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C431" w14:textId="77777777" w:rsidR="001B5D54" w:rsidRPr="00FB1DC9" w:rsidRDefault="001B5D54" w:rsidP="001B5D54">
      <w:pPr>
        <w:pStyle w:val="Aheader1DCIAO"/>
        <w:numPr>
          <w:ilvl w:val="0"/>
          <w:numId w:val="0"/>
        </w:numPr>
      </w:pPr>
      <w:bookmarkStart w:id="0" w:name="_Toc181693350"/>
      <w:bookmarkStart w:id="1" w:name="_Toc190341840"/>
      <w:bookmarkStart w:id="2" w:name="_Toc41971238"/>
      <w:r w:rsidRPr="00FB1DC9">
        <w:rPr>
          <w:sz w:val="20"/>
        </w:rPr>
        <w:drawing>
          <wp:anchor distT="0" distB="0" distL="114300" distR="114300" simplePos="0" relativeHeight="251661312" behindDoc="0" locked="0" layoutInCell="1" allowOverlap="1" wp14:anchorId="6B0CEF1A" wp14:editId="79BAC912">
            <wp:simplePos x="0" y="0"/>
            <wp:positionH relativeFrom="margin">
              <wp:align>center</wp:align>
            </wp:positionH>
            <wp:positionV relativeFrom="paragraph">
              <wp:posOffset>-106045</wp:posOffset>
            </wp:positionV>
            <wp:extent cx="1169485" cy="11509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485" cy="1150905"/>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38227095" w14:textId="77777777" w:rsidR="001B5D54" w:rsidRPr="00FB1DC9" w:rsidRDefault="001B5D54" w:rsidP="001B5D54">
      <w:pPr>
        <w:jc w:val="center"/>
        <w:rPr>
          <w:i/>
          <w:sz w:val="44"/>
          <w:szCs w:val="44"/>
        </w:rPr>
      </w:pPr>
    </w:p>
    <w:p w14:paraId="1C45C35F" w14:textId="77777777" w:rsidR="001B5D54" w:rsidRPr="00FB1DC9" w:rsidRDefault="001B5D54" w:rsidP="001B5D54">
      <w:pPr>
        <w:jc w:val="center"/>
        <w:rPr>
          <w:i/>
          <w:sz w:val="44"/>
          <w:szCs w:val="44"/>
        </w:rPr>
      </w:pPr>
    </w:p>
    <w:p w14:paraId="3B64D2AD" w14:textId="77777777" w:rsidR="001B5D54" w:rsidRPr="00FB1DC9" w:rsidRDefault="001B5D54" w:rsidP="001B5D54">
      <w:pPr>
        <w:jc w:val="center"/>
        <w:rPr>
          <w:i/>
          <w:sz w:val="44"/>
          <w:szCs w:val="44"/>
        </w:rPr>
      </w:pPr>
    </w:p>
    <w:p w14:paraId="25F31569" w14:textId="0D6B5F5D" w:rsidR="001B5D54" w:rsidRPr="00FB1DC9" w:rsidRDefault="001B5D54" w:rsidP="001B5D54">
      <w:pPr>
        <w:jc w:val="center"/>
        <w:rPr>
          <w:i/>
          <w:sz w:val="44"/>
          <w:szCs w:val="44"/>
        </w:rPr>
      </w:pPr>
      <w:r w:rsidRPr="00FB1DC9">
        <w:rPr>
          <w:i/>
          <w:sz w:val="44"/>
          <w:szCs w:val="44"/>
        </w:rPr>
        <w:t>Ministry of Finance</w:t>
      </w:r>
    </w:p>
    <w:p w14:paraId="79891975" w14:textId="77777777" w:rsidR="001B5D54" w:rsidRPr="00FB1DC9" w:rsidRDefault="001B5D54" w:rsidP="001B5D54">
      <w:pPr>
        <w:jc w:val="center"/>
        <w:rPr>
          <w:i/>
          <w:sz w:val="40"/>
          <w:szCs w:val="40"/>
        </w:rPr>
      </w:pPr>
      <w:r w:rsidRPr="00FB1DC9">
        <w:rPr>
          <w:i/>
          <w:sz w:val="40"/>
          <w:szCs w:val="40"/>
        </w:rPr>
        <w:t>Central Executing Unit</w:t>
      </w:r>
    </w:p>
    <w:p w14:paraId="1BA2A62D" w14:textId="77777777" w:rsidR="001B5D54" w:rsidRPr="00FB1DC9" w:rsidRDefault="001B5D54" w:rsidP="001B5D54">
      <w:pPr>
        <w:jc w:val="center"/>
        <w:rPr>
          <w:b/>
          <w:sz w:val="28"/>
          <w:szCs w:val="28"/>
        </w:rPr>
      </w:pPr>
    </w:p>
    <w:p w14:paraId="49CDCBD0" w14:textId="77777777" w:rsidR="001B5D54" w:rsidRPr="00FB1DC9" w:rsidRDefault="001B5D54" w:rsidP="001B5D54">
      <w:pPr>
        <w:jc w:val="center"/>
        <w:rPr>
          <w:b/>
        </w:rPr>
      </w:pPr>
    </w:p>
    <w:p w14:paraId="7710BEA1" w14:textId="77777777" w:rsidR="001B5D54" w:rsidRPr="00FB1DC9" w:rsidRDefault="001B5D54" w:rsidP="001B5D54">
      <w:pPr>
        <w:jc w:val="center"/>
        <w:rPr>
          <w:b/>
        </w:rPr>
      </w:pPr>
    </w:p>
    <w:p w14:paraId="586E1F0C" w14:textId="77777777" w:rsidR="001B5D54" w:rsidRPr="00FB1DC9" w:rsidRDefault="001B5D54" w:rsidP="001B5D54">
      <w:pPr>
        <w:jc w:val="center"/>
        <w:rPr>
          <w:b/>
        </w:rPr>
      </w:pPr>
    </w:p>
    <w:p w14:paraId="13A9F33E" w14:textId="77777777" w:rsidR="001B5D54" w:rsidRPr="00FB1DC9" w:rsidRDefault="001B5D54" w:rsidP="001B5D54">
      <w:pPr>
        <w:jc w:val="center"/>
        <w:rPr>
          <w:b/>
        </w:rPr>
      </w:pPr>
    </w:p>
    <w:p w14:paraId="79E549DE" w14:textId="77777777" w:rsidR="001B5D54" w:rsidRPr="00FB1DC9" w:rsidRDefault="001B5D54" w:rsidP="001B5D54">
      <w:pPr>
        <w:jc w:val="center"/>
        <w:rPr>
          <w:b/>
        </w:rPr>
      </w:pPr>
    </w:p>
    <w:p w14:paraId="6C4FBA43" w14:textId="77777777" w:rsidR="001B5D54" w:rsidRPr="00FB1DC9" w:rsidRDefault="001B5D54" w:rsidP="001B5D54"/>
    <w:p w14:paraId="49A99CD7" w14:textId="77777777" w:rsidR="001B5D54" w:rsidRPr="00FB1DC9" w:rsidRDefault="001B5D54" w:rsidP="001B5D54"/>
    <w:p w14:paraId="2BE24F23" w14:textId="1FC48903" w:rsidR="00DC0056" w:rsidRDefault="001B5D54" w:rsidP="001B5D54">
      <w:pPr>
        <w:jc w:val="center"/>
        <w:rPr>
          <w:b/>
          <w:sz w:val="32"/>
          <w:szCs w:val="32"/>
        </w:rPr>
      </w:pPr>
      <w:r w:rsidRPr="00FB1DC9">
        <w:rPr>
          <w:b/>
          <w:sz w:val="32"/>
          <w:szCs w:val="32"/>
        </w:rPr>
        <w:t>SUPPLY AND DELIVERY OF VEHICLE</w:t>
      </w:r>
      <w:r w:rsidR="00862AEB">
        <w:rPr>
          <w:b/>
          <w:sz w:val="32"/>
          <w:szCs w:val="32"/>
        </w:rPr>
        <w:t>S</w:t>
      </w:r>
      <w:r w:rsidR="00806A1E">
        <w:rPr>
          <w:b/>
          <w:sz w:val="32"/>
          <w:szCs w:val="32"/>
        </w:rPr>
        <w:t xml:space="preserve"> </w:t>
      </w:r>
    </w:p>
    <w:p w14:paraId="17271002" w14:textId="77777777" w:rsidR="002A10FB" w:rsidRDefault="002A10FB" w:rsidP="001B5D54">
      <w:pPr>
        <w:jc w:val="center"/>
        <w:rPr>
          <w:b/>
          <w:sz w:val="32"/>
          <w:szCs w:val="32"/>
          <w:lang w:val="en-BZ"/>
        </w:rPr>
      </w:pPr>
    </w:p>
    <w:p w14:paraId="7D3C69CE" w14:textId="7B13D3C1" w:rsidR="00346F7D" w:rsidRDefault="002A10FB" w:rsidP="001B5D54">
      <w:pPr>
        <w:jc w:val="center"/>
        <w:rPr>
          <w:b/>
          <w:sz w:val="32"/>
          <w:szCs w:val="32"/>
        </w:rPr>
      </w:pPr>
      <w:r w:rsidRPr="002A10FB">
        <w:rPr>
          <w:b/>
          <w:sz w:val="32"/>
          <w:szCs w:val="32"/>
          <w:lang w:val="en-BZ"/>
        </w:rPr>
        <w:t>P</w:t>
      </w:r>
      <w:r w:rsidR="00AD04ED">
        <w:rPr>
          <w:b/>
          <w:sz w:val="32"/>
          <w:szCs w:val="32"/>
          <w:lang w:val="en-BZ"/>
        </w:rPr>
        <w:t xml:space="preserve">ASSANGER VAN </w:t>
      </w:r>
    </w:p>
    <w:p w14:paraId="5E247CF3" w14:textId="77777777" w:rsidR="00BE6037" w:rsidRDefault="00BE6037" w:rsidP="001B5D54">
      <w:pPr>
        <w:jc w:val="center"/>
        <w:rPr>
          <w:b/>
          <w:sz w:val="32"/>
          <w:szCs w:val="32"/>
        </w:rPr>
      </w:pPr>
    </w:p>
    <w:p w14:paraId="569ADD47" w14:textId="42BB7600" w:rsidR="008738ED" w:rsidRPr="008738ED" w:rsidRDefault="008738ED" w:rsidP="008738ED">
      <w:pPr>
        <w:jc w:val="center"/>
        <w:rPr>
          <w:rFonts w:eastAsia="Yu Gothic Light"/>
          <w:b/>
          <w:bCs/>
          <w:sz w:val="28"/>
          <w:szCs w:val="28"/>
          <w:u w:val="single"/>
        </w:rPr>
      </w:pPr>
      <w:r w:rsidRPr="008738ED">
        <w:rPr>
          <w:rFonts w:eastAsia="Yu Gothic Light"/>
          <w:b/>
          <w:bCs/>
          <w:sz w:val="28"/>
          <w:szCs w:val="28"/>
          <w:u w:val="single"/>
        </w:rPr>
        <w:t xml:space="preserve">Ministry of </w:t>
      </w:r>
      <w:r w:rsidR="00AD04ED">
        <w:rPr>
          <w:rFonts w:eastAsia="Yu Gothic Light"/>
          <w:b/>
          <w:bCs/>
          <w:sz w:val="28"/>
          <w:szCs w:val="28"/>
          <w:u w:val="single"/>
        </w:rPr>
        <w:t xml:space="preserve">Finance </w:t>
      </w:r>
    </w:p>
    <w:p w14:paraId="11B40564" w14:textId="18B443D4" w:rsidR="00346F7D" w:rsidRPr="00E53EFF" w:rsidRDefault="00346F7D" w:rsidP="00346F7D">
      <w:pPr>
        <w:jc w:val="center"/>
        <w:rPr>
          <w:rFonts w:eastAsia="Yu Gothic Light"/>
          <w:b/>
          <w:bCs/>
          <w:sz w:val="28"/>
          <w:szCs w:val="28"/>
          <w:u w:val="single"/>
        </w:rPr>
      </w:pPr>
    </w:p>
    <w:p w14:paraId="4ED28D04" w14:textId="3B231062" w:rsidR="001B5D54" w:rsidRPr="00FB1DC9" w:rsidRDefault="00346F7D" w:rsidP="001B5D54">
      <w:pPr>
        <w:jc w:val="center"/>
        <w:rPr>
          <w:b/>
        </w:rPr>
      </w:pPr>
      <w:r w:rsidRPr="00FB1DC9">
        <w:rPr>
          <w:b/>
        </w:rPr>
        <w:t xml:space="preserve"> </w:t>
      </w:r>
    </w:p>
    <w:p w14:paraId="7E78B6DB" w14:textId="77777777" w:rsidR="001B5D54" w:rsidRPr="00FB1DC9" w:rsidRDefault="001B5D54" w:rsidP="001B5D54">
      <w:pPr>
        <w:pStyle w:val="Title"/>
        <w:rPr>
          <w:rFonts w:ascii="Times New Roman" w:hAnsi="Times New Roman"/>
          <w:bCs/>
          <w:spacing w:val="-5"/>
          <w:sz w:val="28"/>
          <w:szCs w:val="28"/>
        </w:rPr>
      </w:pPr>
    </w:p>
    <w:p w14:paraId="780BD8AE" w14:textId="77777777" w:rsidR="001B5D54" w:rsidRPr="00FB1DC9" w:rsidRDefault="001B5D54" w:rsidP="001B5D54">
      <w:pPr>
        <w:pStyle w:val="Title"/>
        <w:rPr>
          <w:rFonts w:ascii="Times New Roman" w:hAnsi="Times New Roman"/>
          <w:bCs/>
          <w:spacing w:val="-5"/>
          <w:sz w:val="28"/>
          <w:szCs w:val="28"/>
        </w:rPr>
      </w:pPr>
      <w:r w:rsidRPr="00FB1DC9">
        <w:rPr>
          <w:rFonts w:ascii="Times New Roman" w:hAnsi="Times New Roman"/>
          <w:bCs/>
          <w:spacing w:val="-5"/>
          <w:sz w:val="28"/>
          <w:szCs w:val="28"/>
        </w:rPr>
        <w:t xml:space="preserve">National Competitive Bidding (NCB) </w:t>
      </w:r>
    </w:p>
    <w:p w14:paraId="7984856A" w14:textId="77777777" w:rsidR="001B5D54" w:rsidRPr="00FB1DC9" w:rsidRDefault="001B5D54" w:rsidP="001B5D54">
      <w:pPr>
        <w:jc w:val="center"/>
        <w:rPr>
          <w:b/>
        </w:rPr>
      </w:pPr>
    </w:p>
    <w:p w14:paraId="6BFF3D99" w14:textId="77777777" w:rsidR="001B5D54" w:rsidRPr="00FB1DC9" w:rsidRDefault="001B5D54" w:rsidP="001B5D54"/>
    <w:p w14:paraId="39EB0DCB" w14:textId="77777777" w:rsidR="001B5D54" w:rsidRPr="00FB1DC9" w:rsidRDefault="001B5D54" w:rsidP="001B5D54"/>
    <w:p w14:paraId="37BD8716" w14:textId="77777777" w:rsidR="001B5D54" w:rsidRPr="00FB1DC9" w:rsidRDefault="001B5D54" w:rsidP="001B5D54">
      <w:pPr>
        <w:rPr>
          <w:b/>
          <w:bCs/>
          <w:i/>
          <w:iCs/>
        </w:rPr>
      </w:pPr>
    </w:p>
    <w:p w14:paraId="7CF423B7" w14:textId="77777777" w:rsidR="001B5D54" w:rsidRPr="00FB1DC9" w:rsidRDefault="001B5D54" w:rsidP="001B5D54">
      <w:pPr>
        <w:rPr>
          <w:b/>
          <w:bCs/>
          <w:i/>
          <w:iCs/>
        </w:rPr>
      </w:pPr>
    </w:p>
    <w:p w14:paraId="3D0B23AF" w14:textId="77777777" w:rsidR="001B5D54" w:rsidRPr="00FB1DC9" w:rsidRDefault="001B5D54" w:rsidP="001B5D54">
      <w:pPr>
        <w:rPr>
          <w:b/>
          <w:bCs/>
          <w:i/>
          <w:iCs/>
        </w:rPr>
      </w:pPr>
    </w:p>
    <w:p w14:paraId="6F64C252" w14:textId="77777777" w:rsidR="001B5D54" w:rsidRPr="00FB1DC9" w:rsidRDefault="001B5D54" w:rsidP="001B5D54">
      <w:pPr>
        <w:rPr>
          <w:b/>
          <w:bCs/>
          <w:i/>
          <w:iCs/>
        </w:rPr>
      </w:pPr>
    </w:p>
    <w:p w14:paraId="077FA427" w14:textId="77777777" w:rsidR="001B5D54" w:rsidRPr="00FB1DC9" w:rsidRDefault="001B5D54" w:rsidP="001B5D54">
      <w:pPr>
        <w:rPr>
          <w:b/>
          <w:bCs/>
          <w:i/>
          <w:iCs/>
        </w:rPr>
      </w:pPr>
    </w:p>
    <w:p w14:paraId="46C9100F" w14:textId="14BAF507" w:rsidR="001B5D54" w:rsidRPr="00FB1DC9" w:rsidRDefault="001B5D54" w:rsidP="001B5D54">
      <w:pPr>
        <w:rPr>
          <w:b/>
          <w:bCs/>
          <w:i/>
          <w:iCs/>
        </w:rPr>
      </w:pPr>
      <w:r w:rsidRPr="00FB1DC9">
        <w:rPr>
          <w:b/>
          <w:bCs/>
          <w:i/>
          <w:iCs/>
        </w:rPr>
        <w:t xml:space="preserve">Project: </w:t>
      </w:r>
      <w:r w:rsidR="00AD04ED" w:rsidRPr="00E63EBA">
        <w:rPr>
          <w:szCs w:val="22"/>
        </w:rPr>
        <w:t>Strengthening Public Expenditure Management in Belize (SPEM)</w:t>
      </w:r>
    </w:p>
    <w:p w14:paraId="2A79E984" w14:textId="4C718215" w:rsidR="001B5D54" w:rsidRPr="00FB1DC9" w:rsidRDefault="001B5D54" w:rsidP="001B5D54">
      <w:pPr>
        <w:autoSpaceDE w:val="0"/>
        <w:autoSpaceDN w:val="0"/>
        <w:adjustRightInd w:val="0"/>
        <w:rPr>
          <w:szCs w:val="22"/>
        </w:rPr>
      </w:pPr>
      <w:r w:rsidRPr="00FB1DC9">
        <w:rPr>
          <w:b/>
          <w:bCs/>
          <w:i/>
          <w:iCs/>
        </w:rPr>
        <w:t xml:space="preserve">Loan Number: </w:t>
      </w:r>
      <w:r w:rsidR="00004328" w:rsidRPr="00004328">
        <w:rPr>
          <w:szCs w:val="22"/>
        </w:rPr>
        <w:t>5583/OC-BL</w:t>
      </w:r>
    </w:p>
    <w:p w14:paraId="22002D2B" w14:textId="319B9B54" w:rsidR="001B5D54" w:rsidRPr="00FB1DC9" w:rsidRDefault="001B5D54" w:rsidP="001B5D54">
      <w:r w:rsidRPr="00FB1DC9">
        <w:rPr>
          <w:b/>
          <w:bCs/>
          <w:i/>
          <w:iCs/>
        </w:rPr>
        <w:t>RFB No:</w:t>
      </w:r>
      <w:r w:rsidRPr="00FB1DC9">
        <w:t xml:space="preserve"> </w:t>
      </w:r>
      <w:r w:rsidR="00733F61" w:rsidRPr="00733F61">
        <w:rPr>
          <w:bCs/>
          <w:iCs/>
          <w:szCs w:val="22"/>
        </w:rPr>
        <w:t>BL-</w:t>
      </w:r>
      <w:r w:rsidR="00AD04ED" w:rsidRPr="00E63EBA">
        <w:rPr>
          <w:bCs/>
          <w:iCs/>
          <w:szCs w:val="22"/>
        </w:rPr>
        <w:t>L1038-P00108</w:t>
      </w:r>
    </w:p>
    <w:p w14:paraId="7BD197A5" w14:textId="362F060C" w:rsidR="001B5D54" w:rsidRPr="00DB19B7" w:rsidRDefault="001B5D54" w:rsidP="001B5D54">
      <w:r w:rsidRPr="00FB1DC9">
        <w:rPr>
          <w:b/>
          <w:bCs/>
          <w:i/>
          <w:iCs/>
        </w:rPr>
        <w:t>Issued on:</w:t>
      </w:r>
      <w:r w:rsidRPr="00FB1DC9">
        <w:t xml:space="preserve"> </w:t>
      </w:r>
      <w:r w:rsidR="00AD04ED">
        <w:t xml:space="preserve">June </w:t>
      </w:r>
      <w:r w:rsidR="00CF1D6B">
        <w:t>27</w:t>
      </w:r>
      <w:r w:rsidR="00C55C8A" w:rsidRPr="00DB19B7">
        <w:t>, 202</w:t>
      </w:r>
      <w:r w:rsidR="002A5F64">
        <w:t>5</w:t>
      </w:r>
    </w:p>
    <w:p w14:paraId="46791467" w14:textId="1F0C5C1F" w:rsidR="001B5D54" w:rsidRPr="00FB1DC9" w:rsidRDefault="001B5D54" w:rsidP="001B5D54">
      <w:pPr>
        <w:rPr>
          <w:bCs/>
          <w:iCs/>
        </w:rPr>
      </w:pPr>
      <w:r w:rsidRPr="00DB19B7">
        <w:rPr>
          <w:b/>
          <w:i/>
        </w:rPr>
        <w:t>Latest Date for Submission</w:t>
      </w:r>
      <w:proofErr w:type="gramStart"/>
      <w:r w:rsidRPr="00DB19B7">
        <w:rPr>
          <w:b/>
          <w:i/>
        </w:rPr>
        <w:t xml:space="preserve">: </w:t>
      </w:r>
      <w:r w:rsidRPr="00DB19B7">
        <w:rPr>
          <w:bCs/>
          <w:iCs/>
        </w:rPr>
        <w:t xml:space="preserve"> </w:t>
      </w:r>
      <w:r w:rsidR="00CF1D6B" w:rsidRPr="00CF1D6B">
        <w:rPr>
          <w:bCs/>
          <w:iCs/>
        </w:rPr>
        <w:t>July</w:t>
      </w:r>
      <w:proofErr w:type="gramEnd"/>
      <w:r w:rsidR="00CF1D6B" w:rsidRPr="00CF1D6B">
        <w:rPr>
          <w:bCs/>
          <w:iCs/>
        </w:rPr>
        <w:t xml:space="preserve"> 15</w:t>
      </w:r>
      <w:r w:rsidRPr="00DB411D">
        <w:rPr>
          <w:bCs/>
          <w:iCs/>
        </w:rPr>
        <w:t xml:space="preserve">, </w:t>
      </w:r>
      <w:r w:rsidR="00DB19B7" w:rsidRPr="00DB411D">
        <w:rPr>
          <w:bCs/>
          <w:iCs/>
        </w:rPr>
        <w:t>202</w:t>
      </w:r>
      <w:r w:rsidR="002831AE" w:rsidRPr="00DB411D">
        <w:rPr>
          <w:bCs/>
          <w:iCs/>
        </w:rPr>
        <w:t>5</w:t>
      </w:r>
      <w:r w:rsidR="00DB19B7" w:rsidRPr="00DB411D">
        <w:rPr>
          <w:bCs/>
          <w:iCs/>
        </w:rPr>
        <w:t>,</w:t>
      </w:r>
      <w:r w:rsidRPr="00DB411D">
        <w:rPr>
          <w:b/>
          <w:iCs/>
        </w:rPr>
        <w:t xml:space="preserve"> </w:t>
      </w:r>
      <w:r w:rsidRPr="00DB411D">
        <w:rPr>
          <w:bCs/>
          <w:iCs/>
        </w:rPr>
        <w:t>at 1</w:t>
      </w:r>
      <w:r w:rsidR="00CF1D6B">
        <w:rPr>
          <w:bCs/>
          <w:iCs/>
        </w:rPr>
        <w:t>0</w:t>
      </w:r>
      <w:r w:rsidRPr="00DB411D">
        <w:rPr>
          <w:bCs/>
          <w:iCs/>
        </w:rPr>
        <w:t>:00 a.m.</w:t>
      </w:r>
      <w:r w:rsidRPr="00FB1DC9">
        <w:rPr>
          <w:bCs/>
          <w:iCs/>
        </w:rPr>
        <w:t xml:space="preserve"> (local time)</w:t>
      </w:r>
    </w:p>
    <w:p w14:paraId="2CDB104C" w14:textId="3F01E348" w:rsidR="001B5D54" w:rsidRPr="00FB1DC9" w:rsidRDefault="001B5D54" w:rsidP="001B5D54">
      <w:pPr>
        <w:rPr>
          <w:szCs w:val="22"/>
        </w:rPr>
      </w:pPr>
      <w:r w:rsidRPr="00FB1DC9">
        <w:rPr>
          <w:b/>
          <w:i/>
        </w:rPr>
        <w:t xml:space="preserve">Funding Source: </w:t>
      </w:r>
      <w:r w:rsidRPr="00FB1DC9">
        <w:rPr>
          <w:bCs/>
          <w:iCs/>
        </w:rPr>
        <w:t>Inter-American Development Bank (IDB)</w:t>
      </w:r>
    </w:p>
    <w:p w14:paraId="0ECF3EEF" w14:textId="77777777" w:rsidR="00D46448" w:rsidRPr="00FB1DC9" w:rsidRDefault="00D46448" w:rsidP="0014213C">
      <w:pPr>
        <w:keepNext/>
        <w:keepLines/>
        <w:ind w:left="142"/>
        <w:rPr>
          <w:szCs w:val="22"/>
        </w:rPr>
      </w:pPr>
    </w:p>
    <w:p w14:paraId="3FAE038F" w14:textId="77777777" w:rsidR="00D46448" w:rsidRPr="00FB1DC9" w:rsidRDefault="00D46448" w:rsidP="00A556E0">
      <w:pPr>
        <w:keepNext/>
        <w:keepLines/>
        <w:jc w:val="center"/>
        <w:rPr>
          <w:b/>
          <w:szCs w:val="22"/>
        </w:rPr>
      </w:pPr>
    </w:p>
    <w:p w14:paraId="5859CBE4" w14:textId="77777777" w:rsidR="00D46448" w:rsidRPr="00FB1DC9" w:rsidRDefault="00D46448" w:rsidP="00A556E0">
      <w:pPr>
        <w:keepNext/>
        <w:keepLines/>
        <w:rPr>
          <w:b/>
          <w:szCs w:val="22"/>
        </w:rPr>
      </w:pPr>
      <w:r w:rsidRPr="00FB1DC9">
        <w:rPr>
          <w:b/>
          <w:szCs w:val="22"/>
        </w:rPr>
        <w:br w:type="page"/>
      </w:r>
    </w:p>
    <w:p w14:paraId="49E0586A" w14:textId="77777777" w:rsidR="00AC4E0D" w:rsidRPr="00FB1DC9" w:rsidRDefault="00AC4E0D" w:rsidP="00AC4E0D">
      <w:pPr>
        <w:keepNext/>
        <w:keepLines/>
        <w:jc w:val="center"/>
        <w:rPr>
          <w:sz w:val="32"/>
          <w:szCs w:val="32"/>
        </w:rPr>
      </w:pPr>
      <w:r w:rsidRPr="00FB1DC9">
        <w:rPr>
          <w:b/>
          <w:sz w:val="32"/>
          <w:szCs w:val="32"/>
        </w:rPr>
        <w:lastRenderedPageBreak/>
        <w:t>Introduction</w:t>
      </w:r>
    </w:p>
    <w:p w14:paraId="3EACA763" w14:textId="77777777" w:rsidR="00AC4E0D" w:rsidRPr="00FB1DC9" w:rsidRDefault="00AC4E0D" w:rsidP="00AC4E0D">
      <w:pPr>
        <w:keepNext/>
        <w:keepLines/>
        <w:rPr>
          <w:szCs w:val="22"/>
        </w:rPr>
      </w:pPr>
    </w:p>
    <w:p w14:paraId="009E5962" w14:textId="77777777" w:rsidR="00AC4E0D" w:rsidRPr="00FB1DC9" w:rsidRDefault="00AC4E0D" w:rsidP="00AC4E0D">
      <w:pPr>
        <w:keepNext/>
        <w:keepLines/>
        <w:spacing w:after="200"/>
        <w:rPr>
          <w:szCs w:val="22"/>
        </w:rPr>
      </w:pPr>
      <w:r w:rsidRPr="00FB1DC9">
        <w:rPr>
          <w:szCs w:val="22"/>
        </w:rPr>
        <w:t xml:space="preserve">This Standard Bidding Document is intended </w:t>
      </w:r>
      <w:proofErr w:type="gramStart"/>
      <w:r w:rsidRPr="00FB1DC9">
        <w:rPr>
          <w:szCs w:val="22"/>
        </w:rPr>
        <w:t>for  the</w:t>
      </w:r>
      <w:proofErr w:type="gramEnd"/>
      <w:r w:rsidRPr="00FB1DC9">
        <w:rPr>
          <w:szCs w:val="22"/>
        </w:rPr>
        <w:t xml:space="preserve"> procurement of goods  </w:t>
      </w:r>
    </w:p>
    <w:p w14:paraId="55D7C4F7" w14:textId="77777777" w:rsidR="00AC4E0D" w:rsidRPr="00FB1DC9" w:rsidRDefault="00AC4E0D" w:rsidP="00AC4E0D">
      <w:pPr>
        <w:keepNext/>
        <w:keepLines/>
        <w:spacing w:after="200"/>
        <w:rPr>
          <w:szCs w:val="22"/>
        </w:rPr>
      </w:pPr>
      <w:r w:rsidRPr="00FB1DC9">
        <w:rPr>
          <w:szCs w:val="22"/>
        </w:rPr>
        <w:t>Care should be taken to check the relevance of the provisions of the standard documents against the requirements of the specific Goods to be procured.  The following directions should be observed when using the documents:</w:t>
      </w:r>
    </w:p>
    <w:p w14:paraId="51AC12B2" w14:textId="77777777" w:rsidR="00AC4E0D" w:rsidRPr="00FB1DC9" w:rsidRDefault="00AC4E0D" w:rsidP="00AC4E0D">
      <w:pPr>
        <w:keepNext/>
        <w:keepLines/>
        <w:spacing w:after="200"/>
        <w:ind w:left="426" w:hanging="437"/>
        <w:rPr>
          <w:szCs w:val="22"/>
        </w:rPr>
      </w:pPr>
      <w:r w:rsidRPr="00FB1DC9">
        <w:rPr>
          <w:szCs w:val="22"/>
        </w:rPr>
        <w:t>(a)</w:t>
      </w:r>
      <w:r w:rsidRPr="00FB1DC9">
        <w:rPr>
          <w:szCs w:val="22"/>
        </w:rPr>
        <w:tab/>
        <w:t xml:space="preserve">All the documents listed in the Table of Contents are normally required for the procurement of Goods.  However, they should be adapted as necessary to the circumstances of the </w:t>
      </w:r>
      <w:proofErr w:type="gramStart"/>
      <w:r w:rsidRPr="00FB1DC9">
        <w:rPr>
          <w:szCs w:val="22"/>
        </w:rPr>
        <w:t>particular procurement</w:t>
      </w:r>
      <w:proofErr w:type="gramEnd"/>
      <w:r w:rsidRPr="00FB1DC9">
        <w:rPr>
          <w:szCs w:val="22"/>
        </w:rPr>
        <w:t>.</w:t>
      </w:r>
    </w:p>
    <w:p w14:paraId="5156093C" w14:textId="77777777" w:rsidR="00AC4E0D" w:rsidRPr="00FB1DC9" w:rsidRDefault="00AC4E0D" w:rsidP="00AC4E0D">
      <w:pPr>
        <w:keepNext/>
        <w:keepLines/>
        <w:spacing w:after="200"/>
        <w:ind w:left="426" w:hanging="437"/>
        <w:rPr>
          <w:szCs w:val="22"/>
        </w:rPr>
      </w:pPr>
      <w:r w:rsidRPr="00FB1DC9">
        <w:rPr>
          <w:szCs w:val="22"/>
        </w:rPr>
        <w:t>(b)</w:t>
      </w:r>
      <w:r w:rsidRPr="00FB1DC9">
        <w:rPr>
          <w:szCs w:val="22"/>
        </w:rPr>
        <w:tab/>
        <w:t xml:space="preserve">The Employer shall prepare the Instructions to the Bidders (ITB) (Section I), Chart of Evaluation (Section II), Special Conditions of Contract (Section VI), and Sections VII, VIII, IX which deal with Specifications, Drawings and the Forms of Contract of Section X, before issuing this Bidding Document. </w:t>
      </w:r>
    </w:p>
    <w:p w14:paraId="6CAD2314" w14:textId="77777777" w:rsidR="00AC4E0D" w:rsidRPr="00FB1DC9" w:rsidRDefault="00AC4E0D" w:rsidP="00AC4E0D">
      <w:pPr>
        <w:keepNext/>
        <w:keepLines/>
        <w:spacing w:after="200"/>
        <w:ind w:left="426" w:hanging="437"/>
        <w:rPr>
          <w:szCs w:val="22"/>
        </w:rPr>
      </w:pPr>
      <w:r w:rsidRPr="00FB1DC9">
        <w:rPr>
          <w:szCs w:val="22"/>
        </w:rPr>
        <w:tab/>
        <w:t xml:space="preserve">The Employer should read and/or provide the information specified in the italicized notes inside brackets. In the </w:t>
      </w:r>
      <w:proofErr w:type="gramStart"/>
      <w:r w:rsidRPr="00FB1DC9">
        <w:rPr>
          <w:szCs w:val="22"/>
        </w:rPr>
        <w:t xml:space="preserve">few </w:t>
      </w:r>
      <w:r w:rsidRPr="00FB1DC9">
        <w:rPr>
          <w:iCs/>
          <w:szCs w:val="22"/>
        </w:rPr>
        <w:t xml:space="preserve"> </w:t>
      </w:r>
      <w:r w:rsidRPr="00FB1DC9">
        <w:rPr>
          <w:szCs w:val="22"/>
        </w:rPr>
        <w:t>instances</w:t>
      </w:r>
      <w:proofErr w:type="gramEnd"/>
      <w:r w:rsidRPr="00FB1DC9">
        <w:rPr>
          <w:szCs w:val="22"/>
        </w:rPr>
        <w:t xml:space="preserve"> where the Bidder is requested to provide information, the note specifies it.  </w:t>
      </w:r>
      <w:r w:rsidRPr="00FB1DC9">
        <w:rPr>
          <w:b/>
          <w:szCs w:val="22"/>
        </w:rPr>
        <w:t>The footnotes and notes for the Employer are not part of the text; they should not be incorporated in the Bidding Document issued to the bidders.</w:t>
      </w:r>
      <w:r w:rsidRPr="00FB1DC9">
        <w:rPr>
          <w:szCs w:val="22"/>
        </w:rPr>
        <w:t xml:space="preserve"> </w:t>
      </w:r>
    </w:p>
    <w:p w14:paraId="49279FC4" w14:textId="77777777" w:rsidR="00AC4E0D" w:rsidRPr="00FB1DC9" w:rsidRDefault="00AC4E0D" w:rsidP="00AC4E0D">
      <w:pPr>
        <w:keepNext/>
        <w:keepLines/>
        <w:spacing w:after="200"/>
        <w:ind w:left="426" w:hanging="437"/>
        <w:rPr>
          <w:szCs w:val="22"/>
        </w:rPr>
      </w:pPr>
      <w:r w:rsidRPr="00FB1DC9">
        <w:rPr>
          <w:szCs w:val="22"/>
        </w:rPr>
        <w:t>(c)</w:t>
      </w:r>
      <w:r w:rsidRPr="00FB1DC9">
        <w:rPr>
          <w:szCs w:val="22"/>
        </w:rPr>
        <w:tab/>
        <w:t xml:space="preserve">Modifications to meet specific Project or Contract needs should be provided only in the paragraphs marked on </w:t>
      </w:r>
      <w:proofErr w:type="gramStart"/>
      <w:r w:rsidRPr="00FB1DC9">
        <w:rPr>
          <w:szCs w:val="22"/>
        </w:rPr>
        <w:t>gray</w:t>
      </w:r>
      <w:proofErr w:type="gramEnd"/>
      <w:r w:rsidRPr="00FB1DC9">
        <w:rPr>
          <w:szCs w:val="22"/>
        </w:rPr>
        <w:t xml:space="preserve"> color of </w:t>
      </w:r>
      <w:proofErr w:type="gramStart"/>
      <w:r w:rsidRPr="00FB1DC9">
        <w:rPr>
          <w:szCs w:val="22"/>
        </w:rPr>
        <w:t>the Section</w:t>
      </w:r>
      <w:proofErr w:type="gramEnd"/>
      <w:r w:rsidRPr="00FB1DC9">
        <w:rPr>
          <w:szCs w:val="22"/>
        </w:rPr>
        <w:t xml:space="preserve"> I, Instructions to the Bidders (ITB) and in </w:t>
      </w:r>
      <w:proofErr w:type="gramStart"/>
      <w:r w:rsidRPr="00FB1DC9">
        <w:rPr>
          <w:szCs w:val="22"/>
        </w:rPr>
        <w:t>the Section</w:t>
      </w:r>
      <w:proofErr w:type="gramEnd"/>
      <w:r w:rsidRPr="00FB1DC9">
        <w:rPr>
          <w:szCs w:val="22"/>
        </w:rPr>
        <w:t xml:space="preserve"> VIII Special Conditions of Contract.</w:t>
      </w:r>
    </w:p>
    <w:p w14:paraId="07EFC59E" w14:textId="77777777" w:rsidR="00D46448" w:rsidRDefault="00D46448" w:rsidP="00A556E0">
      <w:pPr>
        <w:keepNext/>
        <w:keepLines/>
        <w:rPr>
          <w:b/>
          <w:szCs w:val="22"/>
        </w:rPr>
      </w:pPr>
    </w:p>
    <w:p w14:paraId="0C59651C" w14:textId="77777777" w:rsidR="00AC4E0D" w:rsidRDefault="00AC4E0D" w:rsidP="00A556E0">
      <w:pPr>
        <w:keepNext/>
        <w:keepLines/>
        <w:rPr>
          <w:b/>
          <w:szCs w:val="22"/>
        </w:rPr>
      </w:pPr>
    </w:p>
    <w:p w14:paraId="24F0946B" w14:textId="77777777" w:rsidR="00AC4E0D" w:rsidRDefault="00AC4E0D" w:rsidP="00A556E0">
      <w:pPr>
        <w:keepNext/>
        <w:keepLines/>
        <w:rPr>
          <w:b/>
          <w:szCs w:val="22"/>
        </w:rPr>
      </w:pPr>
    </w:p>
    <w:p w14:paraId="44527438" w14:textId="77777777" w:rsidR="00AC4E0D" w:rsidRDefault="00AC4E0D" w:rsidP="00A556E0">
      <w:pPr>
        <w:keepNext/>
        <w:keepLines/>
        <w:rPr>
          <w:b/>
          <w:szCs w:val="22"/>
        </w:rPr>
      </w:pPr>
    </w:p>
    <w:p w14:paraId="26CE345D" w14:textId="77777777" w:rsidR="00AC4E0D" w:rsidRDefault="00AC4E0D" w:rsidP="00A556E0">
      <w:pPr>
        <w:keepNext/>
        <w:keepLines/>
        <w:rPr>
          <w:b/>
          <w:szCs w:val="22"/>
        </w:rPr>
      </w:pPr>
    </w:p>
    <w:p w14:paraId="6BA22015" w14:textId="77777777" w:rsidR="00AC4E0D" w:rsidRDefault="00AC4E0D" w:rsidP="00A556E0">
      <w:pPr>
        <w:keepNext/>
        <w:keepLines/>
        <w:rPr>
          <w:b/>
          <w:szCs w:val="22"/>
        </w:rPr>
      </w:pPr>
    </w:p>
    <w:p w14:paraId="67768517" w14:textId="77777777" w:rsidR="00AC4E0D" w:rsidRDefault="00AC4E0D" w:rsidP="00A556E0">
      <w:pPr>
        <w:keepNext/>
        <w:keepLines/>
        <w:rPr>
          <w:b/>
          <w:szCs w:val="22"/>
        </w:rPr>
      </w:pPr>
    </w:p>
    <w:p w14:paraId="54A0E0A7" w14:textId="77777777" w:rsidR="00AC4E0D" w:rsidRDefault="00AC4E0D" w:rsidP="00A556E0">
      <w:pPr>
        <w:keepNext/>
        <w:keepLines/>
        <w:rPr>
          <w:b/>
          <w:szCs w:val="22"/>
        </w:rPr>
      </w:pPr>
    </w:p>
    <w:p w14:paraId="6E3FF37E" w14:textId="77777777" w:rsidR="00AC4E0D" w:rsidRDefault="00AC4E0D" w:rsidP="00A556E0">
      <w:pPr>
        <w:keepNext/>
        <w:keepLines/>
        <w:rPr>
          <w:b/>
          <w:szCs w:val="22"/>
        </w:rPr>
      </w:pPr>
    </w:p>
    <w:p w14:paraId="41B913F3" w14:textId="77777777" w:rsidR="00AC4E0D" w:rsidRDefault="00AC4E0D" w:rsidP="00A556E0">
      <w:pPr>
        <w:keepNext/>
        <w:keepLines/>
        <w:rPr>
          <w:b/>
          <w:szCs w:val="22"/>
        </w:rPr>
      </w:pPr>
    </w:p>
    <w:p w14:paraId="348BA4E9" w14:textId="77777777" w:rsidR="00AC4E0D" w:rsidRDefault="00AC4E0D" w:rsidP="00A556E0">
      <w:pPr>
        <w:keepNext/>
        <w:keepLines/>
        <w:rPr>
          <w:b/>
          <w:szCs w:val="22"/>
        </w:rPr>
      </w:pPr>
    </w:p>
    <w:p w14:paraId="46A5B19A" w14:textId="77777777" w:rsidR="00AC4E0D" w:rsidRDefault="00AC4E0D" w:rsidP="00A556E0">
      <w:pPr>
        <w:keepNext/>
        <w:keepLines/>
        <w:rPr>
          <w:b/>
          <w:szCs w:val="22"/>
        </w:rPr>
      </w:pPr>
    </w:p>
    <w:p w14:paraId="2548186C" w14:textId="77777777" w:rsidR="00AC4E0D" w:rsidRDefault="00AC4E0D" w:rsidP="00A556E0">
      <w:pPr>
        <w:keepNext/>
        <w:keepLines/>
        <w:rPr>
          <w:b/>
          <w:szCs w:val="22"/>
        </w:rPr>
      </w:pPr>
    </w:p>
    <w:p w14:paraId="25B8C777" w14:textId="77777777" w:rsidR="00AC4E0D" w:rsidRDefault="00AC4E0D" w:rsidP="00A556E0">
      <w:pPr>
        <w:keepNext/>
        <w:keepLines/>
        <w:rPr>
          <w:b/>
          <w:szCs w:val="22"/>
        </w:rPr>
      </w:pPr>
    </w:p>
    <w:p w14:paraId="7FBF14CD" w14:textId="77777777" w:rsidR="00AC4E0D" w:rsidRDefault="00AC4E0D" w:rsidP="00A556E0">
      <w:pPr>
        <w:keepNext/>
        <w:keepLines/>
        <w:rPr>
          <w:b/>
          <w:szCs w:val="22"/>
        </w:rPr>
      </w:pPr>
    </w:p>
    <w:p w14:paraId="42068BE3" w14:textId="77777777" w:rsidR="00AC4E0D" w:rsidRDefault="00AC4E0D" w:rsidP="00A556E0">
      <w:pPr>
        <w:keepNext/>
        <w:keepLines/>
        <w:rPr>
          <w:b/>
          <w:szCs w:val="22"/>
        </w:rPr>
      </w:pPr>
    </w:p>
    <w:p w14:paraId="523C9AD7" w14:textId="77777777" w:rsidR="00AC4E0D" w:rsidRDefault="00AC4E0D" w:rsidP="00A556E0">
      <w:pPr>
        <w:keepNext/>
        <w:keepLines/>
        <w:rPr>
          <w:b/>
          <w:szCs w:val="22"/>
        </w:rPr>
      </w:pPr>
    </w:p>
    <w:p w14:paraId="63962778" w14:textId="77777777" w:rsidR="00AC4E0D" w:rsidRDefault="00AC4E0D" w:rsidP="00A556E0">
      <w:pPr>
        <w:keepNext/>
        <w:keepLines/>
        <w:rPr>
          <w:b/>
          <w:szCs w:val="22"/>
        </w:rPr>
      </w:pPr>
    </w:p>
    <w:p w14:paraId="2E8A2965" w14:textId="77777777" w:rsidR="00AC4E0D" w:rsidRDefault="00AC4E0D" w:rsidP="00A556E0">
      <w:pPr>
        <w:keepNext/>
        <w:keepLines/>
        <w:rPr>
          <w:b/>
          <w:szCs w:val="22"/>
        </w:rPr>
      </w:pPr>
    </w:p>
    <w:p w14:paraId="38BBA665" w14:textId="77777777" w:rsidR="00AC4E0D" w:rsidRDefault="00AC4E0D" w:rsidP="00A556E0">
      <w:pPr>
        <w:keepNext/>
        <w:keepLines/>
        <w:rPr>
          <w:b/>
          <w:szCs w:val="22"/>
        </w:rPr>
      </w:pPr>
    </w:p>
    <w:p w14:paraId="0B324E19" w14:textId="77777777" w:rsidR="00AC4E0D" w:rsidRDefault="00AC4E0D" w:rsidP="00A556E0">
      <w:pPr>
        <w:keepNext/>
        <w:keepLines/>
        <w:rPr>
          <w:b/>
          <w:szCs w:val="22"/>
        </w:rPr>
      </w:pPr>
    </w:p>
    <w:p w14:paraId="0230DB36" w14:textId="77777777" w:rsidR="00AC4E0D" w:rsidRDefault="00AC4E0D" w:rsidP="00A556E0">
      <w:pPr>
        <w:keepNext/>
        <w:keepLines/>
        <w:rPr>
          <w:b/>
          <w:szCs w:val="22"/>
        </w:rPr>
      </w:pPr>
    </w:p>
    <w:p w14:paraId="34EDF1DD" w14:textId="77777777" w:rsidR="00AC4E0D" w:rsidRDefault="00AC4E0D" w:rsidP="00A556E0">
      <w:pPr>
        <w:keepNext/>
        <w:keepLines/>
        <w:rPr>
          <w:b/>
          <w:szCs w:val="22"/>
        </w:rPr>
      </w:pPr>
    </w:p>
    <w:p w14:paraId="52FE34B5" w14:textId="77777777" w:rsidR="00AC4E0D" w:rsidRDefault="00AC4E0D" w:rsidP="00A556E0">
      <w:pPr>
        <w:keepNext/>
        <w:keepLines/>
        <w:rPr>
          <w:b/>
          <w:szCs w:val="22"/>
        </w:rPr>
      </w:pPr>
    </w:p>
    <w:p w14:paraId="08FBC902" w14:textId="77777777" w:rsidR="00AC4E0D" w:rsidRDefault="00AC4E0D" w:rsidP="00A556E0">
      <w:pPr>
        <w:keepNext/>
        <w:keepLines/>
        <w:rPr>
          <w:b/>
          <w:szCs w:val="22"/>
        </w:rPr>
      </w:pPr>
    </w:p>
    <w:p w14:paraId="3AC73D86" w14:textId="77777777" w:rsidR="00AC4E0D" w:rsidRDefault="00AC4E0D" w:rsidP="00A556E0">
      <w:pPr>
        <w:keepNext/>
        <w:keepLines/>
        <w:rPr>
          <w:b/>
          <w:szCs w:val="22"/>
        </w:rPr>
      </w:pPr>
    </w:p>
    <w:p w14:paraId="1A11446F" w14:textId="77777777" w:rsidR="00AC4E0D" w:rsidRPr="00FB1DC9" w:rsidRDefault="00AC4E0D" w:rsidP="00A556E0">
      <w:pPr>
        <w:keepNext/>
        <w:keepLines/>
        <w:rPr>
          <w:b/>
          <w:szCs w:val="22"/>
        </w:rPr>
      </w:pPr>
    </w:p>
    <w:p w14:paraId="147D056F" w14:textId="77777777" w:rsidR="00D46448" w:rsidRPr="00FB1DC9" w:rsidRDefault="00D46448" w:rsidP="00A556E0">
      <w:pPr>
        <w:keepNext/>
        <w:keepLines/>
        <w:jc w:val="center"/>
        <w:rPr>
          <w:b/>
          <w:sz w:val="32"/>
          <w:szCs w:val="32"/>
        </w:rPr>
      </w:pPr>
      <w:r w:rsidRPr="00FB1DC9">
        <w:rPr>
          <w:b/>
          <w:sz w:val="32"/>
          <w:szCs w:val="32"/>
        </w:rPr>
        <w:t>Table of contents</w:t>
      </w:r>
    </w:p>
    <w:p w14:paraId="1B462E4C" w14:textId="77777777" w:rsidR="00D46448" w:rsidRPr="00FB1DC9" w:rsidRDefault="00D46448" w:rsidP="00A556E0">
      <w:pPr>
        <w:keepNext/>
        <w:keepLines/>
        <w:jc w:val="center"/>
        <w:rPr>
          <w:b/>
          <w:szCs w:val="22"/>
        </w:rPr>
      </w:pPr>
    </w:p>
    <w:p w14:paraId="15867310" w14:textId="26630E82" w:rsidR="00DB19B7" w:rsidRDefault="00D46448">
      <w:pPr>
        <w:pStyle w:val="TOC1"/>
        <w:tabs>
          <w:tab w:val="right" w:leader="dot" w:pos="9089"/>
        </w:tabs>
        <w:rPr>
          <w:rFonts w:asciiTheme="minorHAnsi" w:eastAsiaTheme="minorEastAsia" w:hAnsiTheme="minorHAnsi" w:cstheme="minorBidi"/>
          <w:b w:val="0"/>
          <w:noProof/>
          <w:kern w:val="2"/>
          <w:sz w:val="24"/>
          <w14:ligatures w14:val="standardContextual"/>
        </w:rPr>
      </w:pPr>
      <w:r w:rsidRPr="00FB1DC9">
        <w:rPr>
          <w:b w:val="0"/>
          <w:noProof/>
          <w:szCs w:val="22"/>
        </w:rPr>
        <w:fldChar w:fldCharType="begin"/>
      </w:r>
      <w:r w:rsidRPr="00FB1DC9">
        <w:rPr>
          <w:b w:val="0"/>
          <w:noProof/>
          <w:szCs w:val="22"/>
        </w:rPr>
        <w:instrText xml:space="preserve"> TOC \h \z \t "Seccion,1,Subseccion,2" </w:instrText>
      </w:r>
      <w:r w:rsidRPr="00FB1DC9">
        <w:rPr>
          <w:b w:val="0"/>
          <w:noProof/>
          <w:szCs w:val="22"/>
        </w:rPr>
        <w:fldChar w:fldCharType="separate"/>
      </w:r>
      <w:hyperlink w:anchor="_Toc181693263" w:history="1">
        <w:r w:rsidR="00DB19B7" w:rsidRPr="00012C70">
          <w:rPr>
            <w:rStyle w:val="Hyperlink"/>
            <w:noProof/>
          </w:rPr>
          <w:t>PART 1 – Bidding Procedures</w:t>
        </w:r>
        <w:r w:rsidR="00DB19B7">
          <w:rPr>
            <w:noProof/>
            <w:webHidden/>
          </w:rPr>
          <w:tab/>
        </w:r>
        <w:r w:rsidR="00DB19B7">
          <w:rPr>
            <w:noProof/>
            <w:webHidden/>
          </w:rPr>
          <w:fldChar w:fldCharType="begin"/>
        </w:r>
        <w:r w:rsidR="00DB19B7">
          <w:rPr>
            <w:noProof/>
            <w:webHidden/>
          </w:rPr>
          <w:instrText xml:space="preserve"> PAGEREF _Toc181693263 \h </w:instrText>
        </w:r>
        <w:r w:rsidR="00DB19B7">
          <w:rPr>
            <w:noProof/>
            <w:webHidden/>
          </w:rPr>
        </w:r>
        <w:r w:rsidR="00DB19B7">
          <w:rPr>
            <w:noProof/>
            <w:webHidden/>
          </w:rPr>
          <w:fldChar w:fldCharType="separate"/>
        </w:r>
        <w:r w:rsidR="0059345F">
          <w:rPr>
            <w:noProof/>
            <w:webHidden/>
          </w:rPr>
          <w:t>1</w:t>
        </w:r>
        <w:r w:rsidR="00DB19B7">
          <w:rPr>
            <w:noProof/>
            <w:webHidden/>
          </w:rPr>
          <w:fldChar w:fldCharType="end"/>
        </w:r>
      </w:hyperlink>
    </w:p>
    <w:p w14:paraId="61F8E934" w14:textId="11A5405A"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64" w:history="1">
        <w:r w:rsidRPr="00012C70">
          <w:rPr>
            <w:rStyle w:val="Hyperlink"/>
            <w:noProof/>
          </w:rPr>
          <w:t>Section I – II</w:t>
        </w:r>
        <w:r>
          <w:rPr>
            <w:noProof/>
            <w:webHidden/>
          </w:rPr>
          <w:tab/>
        </w:r>
        <w:r>
          <w:rPr>
            <w:noProof/>
            <w:webHidden/>
          </w:rPr>
          <w:fldChar w:fldCharType="begin"/>
        </w:r>
        <w:r>
          <w:rPr>
            <w:noProof/>
            <w:webHidden/>
          </w:rPr>
          <w:instrText xml:space="preserve"> PAGEREF _Toc181693264 \h </w:instrText>
        </w:r>
        <w:r>
          <w:rPr>
            <w:noProof/>
            <w:webHidden/>
          </w:rPr>
        </w:r>
        <w:r>
          <w:rPr>
            <w:noProof/>
            <w:webHidden/>
          </w:rPr>
          <w:fldChar w:fldCharType="separate"/>
        </w:r>
        <w:r w:rsidR="0059345F">
          <w:rPr>
            <w:noProof/>
            <w:webHidden/>
          </w:rPr>
          <w:t>1</w:t>
        </w:r>
        <w:r>
          <w:rPr>
            <w:noProof/>
            <w:webHidden/>
          </w:rPr>
          <w:fldChar w:fldCharType="end"/>
        </w:r>
      </w:hyperlink>
    </w:p>
    <w:p w14:paraId="2517592B" w14:textId="70A7E5CF"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65" w:history="1">
        <w:r w:rsidRPr="00012C70">
          <w:rPr>
            <w:rStyle w:val="Hyperlink"/>
            <w:noProof/>
          </w:rPr>
          <w:t>Instructions to the Bidders (ITB) &amp; Bid Data</w:t>
        </w:r>
        <w:r>
          <w:rPr>
            <w:noProof/>
            <w:webHidden/>
          </w:rPr>
          <w:tab/>
        </w:r>
        <w:r>
          <w:rPr>
            <w:noProof/>
            <w:webHidden/>
          </w:rPr>
          <w:fldChar w:fldCharType="begin"/>
        </w:r>
        <w:r>
          <w:rPr>
            <w:noProof/>
            <w:webHidden/>
          </w:rPr>
          <w:instrText xml:space="preserve"> PAGEREF _Toc181693265 \h </w:instrText>
        </w:r>
        <w:r>
          <w:rPr>
            <w:noProof/>
            <w:webHidden/>
          </w:rPr>
        </w:r>
        <w:r>
          <w:rPr>
            <w:noProof/>
            <w:webHidden/>
          </w:rPr>
          <w:fldChar w:fldCharType="separate"/>
        </w:r>
        <w:r w:rsidR="0059345F">
          <w:rPr>
            <w:noProof/>
            <w:webHidden/>
          </w:rPr>
          <w:t>1</w:t>
        </w:r>
        <w:r>
          <w:rPr>
            <w:noProof/>
            <w:webHidden/>
          </w:rPr>
          <w:fldChar w:fldCharType="end"/>
        </w:r>
      </w:hyperlink>
    </w:p>
    <w:p w14:paraId="0BC481F8" w14:textId="463A5979"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66" w:history="1">
        <w:r w:rsidRPr="00012C70">
          <w:rPr>
            <w:rStyle w:val="Hyperlink"/>
            <w:noProof/>
          </w:rPr>
          <w:t>Section III. Evaluation and Qualification Criteria</w:t>
        </w:r>
        <w:r>
          <w:rPr>
            <w:noProof/>
            <w:webHidden/>
          </w:rPr>
          <w:tab/>
        </w:r>
        <w:r>
          <w:rPr>
            <w:noProof/>
            <w:webHidden/>
          </w:rPr>
          <w:fldChar w:fldCharType="begin"/>
        </w:r>
        <w:r>
          <w:rPr>
            <w:noProof/>
            <w:webHidden/>
          </w:rPr>
          <w:instrText xml:space="preserve"> PAGEREF _Toc181693266 \h </w:instrText>
        </w:r>
        <w:r>
          <w:rPr>
            <w:noProof/>
            <w:webHidden/>
          </w:rPr>
        </w:r>
        <w:r>
          <w:rPr>
            <w:noProof/>
            <w:webHidden/>
          </w:rPr>
          <w:fldChar w:fldCharType="separate"/>
        </w:r>
        <w:r w:rsidR="0059345F">
          <w:rPr>
            <w:noProof/>
            <w:webHidden/>
          </w:rPr>
          <w:t>28</w:t>
        </w:r>
        <w:r>
          <w:rPr>
            <w:noProof/>
            <w:webHidden/>
          </w:rPr>
          <w:fldChar w:fldCharType="end"/>
        </w:r>
      </w:hyperlink>
    </w:p>
    <w:p w14:paraId="0CBAB52E" w14:textId="2FC2D64C"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67" w:history="1">
        <w:r w:rsidRPr="00012C70">
          <w:rPr>
            <w:rStyle w:val="Hyperlink"/>
            <w:noProof/>
          </w:rPr>
          <w:t>Section IV. Eligible Countries</w:t>
        </w:r>
        <w:r>
          <w:rPr>
            <w:noProof/>
            <w:webHidden/>
          </w:rPr>
          <w:tab/>
        </w:r>
        <w:r>
          <w:rPr>
            <w:noProof/>
            <w:webHidden/>
          </w:rPr>
          <w:fldChar w:fldCharType="begin"/>
        </w:r>
        <w:r>
          <w:rPr>
            <w:noProof/>
            <w:webHidden/>
          </w:rPr>
          <w:instrText xml:space="preserve"> PAGEREF _Toc181693267 \h </w:instrText>
        </w:r>
        <w:r>
          <w:rPr>
            <w:noProof/>
            <w:webHidden/>
          </w:rPr>
        </w:r>
        <w:r>
          <w:rPr>
            <w:noProof/>
            <w:webHidden/>
          </w:rPr>
          <w:fldChar w:fldCharType="separate"/>
        </w:r>
        <w:r w:rsidR="0059345F">
          <w:rPr>
            <w:noProof/>
            <w:webHidden/>
          </w:rPr>
          <w:t>32</w:t>
        </w:r>
        <w:r>
          <w:rPr>
            <w:noProof/>
            <w:webHidden/>
          </w:rPr>
          <w:fldChar w:fldCharType="end"/>
        </w:r>
      </w:hyperlink>
    </w:p>
    <w:p w14:paraId="71C54E05" w14:textId="0B0C9DD2"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68" w:history="1">
        <w:r w:rsidRPr="00012C70">
          <w:rPr>
            <w:rStyle w:val="Hyperlink"/>
            <w:noProof/>
          </w:rPr>
          <w:t>Section V. Bidding Forms</w:t>
        </w:r>
        <w:r>
          <w:rPr>
            <w:noProof/>
            <w:webHidden/>
          </w:rPr>
          <w:tab/>
        </w:r>
        <w:r>
          <w:rPr>
            <w:noProof/>
            <w:webHidden/>
          </w:rPr>
          <w:fldChar w:fldCharType="begin"/>
        </w:r>
        <w:r>
          <w:rPr>
            <w:noProof/>
            <w:webHidden/>
          </w:rPr>
          <w:instrText xml:space="preserve"> PAGEREF _Toc181693268 \h </w:instrText>
        </w:r>
        <w:r>
          <w:rPr>
            <w:noProof/>
            <w:webHidden/>
          </w:rPr>
        </w:r>
        <w:r>
          <w:rPr>
            <w:noProof/>
            <w:webHidden/>
          </w:rPr>
          <w:fldChar w:fldCharType="separate"/>
        </w:r>
        <w:r w:rsidR="0059345F">
          <w:rPr>
            <w:noProof/>
            <w:webHidden/>
          </w:rPr>
          <w:t>34</w:t>
        </w:r>
        <w:r>
          <w:rPr>
            <w:noProof/>
            <w:webHidden/>
          </w:rPr>
          <w:fldChar w:fldCharType="end"/>
        </w:r>
      </w:hyperlink>
    </w:p>
    <w:p w14:paraId="394F0B61" w14:textId="26B32889" w:rsidR="00DB19B7" w:rsidRDefault="00DB19B7">
      <w:pPr>
        <w:pStyle w:val="TOC1"/>
        <w:tabs>
          <w:tab w:val="right" w:leader="dot" w:pos="9089"/>
        </w:tabs>
        <w:rPr>
          <w:rFonts w:asciiTheme="minorHAnsi" w:eastAsiaTheme="minorEastAsia" w:hAnsiTheme="minorHAnsi" w:cstheme="minorBidi"/>
          <w:b w:val="0"/>
          <w:noProof/>
          <w:kern w:val="2"/>
          <w:sz w:val="24"/>
          <w14:ligatures w14:val="standardContextual"/>
        </w:rPr>
      </w:pPr>
      <w:hyperlink w:anchor="_Toc181693269" w:history="1">
        <w:r w:rsidRPr="00012C70">
          <w:rPr>
            <w:rStyle w:val="Hyperlink"/>
            <w:noProof/>
          </w:rPr>
          <w:t>PART 2. Supply Requirements</w:t>
        </w:r>
        <w:r>
          <w:rPr>
            <w:noProof/>
            <w:webHidden/>
          </w:rPr>
          <w:tab/>
        </w:r>
        <w:r>
          <w:rPr>
            <w:noProof/>
            <w:webHidden/>
          </w:rPr>
          <w:fldChar w:fldCharType="begin"/>
        </w:r>
        <w:r>
          <w:rPr>
            <w:noProof/>
            <w:webHidden/>
          </w:rPr>
          <w:instrText xml:space="preserve"> PAGEREF _Toc181693269 \h </w:instrText>
        </w:r>
        <w:r>
          <w:rPr>
            <w:noProof/>
            <w:webHidden/>
          </w:rPr>
        </w:r>
        <w:r>
          <w:rPr>
            <w:noProof/>
            <w:webHidden/>
          </w:rPr>
          <w:fldChar w:fldCharType="separate"/>
        </w:r>
        <w:r w:rsidR="0059345F">
          <w:rPr>
            <w:noProof/>
            <w:webHidden/>
          </w:rPr>
          <w:t>49</w:t>
        </w:r>
        <w:r>
          <w:rPr>
            <w:noProof/>
            <w:webHidden/>
          </w:rPr>
          <w:fldChar w:fldCharType="end"/>
        </w:r>
      </w:hyperlink>
    </w:p>
    <w:p w14:paraId="287461EE" w14:textId="65F48459"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70" w:history="1">
        <w:r w:rsidRPr="00012C70">
          <w:rPr>
            <w:rStyle w:val="Hyperlink"/>
            <w:noProof/>
          </w:rPr>
          <w:t>Section VI. Schedule of Requirements</w:t>
        </w:r>
        <w:r>
          <w:rPr>
            <w:noProof/>
            <w:webHidden/>
          </w:rPr>
          <w:tab/>
        </w:r>
        <w:r>
          <w:rPr>
            <w:noProof/>
            <w:webHidden/>
          </w:rPr>
          <w:fldChar w:fldCharType="begin"/>
        </w:r>
        <w:r>
          <w:rPr>
            <w:noProof/>
            <w:webHidden/>
          </w:rPr>
          <w:instrText xml:space="preserve"> PAGEREF _Toc181693270 \h </w:instrText>
        </w:r>
        <w:r>
          <w:rPr>
            <w:noProof/>
            <w:webHidden/>
          </w:rPr>
        </w:r>
        <w:r>
          <w:rPr>
            <w:noProof/>
            <w:webHidden/>
          </w:rPr>
          <w:fldChar w:fldCharType="separate"/>
        </w:r>
        <w:r w:rsidR="0059345F">
          <w:rPr>
            <w:noProof/>
            <w:webHidden/>
          </w:rPr>
          <w:t>50</w:t>
        </w:r>
        <w:r>
          <w:rPr>
            <w:noProof/>
            <w:webHidden/>
          </w:rPr>
          <w:fldChar w:fldCharType="end"/>
        </w:r>
      </w:hyperlink>
    </w:p>
    <w:p w14:paraId="13DDAB33" w14:textId="6748A515" w:rsidR="00DB19B7" w:rsidRDefault="00DB19B7">
      <w:pPr>
        <w:pStyle w:val="TOC1"/>
        <w:tabs>
          <w:tab w:val="right" w:leader="dot" w:pos="9089"/>
        </w:tabs>
        <w:rPr>
          <w:rFonts w:asciiTheme="minorHAnsi" w:eastAsiaTheme="minorEastAsia" w:hAnsiTheme="minorHAnsi" w:cstheme="minorBidi"/>
          <w:b w:val="0"/>
          <w:noProof/>
          <w:kern w:val="2"/>
          <w:sz w:val="24"/>
          <w14:ligatures w14:val="standardContextual"/>
        </w:rPr>
      </w:pPr>
      <w:hyperlink w:anchor="_Toc181693271" w:history="1">
        <w:r w:rsidRPr="00012C70">
          <w:rPr>
            <w:rStyle w:val="Hyperlink"/>
            <w:noProof/>
          </w:rPr>
          <w:t>PART 3. Conditions of Contract and Contract Forms</w:t>
        </w:r>
        <w:r>
          <w:rPr>
            <w:noProof/>
            <w:webHidden/>
          </w:rPr>
          <w:tab/>
        </w:r>
        <w:r>
          <w:rPr>
            <w:noProof/>
            <w:webHidden/>
          </w:rPr>
          <w:fldChar w:fldCharType="begin"/>
        </w:r>
        <w:r>
          <w:rPr>
            <w:noProof/>
            <w:webHidden/>
          </w:rPr>
          <w:instrText xml:space="preserve"> PAGEREF _Toc181693271 \h </w:instrText>
        </w:r>
        <w:r>
          <w:rPr>
            <w:noProof/>
            <w:webHidden/>
          </w:rPr>
        </w:r>
        <w:r>
          <w:rPr>
            <w:noProof/>
            <w:webHidden/>
          </w:rPr>
          <w:fldChar w:fldCharType="separate"/>
        </w:r>
        <w:r w:rsidR="0059345F">
          <w:rPr>
            <w:noProof/>
            <w:webHidden/>
          </w:rPr>
          <w:t>54</w:t>
        </w:r>
        <w:r>
          <w:rPr>
            <w:noProof/>
            <w:webHidden/>
          </w:rPr>
          <w:fldChar w:fldCharType="end"/>
        </w:r>
      </w:hyperlink>
    </w:p>
    <w:p w14:paraId="39FD7ECC" w14:textId="27F5D6FD"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72" w:history="1">
        <w:r w:rsidRPr="00012C70">
          <w:rPr>
            <w:rStyle w:val="Hyperlink"/>
            <w:noProof/>
          </w:rPr>
          <w:t>Section VII - VIII. General Conditions of Contract (GCC) &amp; Special Conditions of Contract (SCC)</w:t>
        </w:r>
        <w:r>
          <w:rPr>
            <w:noProof/>
            <w:webHidden/>
          </w:rPr>
          <w:tab/>
        </w:r>
        <w:r>
          <w:rPr>
            <w:noProof/>
            <w:webHidden/>
          </w:rPr>
          <w:fldChar w:fldCharType="begin"/>
        </w:r>
        <w:r>
          <w:rPr>
            <w:noProof/>
            <w:webHidden/>
          </w:rPr>
          <w:instrText xml:space="preserve"> PAGEREF _Toc181693272 \h </w:instrText>
        </w:r>
        <w:r>
          <w:rPr>
            <w:noProof/>
            <w:webHidden/>
          </w:rPr>
        </w:r>
        <w:r>
          <w:rPr>
            <w:noProof/>
            <w:webHidden/>
          </w:rPr>
          <w:fldChar w:fldCharType="separate"/>
        </w:r>
        <w:r w:rsidR="0059345F">
          <w:rPr>
            <w:noProof/>
            <w:webHidden/>
          </w:rPr>
          <w:t>55</w:t>
        </w:r>
        <w:r>
          <w:rPr>
            <w:noProof/>
            <w:webHidden/>
          </w:rPr>
          <w:fldChar w:fldCharType="end"/>
        </w:r>
      </w:hyperlink>
    </w:p>
    <w:p w14:paraId="4CF62596" w14:textId="09E969F7" w:rsidR="00DB19B7" w:rsidRDefault="00DB19B7">
      <w:pPr>
        <w:pStyle w:val="TOC2"/>
        <w:rPr>
          <w:rFonts w:asciiTheme="minorHAnsi" w:eastAsiaTheme="minorEastAsia" w:hAnsiTheme="minorHAnsi" w:cstheme="minorBidi"/>
          <w:b w:val="0"/>
          <w:noProof/>
          <w:kern w:val="2"/>
          <w:sz w:val="24"/>
          <w:szCs w:val="24"/>
          <w14:ligatures w14:val="standardContextual"/>
        </w:rPr>
      </w:pPr>
      <w:hyperlink w:anchor="_Toc181693273" w:history="1">
        <w:r w:rsidRPr="00012C70">
          <w:rPr>
            <w:rStyle w:val="Hyperlink"/>
            <w:noProof/>
          </w:rPr>
          <w:t>Section IX. Forms of Contract</w:t>
        </w:r>
        <w:r>
          <w:rPr>
            <w:noProof/>
            <w:webHidden/>
          </w:rPr>
          <w:tab/>
        </w:r>
        <w:r>
          <w:rPr>
            <w:noProof/>
            <w:webHidden/>
          </w:rPr>
          <w:fldChar w:fldCharType="begin"/>
        </w:r>
        <w:r>
          <w:rPr>
            <w:noProof/>
            <w:webHidden/>
          </w:rPr>
          <w:instrText xml:space="preserve"> PAGEREF _Toc181693273 \h </w:instrText>
        </w:r>
        <w:r>
          <w:rPr>
            <w:noProof/>
            <w:webHidden/>
          </w:rPr>
        </w:r>
        <w:r>
          <w:rPr>
            <w:noProof/>
            <w:webHidden/>
          </w:rPr>
          <w:fldChar w:fldCharType="separate"/>
        </w:r>
        <w:r w:rsidR="0059345F">
          <w:rPr>
            <w:noProof/>
            <w:webHidden/>
          </w:rPr>
          <w:t>77</w:t>
        </w:r>
        <w:r>
          <w:rPr>
            <w:noProof/>
            <w:webHidden/>
          </w:rPr>
          <w:fldChar w:fldCharType="end"/>
        </w:r>
      </w:hyperlink>
    </w:p>
    <w:p w14:paraId="15F0D527" w14:textId="1A0CBE4A" w:rsidR="00D46448" w:rsidRPr="00FB1DC9" w:rsidRDefault="00D46448" w:rsidP="00A556E0">
      <w:pPr>
        <w:pStyle w:val="Part"/>
        <w:keepLines/>
        <w:rPr>
          <w:b w:val="0"/>
          <w:noProof/>
          <w:sz w:val="22"/>
          <w:szCs w:val="22"/>
        </w:rPr>
        <w:sectPr w:rsidR="00D46448" w:rsidRPr="00FB1DC9" w:rsidSect="0014213C">
          <w:headerReference w:type="even" r:id="rId15"/>
          <w:headerReference w:type="default" r:id="rId16"/>
          <w:headerReference w:type="first" r:id="rId17"/>
          <w:pgSz w:w="12240" w:h="15840" w:code="1"/>
          <w:pgMar w:top="1440" w:right="1440" w:bottom="1440" w:left="1701" w:header="720" w:footer="720" w:gutter="0"/>
          <w:paperSrc w:first="15" w:other="15"/>
          <w:pgNumType w:fmt="lowerRoman"/>
          <w:cols w:space="720"/>
          <w:titlePg/>
          <w:docGrid w:linePitch="326"/>
        </w:sectPr>
      </w:pPr>
      <w:r w:rsidRPr="00FB1DC9">
        <w:rPr>
          <w:b w:val="0"/>
          <w:noProof/>
          <w:sz w:val="22"/>
          <w:szCs w:val="22"/>
        </w:rPr>
        <w:fldChar w:fldCharType="end"/>
      </w:r>
    </w:p>
    <w:p w14:paraId="532DF46F" w14:textId="77777777" w:rsidR="00D46448" w:rsidRPr="00FB1DC9" w:rsidRDefault="00D46448" w:rsidP="00A556E0">
      <w:pPr>
        <w:keepNext/>
        <w:keepLines/>
        <w:rPr>
          <w:szCs w:val="22"/>
        </w:rPr>
        <w:sectPr w:rsidR="00D46448" w:rsidRPr="00FB1DC9" w:rsidSect="007E34DA">
          <w:headerReference w:type="even" r:id="rId18"/>
          <w:headerReference w:type="default" r:id="rId19"/>
          <w:headerReference w:type="first" r:id="rId20"/>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25073A2A" w14:textId="77777777" w:rsidR="00D46448" w:rsidRPr="00FB1DC9" w:rsidRDefault="00D46448" w:rsidP="00A556E0">
      <w:pPr>
        <w:keepNext/>
        <w:keepLines/>
        <w:rPr>
          <w:iCs/>
          <w:szCs w:val="22"/>
        </w:rPr>
      </w:pPr>
    </w:p>
    <w:p w14:paraId="57D83193" w14:textId="224AA2B2" w:rsidR="00040BCC" w:rsidRPr="00FB1DC9" w:rsidRDefault="00040BCC" w:rsidP="00A556E0">
      <w:pPr>
        <w:rPr>
          <w:iCs/>
          <w:szCs w:val="22"/>
        </w:rPr>
      </w:pPr>
    </w:p>
    <w:p w14:paraId="24504A07" w14:textId="77777777" w:rsidR="00D46448" w:rsidRPr="00FB1DC9" w:rsidRDefault="00D46448" w:rsidP="00A556E0">
      <w:pPr>
        <w:rPr>
          <w:iCs/>
          <w:szCs w:val="22"/>
        </w:rPr>
      </w:pPr>
    </w:p>
    <w:p w14:paraId="2CFCA628" w14:textId="77777777" w:rsidR="00040BCC" w:rsidRPr="00FB1DC9" w:rsidRDefault="00040BCC" w:rsidP="00A556E0">
      <w:pPr>
        <w:pStyle w:val="Seccion"/>
        <w:rPr>
          <w:rFonts w:cs="Times New Roman"/>
          <w:sz w:val="22"/>
          <w:szCs w:val="22"/>
          <w:lang w:val="en-US"/>
        </w:rPr>
      </w:pPr>
    </w:p>
    <w:p w14:paraId="737F1E5A" w14:textId="77777777" w:rsidR="00040BCC" w:rsidRDefault="00040BCC" w:rsidP="00A556E0">
      <w:pPr>
        <w:pStyle w:val="Seccion"/>
        <w:rPr>
          <w:rFonts w:cs="Times New Roman"/>
          <w:sz w:val="22"/>
          <w:szCs w:val="22"/>
          <w:lang w:val="en-US"/>
        </w:rPr>
      </w:pPr>
    </w:p>
    <w:p w14:paraId="64382455" w14:textId="77777777" w:rsidR="00AC4E0D" w:rsidRDefault="00AC4E0D" w:rsidP="00A556E0">
      <w:pPr>
        <w:pStyle w:val="Seccion"/>
        <w:rPr>
          <w:rFonts w:cs="Times New Roman"/>
          <w:sz w:val="22"/>
          <w:szCs w:val="22"/>
          <w:lang w:val="en-US"/>
        </w:rPr>
      </w:pPr>
    </w:p>
    <w:p w14:paraId="42625859" w14:textId="77777777" w:rsidR="00AC4E0D" w:rsidRDefault="00AC4E0D" w:rsidP="00A556E0">
      <w:pPr>
        <w:pStyle w:val="Seccion"/>
        <w:rPr>
          <w:rFonts w:cs="Times New Roman"/>
          <w:sz w:val="22"/>
          <w:szCs w:val="22"/>
          <w:lang w:val="en-US"/>
        </w:rPr>
      </w:pPr>
    </w:p>
    <w:p w14:paraId="36D22995" w14:textId="77777777" w:rsidR="00AC4E0D" w:rsidRDefault="00AC4E0D" w:rsidP="00A556E0">
      <w:pPr>
        <w:pStyle w:val="Seccion"/>
        <w:rPr>
          <w:rFonts w:cs="Times New Roman"/>
          <w:sz w:val="22"/>
          <w:szCs w:val="22"/>
          <w:lang w:val="en-US"/>
        </w:rPr>
      </w:pPr>
    </w:p>
    <w:p w14:paraId="79226EF2" w14:textId="77777777" w:rsidR="00AC4E0D" w:rsidRDefault="00AC4E0D" w:rsidP="00A556E0">
      <w:pPr>
        <w:pStyle w:val="Seccion"/>
        <w:rPr>
          <w:rFonts w:cs="Times New Roman"/>
          <w:sz w:val="22"/>
          <w:szCs w:val="22"/>
          <w:lang w:val="en-US"/>
        </w:rPr>
      </w:pPr>
    </w:p>
    <w:p w14:paraId="63171C32" w14:textId="77777777" w:rsidR="00AC4E0D" w:rsidRDefault="00AC4E0D" w:rsidP="00A556E0">
      <w:pPr>
        <w:pStyle w:val="Seccion"/>
        <w:rPr>
          <w:rFonts w:cs="Times New Roman"/>
          <w:sz w:val="22"/>
          <w:szCs w:val="22"/>
          <w:lang w:val="en-US"/>
        </w:rPr>
      </w:pPr>
    </w:p>
    <w:p w14:paraId="3A45EA06" w14:textId="77777777" w:rsidR="00AC4E0D" w:rsidRDefault="00AC4E0D" w:rsidP="00A556E0">
      <w:pPr>
        <w:pStyle w:val="Seccion"/>
        <w:rPr>
          <w:rFonts w:cs="Times New Roman"/>
          <w:sz w:val="22"/>
          <w:szCs w:val="22"/>
          <w:lang w:val="en-US"/>
        </w:rPr>
      </w:pPr>
    </w:p>
    <w:p w14:paraId="6CAEFCF2" w14:textId="77777777" w:rsidR="00AC4E0D" w:rsidRDefault="00AC4E0D" w:rsidP="00A556E0">
      <w:pPr>
        <w:pStyle w:val="Seccion"/>
        <w:rPr>
          <w:rFonts w:cs="Times New Roman"/>
          <w:sz w:val="22"/>
          <w:szCs w:val="22"/>
          <w:lang w:val="en-US"/>
        </w:rPr>
      </w:pPr>
    </w:p>
    <w:p w14:paraId="5290A279" w14:textId="77777777" w:rsidR="00AC4E0D" w:rsidRPr="00FB1DC9" w:rsidRDefault="00AC4E0D" w:rsidP="00A556E0">
      <w:pPr>
        <w:pStyle w:val="Seccion"/>
        <w:rPr>
          <w:rFonts w:cs="Times New Roman"/>
          <w:sz w:val="22"/>
          <w:szCs w:val="22"/>
          <w:lang w:val="en-US"/>
        </w:rPr>
      </w:pPr>
    </w:p>
    <w:p w14:paraId="6EBC4A05" w14:textId="77777777" w:rsidR="00040BCC" w:rsidRPr="00FB1DC9" w:rsidRDefault="00040BCC" w:rsidP="00A556E0">
      <w:pPr>
        <w:pStyle w:val="Seccion"/>
        <w:rPr>
          <w:rFonts w:cs="Times New Roman"/>
          <w:sz w:val="22"/>
          <w:szCs w:val="22"/>
          <w:lang w:val="en-US"/>
        </w:rPr>
      </w:pPr>
    </w:p>
    <w:p w14:paraId="48708E3D" w14:textId="77777777" w:rsidR="00040BCC" w:rsidRPr="00FB1DC9" w:rsidRDefault="00040BCC" w:rsidP="00A556E0">
      <w:pPr>
        <w:pStyle w:val="Seccion"/>
        <w:rPr>
          <w:rFonts w:cs="Times New Roman"/>
          <w:sz w:val="22"/>
          <w:szCs w:val="22"/>
          <w:lang w:val="en-US"/>
        </w:rPr>
      </w:pPr>
    </w:p>
    <w:p w14:paraId="00407A26" w14:textId="77777777" w:rsidR="00A2546A" w:rsidRPr="00FB1DC9" w:rsidRDefault="00A2546A" w:rsidP="00A556E0">
      <w:pPr>
        <w:pStyle w:val="Seccion"/>
        <w:rPr>
          <w:rFonts w:cs="Times New Roman"/>
          <w:sz w:val="32"/>
          <w:szCs w:val="32"/>
          <w:lang w:val="en-US"/>
        </w:rPr>
      </w:pPr>
      <w:bookmarkStart w:id="3" w:name="_Toc438529596"/>
      <w:bookmarkStart w:id="4" w:name="_Toc438725752"/>
      <w:bookmarkStart w:id="5" w:name="_Toc438817747"/>
      <w:bookmarkStart w:id="6" w:name="_Toc438954441"/>
      <w:bookmarkStart w:id="7" w:name="_Toc461939615"/>
      <w:bookmarkStart w:id="8" w:name="_Toc347227538"/>
      <w:bookmarkStart w:id="9" w:name="_Toc436903894"/>
      <w:bookmarkStart w:id="10" w:name="_Toc454620898"/>
      <w:bookmarkStart w:id="11" w:name="_Toc181693263"/>
      <w:r w:rsidRPr="00FB1DC9">
        <w:rPr>
          <w:rFonts w:cs="Times New Roman"/>
          <w:sz w:val="32"/>
          <w:szCs w:val="32"/>
          <w:lang w:val="en-US"/>
        </w:rPr>
        <w:t>PART 1 – Bidding Procedures</w:t>
      </w:r>
      <w:bookmarkEnd w:id="3"/>
      <w:bookmarkEnd w:id="4"/>
      <w:bookmarkEnd w:id="5"/>
      <w:bookmarkEnd w:id="6"/>
      <w:bookmarkEnd w:id="7"/>
      <w:bookmarkEnd w:id="8"/>
      <w:bookmarkEnd w:id="9"/>
      <w:bookmarkEnd w:id="10"/>
      <w:bookmarkEnd w:id="11"/>
    </w:p>
    <w:p w14:paraId="42ACD115" w14:textId="77777777" w:rsidR="00ED6F06" w:rsidRPr="00FB1DC9" w:rsidRDefault="00ED6F06" w:rsidP="00A556E0">
      <w:pPr>
        <w:pStyle w:val="Seccion"/>
        <w:rPr>
          <w:rFonts w:cs="Times New Roman"/>
          <w:b w:val="0"/>
          <w:iCs/>
          <w:sz w:val="22"/>
          <w:szCs w:val="22"/>
          <w:lang w:val="en-US"/>
        </w:rPr>
        <w:sectPr w:rsidR="00ED6F06" w:rsidRPr="00FB1DC9" w:rsidSect="007E34DA">
          <w:headerReference w:type="default" r:id="rId21"/>
          <w:footnotePr>
            <w:numRestart w:val="eachSect"/>
          </w:footnotePr>
          <w:pgSz w:w="12240" w:h="15840" w:code="1"/>
          <w:pgMar w:top="1440" w:right="1440" w:bottom="1440" w:left="1440" w:header="720" w:footer="720" w:gutter="0"/>
          <w:paperSrc w:first="15" w:other="15"/>
          <w:pgNumType w:start="1"/>
          <w:cols w:space="720"/>
        </w:sectPr>
      </w:pPr>
    </w:p>
    <w:p w14:paraId="29936667" w14:textId="036DE56C" w:rsidR="00040BCC" w:rsidRPr="00FB1DC9" w:rsidRDefault="00040BCC" w:rsidP="00A556E0">
      <w:pPr>
        <w:pStyle w:val="Seccion"/>
        <w:rPr>
          <w:rFonts w:cs="Times New Roman"/>
          <w:sz w:val="22"/>
          <w:szCs w:val="22"/>
          <w:lang w:val="en-US"/>
        </w:rPr>
      </w:pPr>
    </w:p>
    <w:p w14:paraId="50104036" w14:textId="77777777" w:rsidR="00040BCC" w:rsidRPr="00FB1DC9" w:rsidRDefault="00040BCC" w:rsidP="00A556E0">
      <w:pPr>
        <w:rPr>
          <w:iCs/>
          <w:szCs w:val="22"/>
        </w:rPr>
      </w:pPr>
    </w:p>
    <w:p w14:paraId="5A1C52D7" w14:textId="77777777" w:rsidR="00362A01" w:rsidRPr="00FB1DC9" w:rsidRDefault="00861CE9" w:rsidP="00A556E0">
      <w:pPr>
        <w:pStyle w:val="Subseccion"/>
        <w:rPr>
          <w:sz w:val="32"/>
          <w:szCs w:val="32"/>
        </w:rPr>
      </w:pPr>
      <w:bookmarkStart w:id="12" w:name="_Toc466057462"/>
      <w:bookmarkStart w:id="13" w:name="_Toc181693264"/>
      <w:r w:rsidRPr="00FB1DC9">
        <w:rPr>
          <w:sz w:val="32"/>
          <w:szCs w:val="32"/>
        </w:rPr>
        <w:t xml:space="preserve">Section </w:t>
      </w:r>
      <w:r w:rsidR="00040BCC" w:rsidRPr="00FB1DC9">
        <w:rPr>
          <w:sz w:val="32"/>
          <w:szCs w:val="32"/>
        </w:rPr>
        <w:t>I</w:t>
      </w:r>
      <w:bookmarkEnd w:id="12"/>
      <w:r w:rsidR="00E65462" w:rsidRPr="00FB1DC9">
        <w:rPr>
          <w:sz w:val="32"/>
          <w:szCs w:val="32"/>
        </w:rPr>
        <w:t xml:space="preserve"> – II</w:t>
      </w:r>
      <w:bookmarkEnd w:id="13"/>
      <w:r w:rsidR="00E65462" w:rsidRPr="00FB1DC9">
        <w:rPr>
          <w:sz w:val="32"/>
          <w:szCs w:val="32"/>
        </w:rPr>
        <w:t xml:space="preserve"> </w:t>
      </w:r>
    </w:p>
    <w:p w14:paraId="2834D458" w14:textId="167D25B5" w:rsidR="00E65462" w:rsidRPr="00FB1DC9" w:rsidRDefault="00861CE9" w:rsidP="00A556E0">
      <w:pPr>
        <w:pStyle w:val="Subseccion"/>
        <w:rPr>
          <w:sz w:val="28"/>
          <w:szCs w:val="28"/>
        </w:rPr>
      </w:pPr>
      <w:bookmarkStart w:id="14" w:name="_Toc181693265"/>
      <w:r w:rsidRPr="00FB1DC9">
        <w:rPr>
          <w:sz w:val="28"/>
          <w:szCs w:val="28"/>
        </w:rPr>
        <w:t>Instructions to the Bidders (ITB)</w:t>
      </w:r>
      <w:bookmarkStart w:id="15" w:name="_Toc450041027"/>
      <w:bookmarkStart w:id="16" w:name="_Toc438366665"/>
      <w:bookmarkStart w:id="17" w:name="_Toc41971239"/>
      <w:r w:rsidR="00E65462" w:rsidRPr="00FB1DC9">
        <w:rPr>
          <w:sz w:val="28"/>
          <w:szCs w:val="28"/>
        </w:rPr>
        <w:t xml:space="preserve"> &amp; Bid Data</w:t>
      </w:r>
      <w:bookmarkEnd w:id="14"/>
      <w:r w:rsidR="00E65462" w:rsidRPr="00FB1DC9">
        <w:rPr>
          <w:sz w:val="28"/>
          <w:szCs w:val="28"/>
        </w:rPr>
        <w:t xml:space="preserve"> </w:t>
      </w:r>
      <w:bookmarkEnd w:id="15"/>
      <w:r w:rsidR="00E65462" w:rsidRPr="00FB1DC9">
        <w:rPr>
          <w:sz w:val="28"/>
          <w:szCs w:val="28"/>
        </w:rPr>
        <w:t xml:space="preserve"> </w:t>
      </w:r>
    </w:p>
    <w:bookmarkEnd w:id="16"/>
    <w:bookmarkEnd w:id="17"/>
    <w:p w14:paraId="461004F0" w14:textId="0DC2FFBA" w:rsidR="00040BCC" w:rsidRPr="00FB1DC9" w:rsidRDefault="00040BCC" w:rsidP="00A556E0">
      <w:pPr>
        <w:pStyle w:val="Subseccion"/>
        <w:rPr>
          <w:sz w:val="28"/>
          <w:szCs w:val="28"/>
        </w:rPr>
      </w:pPr>
    </w:p>
    <w:bookmarkEnd w:id="2"/>
    <w:p w14:paraId="1B2177FE" w14:textId="77777777" w:rsidR="007B586E" w:rsidRPr="00FB1DC9" w:rsidRDefault="007B586E" w:rsidP="00A556E0">
      <w:pPr>
        <w:pStyle w:val="BodyText"/>
        <w:ind w:left="180" w:right="1170"/>
        <w:jc w:val="center"/>
        <w:rPr>
          <w:rFonts w:ascii="Times New Roman" w:hAnsi="Times New Roman" w:cs="Times New Roman"/>
          <w:b/>
          <w:sz w:val="28"/>
          <w:szCs w:val="28"/>
        </w:rPr>
      </w:pPr>
    </w:p>
    <w:p w14:paraId="6E050677" w14:textId="340421B2" w:rsidR="00C65741" w:rsidRPr="00FB1DC9" w:rsidRDefault="00861CE9" w:rsidP="00A556E0">
      <w:pPr>
        <w:pStyle w:val="Subtitle2"/>
        <w:rPr>
          <w:sz w:val="28"/>
          <w:szCs w:val="28"/>
        </w:rPr>
      </w:pPr>
      <w:bookmarkStart w:id="18" w:name="_Toc432663653"/>
      <w:r w:rsidRPr="00FB1DC9">
        <w:rPr>
          <w:sz w:val="28"/>
          <w:szCs w:val="28"/>
        </w:rPr>
        <w:t>Table of Contents</w:t>
      </w:r>
    </w:p>
    <w:p w14:paraId="522F6393" w14:textId="77777777" w:rsidR="00166595" w:rsidRPr="00FB1DC9" w:rsidRDefault="00166595" w:rsidP="00A556E0">
      <w:pPr>
        <w:pStyle w:val="TOC2"/>
        <w:spacing w:line="240" w:lineRule="auto"/>
      </w:pPr>
    </w:p>
    <w:bookmarkEnd w:id="18"/>
    <w:p w14:paraId="4277917E" w14:textId="1289215F" w:rsidR="00965C88" w:rsidRDefault="00293B41">
      <w:pPr>
        <w:pStyle w:val="TOC1"/>
        <w:tabs>
          <w:tab w:val="right" w:leader="dot" w:pos="9350"/>
        </w:tabs>
        <w:rPr>
          <w:rFonts w:asciiTheme="minorHAnsi" w:eastAsiaTheme="minorEastAsia" w:hAnsiTheme="minorHAnsi" w:cstheme="minorBidi"/>
          <w:b w:val="0"/>
          <w:noProof/>
          <w:kern w:val="2"/>
          <w:sz w:val="24"/>
          <w:lang w:val="en-BZ" w:eastAsia="en-BZ"/>
          <w14:ligatures w14:val="standardContextual"/>
        </w:rPr>
      </w:pPr>
      <w:r w:rsidRPr="00FB1DC9">
        <w:rPr>
          <w:szCs w:val="22"/>
        </w:rPr>
        <w:fldChar w:fldCharType="begin"/>
      </w:r>
      <w:r w:rsidRPr="00FB1DC9">
        <w:rPr>
          <w:szCs w:val="22"/>
        </w:rPr>
        <w:instrText xml:space="preserve"> TOC \t "Aheader1DCIAO,1,Aheader2DCIAO,2" </w:instrText>
      </w:r>
      <w:r w:rsidRPr="00FB1DC9">
        <w:rPr>
          <w:szCs w:val="22"/>
        </w:rPr>
        <w:fldChar w:fldCharType="separate"/>
      </w:r>
      <w:r w:rsidR="00965C88">
        <w:rPr>
          <w:noProof/>
        </w:rPr>
        <w:tab/>
      </w:r>
    </w:p>
    <w:p w14:paraId="001557FC" w14:textId="6A0D5AC5"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A.</w:t>
      </w:r>
      <w:r>
        <w:rPr>
          <w:rFonts w:asciiTheme="minorHAnsi" w:eastAsiaTheme="minorEastAsia" w:hAnsiTheme="minorHAnsi" w:cstheme="minorBidi"/>
          <w:b w:val="0"/>
          <w:noProof/>
          <w:kern w:val="2"/>
          <w:sz w:val="24"/>
          <w:lang w:val="en-BZ" w:eastAsia="en-BZ"/>
          <w14:ligatures w14:val="standardContextual"/>
        </w:rPr>
        <w:tab/>
      </w:r>
      <w:r>
        <w:rPr>
          <w:noProof/>
        </w:rPr>
        <w:t>General</w:t>
      </w:r>
      <w:r>
        <w:rPr>
          <w:noProof/>
        </w:rPr>
        <w:tab/>
      </w:r>
      <w:r>
        <w:rPr>
          <w:noProof/>
        </w:rPr>
        <w:fldChar w:fldCharType="begin"/>
      </w:r>
      <w:r>
        <w:rPr>
          <w:noProof/>
        </w:rPr>
        <w:instrText xml:space="preserve"> PAGEREF _Toc190341841 \h </w:instrText>
      </w:r>
      <w:r>
        <w:rPr>
          <w:noProof/>
        </w:rPr>
      </w:r>
      <w:r>
        <w:rPr>
          <w:noProof/>
        </w:rPr>
        <w:fldChar w:fldCharType="separate"/>
      </w:r>
      <w:r>
        <w:rPr>
          <w:noProof/>
        </w:rPr>
        <w:t>4</w:t>
      </w:r>
      <w:r>
        <w:rPr>
          <w:noProof/>
        </w:rPr>
        <w:fldChar w:fldCharType="end"/>
      </w:r>
    </w:p>
    <w:p w14:paraId="4DDCFD6B" w14:textId="00DBD7F2"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B.</w:t>
      </w:r>
      <w:r>
        <w:rPr>
          <w:rFonts w:asciiTheme="minorHAnsi" w:eastAsiaTheme="minorEastAsia" w:hAnsiTheme="minorHAnsi" w:cstheme="minorBidi"/>
          <w:b w:val="0"/>
          <w:noProof/>
          <w:kern w:val="2"/>
          <w:sz w:val="24"/>
          <w:lang w:val="en-BZ" w:eastAsia="en-BZ"/>
          <w14:ligatures w14:val="standardContextual"/>
        </w:rPr>
        <w:tab/>
      </w:r>
      <w:r>
        <w:rPr>
          <w:noProof/>
        </w:rPr>
        <w:t>Contents of Bidding Document</w:t>
      </w:r>
      <w:r>
        <w:rPr>
          <w:noProof/>
        </w:rPr>
        <w:tab/>
      </w:r>
      <w:r>
        <w:rPr>
          <w:noProof/>
        </w:rPr>
        <w:fldChar w:fldCharType="begin"/>
      </w:r>
      <w:r>
        <w:rPr>
          <w:noProof/>
        </w:rPr>
        <w:instrText xml:space="preserve"> PAGEREF _Toc190341842 \h </w:instrText>
      </w:r>
      <w:r>
        <w:rPr>
          <w:noProof/>
        </w:rPr>
      </w:r>
      <w:r>
        <w:rPr>
          <w:noProof/>
        </w:rPr>
        <w:fldChar w:fldCharType="separate"/>
      </w:r>
      <w:r>
        <w:rPr>
          <w:noProof/>
        </w:rPr>
        <w:t>11</w:t>
      </w:r>
      <w:r>
        <w:rPr>
          <w:noProof/>
        </w:rPr>
        <w:fldChar w:fldCharType="end"/>
      </w:r>
    </w:p>
    <w:p w14:paraId="31F2C56B" w14:textId="531C31DF"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C.</w:t>
      </w:r>
      <w:r>
        <w:rPr>
          <w:rFonts w:asciiTheme="minorHAnsi" w:eastAsiaTheme="minorEastAsia" w:hAnsiTheme="minorHAnsi" w:cstheme="minorBidi"/>
          <w:b w:val="0"/>
          <w:noProof/>
          <w:kern w:val="2"/>
          <w:sz w:val="24"/>
          <w:lang w:val="en-BZ" w:eastAsia="en-BZ"/>
          <w14:ligatures w14:val="standardContextual"/>
        </w:rPr>
        <w:tab/>
      </w:r>
      <w:r>
        <w:rPr>
          <w:noProof/>
        </w:rPr>
        <w:t>Preparation of Bids</w:t>
      </w:r>
      <w:r>
        <w:rPr>
          <w:noProof/>
        </w:rPr>
        <w:tab/>
      </w:r>
      <w:r>
        <w:rPr>
          <w:noProof/>
        </w:rPr>
        <w:fldChar w:fldCharType="begin"/>
      </w:r>
      <w:r>
        <w:rPr>
          <w:noProof/>
        </w:rPr>
        <w:instrText xml:space="preserve"> PAGEREF _Toc190341843 \h </w:instrText>
      </w:r>
      <w:r>
        <w:rPr>
          <w:noProof/>
        </w:rPr>
      </w:r>
      <w:r>
        <w:rPr>
          <w:noProof/>
        </w:rPr>
        <w:fldChar w:fldCharType="separate"/>
      </w:r>
      <w:r>
        <w:rPr>
          <w:noProof/>
        </w:rPr>
        <w:t>12</w:t>
      </w:r>
      <w:r>
        <w:rPr>
          <w:noProof/>
        </w:rPr>
        <w:fldChar w:fldCharType="end"/>
      </w:r>
    </w:p>
    <w:p w14:paraId="498C6F4A" w14:textId="6C082475"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D.</w:t>
      </w:r>
      <w:r>
        <w:rPr>
          <w:rFonts w:asciiTheme="minorHAnsi" w:eastAsiaTheme="minorEastAsia" w:hAnsiTheme="minorHAnsi" w:cstheme="minorBidi"/>
          <w:b w:val="0"/>
          <w:noProof/>
          <w:kern w:val="2"/>
          <w:sz w:val="24"/>
          <w:lang w:val="en-BZ" w:eastAsia="en-BZ"/>
          <w14:ligatures w14:val="standardContextual"/>
        </w:rPr>
        <w:tab/>
      </w:r>
      <w:r>
        <w:rPr>
          <w:noProof/>
        </w:rPr>
        <w:t>Submission and Opening of Bids</w:t>
      </w:r>
      <w:r>
        <w:rPr>
          <w:noProof/>
        </w:rPr>
        <w:tab/>
      </w:r>
      <w:r>
        <w:rPr>
          <w:noProof/>
        </w:rPr>
        <w:fldChar w:fldCharType="begin"/>
      </w:r>
      <w:r>
        <w:rPr>
          <w:noProof/>
        </w:rPr>
        <w:instrText xml:space="preserve"> PAGEREF _Toc190341844 \h </w:instrText>
      </w:r>
      <w:r>
        <w:rPr>
          <w:noProof/>
        </w:rPr>
      </w:r>
      <w:r>
        <w:rPr>
          <w:noProof/>
        </w:rPr>
        <w:fldChar w:fldCharType="separate"/>
      </w:r>
      <w:r>
        <w:rPr>
          <w:noProof/>
        </w:rPr>
        <w:t>19</w:t>
      </w:r>
      <w:r>
        <w:rPr>
          <w:noProof/>
        </w:rPr>
        <w:fldChar w:fldCharType="end"/>
      </w:r>
    </w:p>
    <w:p w14:paraId="2B96466C" w14:textId="1B2AA82C"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E.</w:t>
      </w:r>
      <w:r>
        <w:rPr>
          <w:rFonts w:asciiTheme="minorHAnsi" w:eastAsiaTheme="minorEastAsia" w:hAnsiTheme="minorHAnsi" w:cstheme="minorBidi"/>
          <w:b w:val="0"/>
          <w:noProof/>
          <w:kern w:val="2"/>
          <w:sz w:val="24"/>
          <w:lang w:val="en-BZ" w:eastAsia="en-BZ"/>
          <w14:ligatures w14:val="standardContextual"/>
        </w:rPr>
        <w:tab/>
      </w:r>
      <w:r>
        <w:rPr>
          <w:noProof/>
        </w:rPr>
        <w:t>Evaluation and Comparison of Bids</w:t>
      </w:r>
      <w:r>
        <w:rPr>
          <w:noProof/>
        </w:rPr>
        <w:tab/>
      </w:r>
      <w:r>
        <w:rPr>
          <w:noProof/>
        </w:rPr>
        <w:fldChar w:fldCharType="begin"/>
      </w:r>
      <w:r>
        <w:rPr>
          <w:noProof/>
        </w:rPr>
        <w:instrText xml:space="preserve"> PAGEREF _Toc190341845 \h </w:instrText>
      </w:r>
      <w:r>
        <w:rPr>
          <w:noProof/>
        </w:rPr>
      </w:r>
      <w:r>
        <w:rPr>
          <w:noProof/>
        </w:rPr>
        <w:fldChar w:fldCharType="separate"/>
      </w:r>
      <w:r>
        <w:rPr>
          <w:noProof/>
        </w:rPr>
        <w:t>22</w:t>
      </w:r>
      <w:r>
        <w:rPr>
          <w:noProof/>
        </w:rPr>
        <w:fldChar w:fldCharType="end"/>
      </w:r>
    </w:p>
    <w:p w14:paraId="3F185D39" w14:textId="2B5BEF0D" w:rsidR="00965C88" w:rsidRDefault="00965C88">
      <w:pPr>
        <w:pStyle w:val="TOC1"/>
        <w:tabs>
          <w:tab w:val="left" w:pos="480"/>
          <w:tab w:val="right" w:leader="dot" w:pos="9350"/>
        </w:tabs>
        <w:rPr>
          <w:rFonts w:asciiTheme="minorHAnsi" w:eastAsiaTheme="minorEastAsia" w:hAnsiTheme="minorHAnsi" w:cstheme="minorBidi"/>
          <w:b w:val="0"/>
          <w:noProof/>
          <w:kern w:val="2"/>
          <w:sz w:val="24"/>
          <w:lang w:val="en-BZ" w:eastAsia="en-BZ"/>
          <w14:ligatures w14:val="standardContextual"/>
        </w:rPr>
      </w:pPr>
      <w:r>
        <w:rPr>
          <w:noProof/>
        </w:rPr>
        <w:t>F.</w:t>
      </w:r>
      <w:r>
        <w:rPr>
          <w:rFonts w:asciiTheme="minorHAnsi" w:eastAsiaTheme="minorEastAsia" w:hAnsiTheme="minorHAnsi" w:cstheme="minorBidi"/>
          <w:b w:val="0"/>
          <w:noProof/>
          <w:kern w:val="2"/>
          <w:sz w:val="24"/>
          <w:lang w:val="en-BZ" w:eastAsia="en-BZ"/>
          <w14:ligatures w14:val="standardContextual"/>
        </w:rPr>
        <w:tab/>
      </w:r>
      <w:r>
        <w:rPr>
          <w:noProof/>
        </w:rPr>
        <w:t>Award of Contract</w:t>
      </w:r>
      <w:r>
        <w:rPr>
          <w:noProof/>
        </w:rPr>
        <w:tab/>
      </w:r>
      <w:r>
        <w:rPr>
          <w:noProof/>
        </w:rPr>
        <w:fldChar w:fldCharType="begin"/>
      </w:r>
      <w:r>
        <w:rPr>
          <w:noProof/>
        </w:rPr>
        <w:instrText xml:space="preserve"> PAGEREF _Toc190341846 \h </w:instrText>
      </w:r>
      <w:r>
        <w:rPr>
          <w:noProof/>
        </w:rPr>
      </w:r>
      <w:r>
        <w:rPr>
          <w:noProof/>
        </w:rPr>
        <w:fldChar w:fldCharType="separate"/>
      </w:r>
      <w:r>
        <w:rPr>
          <w:noProof/>
        </w:rPr>
        <w:t>26</w:t>
      </w:r>
      <w:r>
        <w:rPr>
          <w:noProof/>
        </w:rPr>
        <w:fldChar w:fldCharType="end"/>
      </w:r>
    </w:p>
    <w:p w14:paraId="10290B53" w14:textId="24BD3232" w:rsidR="000B58E3" w:rsidRDefault="00293B41" w:rsidP="00B07F7A">
      <w:pPr>
        <w:pStyle w:val="TOC2"/>
        <w:spacing w:line="240" w:lineRule="auto"/>
        <w:ind w:left="0"/>
      </w:pPr>
      <w:r w:rsidRPr="00FB1DC9">
        <w:fldChar w:fldCharType="end"/>
      </w:r>
      <w:bookmarkStart w:id="19" w:name="_Hlt438532663"/>
      <w:bookmarkStart w:id="20" w:name="_Toc438266923"/>
      <w:bookmarkStart w:id="21" w:name="_Toc438267877"/>
      <w:bookmarkStart w:id="22" w:name="_Toc438366664"/>
      <w:bookmarkStart w:id="23" w:name="_Toc450041025"/>
      <w:bookmarkStart w:id="24" w:name="_Toc450041026"/>
      <w:bookmarkEnd w:id="19"/>
    </w:p>
    <w:p w14:paraId="6F7069BD" w14:textId="77777777" w:rsidR="000B58E3" w:rsidRDefault="000B58E3">
      <w:pPr>
        <w:jc w:val="left"/>
        <w:rPr>
          <w:b/>
          <w:szCs w:val="22"/>
        </w:rPr>
      </w:pPr>
      <w:r>
        <w:br w:type="page"/>
      </w:r>
    </w:p>
    <w:p w14:paraId="6BABF311" w14:textId="77777777" w:rsidR="00B07F7A" w:rsidRDefault="00B07F7A" w:rsidP="00DE03E1">
      <w:pPr>
        <w:pStyle w:val="BodyText"/>
      </w:pPr>
    </w:p>
    <w:p w14:paraId="27021895" w14:textId="368B1172" w:rsidR="00703778" w:rsidRPr="00965C88" w:rsidRDefault="008F049A" w:rsidP="00965C88">
      <w:pPr>
        <w:pStyle w:val="BodyText"/>
        <w:jc w:val="center"/>
        <w:rPr>
          <w:b/>
          <w:bCs/>
          <w:sz w:val="32"/>
          <w:szCs w:val="32"/>
        </w:rPr>
      </w:pPr>
      <w:r w:rsidRPr="00965C88">
        <w:rPr>
          <w:b/>
          <w:bCs/>
          <w:noProof/>
          <w:sz w:val="28"/>
          <w:szCs w:val="36"/>
        </w:rPr>
        <w:t>Bidder Check list for submission documents:</w:t>
      </w:r>
    </w:p>
    <w:bookmarkEnd w:id="20"/>
    <w:bookmarkEnd w:id="21"/>
    <w:bookmarkEnd w:id="22"/>
    <w:bookmarkEnd w:id="23"/>
    <w:bookmarkEnd w:id="24"/>
    <w:tbl>
      <w:tblPr>
        <w:tblStyle w:val="TableGrid"/>
        <w:tblpPr w:leftFromText="180" w:rightFromText="180" w:vertAnchor="page" w:horzAnchor="margin" w:tblpY="1869"/>
        <w:tblW w:w="0" w:type="auto"/>
        <w:tblLook w:val="04A0" w:firstRow="1" w:lastRow="0" w:firstColumn="1" w:lastColumn="0" w:noHBand="0" w:noVBand="1"/>
      </w:tblPr>
      <w:tblGrid>
        <w:gridCol w:w="1047"/>
        <w:gridCol w:w="5158"/>
        <w:gridCol w:w="1308"/>
        <w:gridCol w:w="1122"/>
      </w:tblGrid>
      <w:tr w:rsidR="008F049A" w:rsidRPr="008F049A" w14:paraId="11852F52" w14:textId="77777777" w:rsidTr="340A3E4A">
        <w:tc>
          <w:tcPr>
            <w:tcW w:w="1047" w:type="dxa"/>
          </w:tcPr>
          <w:p w14:paraId="50F8D80F" w14:textId="77777777" w:rsidR="008F049A" w:rsidRPr="008F049A" w:rsidRDefault="008F049A" w:rsidP="008F049A">
            <w:pPr>
              <w:rPr>
                <w:b/>
                <w:bCs/>
                <w:noProof/>
              </w:rPr>
            </w:pPr>
          </w:p>
        </w:tc>
        <w:tc>
          <w:tcPr>
            <w:tcW w:w="5158" w:type="dxa"/>
          </w:tcPr>
          <w:p w14:paraId="75859C26" w14:textId="77777777" w:rsidR="008F049A" w:rsidRPr="008F049A" w:rsidRDefault="008F049A" w:rsidP="008F049A">
            <w:pPr>
              <w:rPr>
                <w:b/>
                <w:bCs/>
                <w:noProof/>
              </w:rPr>
            </w:pPr>
            <w:r w:rsidRPr="008F049A">
              <w:rPr>
                <w:b/>
                <w:bCs/>
                <w:noProof/>
              </w:rPr>
              <w:t>Document</w:t>
            </w:r>
          </w:p>
        </w:tc>
        <w:tc>
          <w:tcPr>
            <w:tcW w:w="1308" w:type="dxa"/>
            <w:shd w:val="clear" w:color="auto" w:fill="auto"/>
          </w:tcPr>
          <w:p w14:paraId="21C462CE" w14:textId="40BE3934" w:rsidR="008F049A" w:rsidRPr="008F049A" w:rsidRDefault="00F8343A" w:rsidP="008F049A">
            <w:pPr>
              <w:rPr>
                <w:b/>
                <w:bCs/>
                <w:noProof/>
              </w:rPr>
            </w:pPr>
            <w:r w:rsidRPr="008F049A">
              <w:rPr>
                <w:b/>
                <w:bCs/>
                <w:noProof/>
              </w:rPr>
              <w:t>Yes</w:t>
            </w:r>
          </w:p>
        </w:tc>
        <w:tc>
          <w:tcPr>
            <w:tcW w:w="1122" w:type="dxa"/>
            <w:shd w:val="clear" w:color="auto" w:fill="auto"/>
          </w:tcPr>
          <w:p w14:paraId="060F3C33" w14:textId="1DCCCB75" w:rsidR="008F049A" w:rsidRPr="008F049A" w:rsidRDefault="008F049A" w:rsidP="008F049A">
            <w:pPr>
              <w:rPr>
                <w:b/>
                <w:bCs/>
                <w:noProof/>
                <w:highlight w:val="yellow"/>
              </w:rPr>
            </w:pPr>
            <w:commentRangeStart w:id="25"/>
            <w:r w:rsidRPr="008F049A">
              <w:rPr>
                <w:b/>
                <w:bCs/>
                <w:noProof/>
              </w:rPr>
              <w:t>No</w:t>
            </w:r>
            <w:commentRangeEnd w:id="25"/>
            <w:r w:rsidR="0016219A">
              <w:rPr>
                <w:rStyle w:val="CommentReference"/>
                <w:rFonts w:ascii="Arial" w:hAnsi="Arial"/>
              </w:rPr>
              <w:commentReference w:id="25"/>
            </w:r>
          </w:p>
        </w:tc>
      </w:tr>
      <w:tr w:rsidR="008F049A" w:rsidRPr="00C23C36" w14:paraId="28D6B3AB" w14:textId="77777777" w:rsidTr="340A3E4A">
        <w:tc>
          <w:tcPr>
            <w:tcW w:w="1047" w:type="dxa"/>
          </w:tcPr>
          <w:p w14:paraId="3D751882" w14:textId="77777777" w:rsidR="008F049A" w:rsidRPr="00E61672" w:rsidRDefault="008F049A" w:rsidP="008F049A">
            <w:pPr>
              <w:rPr>
                <w:noProof/>
              </w:rPr>
            </w:pPr>
            <w:r w:rsidRPr="00E61672">
              <w:rPr>
                <w:noProof/>
              </w:rPr>
              <w:t>1</w:t>
            </w:r>
          </w:p>
        </w:tc>
        <w:tc>
          <w:tcPr>
            <w:tcW w:w="5158" w:type="dxa"/>
          </w:tcPr>
          <w:p w14:paraId="503A0426" w14:textId="77777777" w:rsidR="008F049A" w:rsidRPr="00E61672" w:rsidRDefault="008F049A" w:rsidP="008F049A">
            <w:pPr>
              <w:rPr>
                <w:noProof/>
              </w:rPr>
            </w:pPr>
            <w:r w:rsidRPr="00E61672">
              <w:rPr>
                <w:noProof/>
              </w:rPr>
              <w:t>Completed Section V: Letter of Bid</w:t>
            </w:r>
          </w:p>
          <w:p w14:paraId="5CBE063C" w14:textId="77777777" w:rsidR="008F049A" w:rsidRPr="00E61672" w:rsidRDefault="008F049A" w:rsidP="008F049A">
            <w:pPr>
              <w:rPr>
                <w:noProof/>
              </w:rPr>
            </w:pPr>
          </w:p>
        </w:tc>
        <w:tc>
          <w:tcPr>
            <w:tcW w:w="1308" w:type="dxa"/>
          </w:tcPr>
          <w:p w14:paraId="0102233D" w14:textId="77777777" w:rsidR="008F049A" w:rsidRPr="00C23C36" w:rsidRDefault="008F049A" w:rsidP="008F049A">
            <w:pPr>
              <w:rPr>
                <w:noProof/>
                <w:highlight w:val="lightGray"/>
              </w:rPr>
            </w:pPr>
          </w:p>
        </w:tc>
        <w:tc>
          <w:tcPr>
            <w:tcW w:w="1122" w:type="dxa"/>
          </w:tcPr>
          <w:p w14:paraId="4A0E7CCD" w14:textId="77777777" w:rsidR="008F049A" w:rsidRPr="00C23C36" w:rsidRDefault="008F049A" w:rsidP="008F049A">
            <w:pPr>
              <w:rPr>
                <w:noProof/>
                <w:highlight w:val="lightGray"/>
              </w:rPr>
            </w:pPr>
          </w:p>
        </w:tc>
      </w:tr>
      <w:tr w:rsidR="008F049A" w:rsidRPr="00C23C36" w14:paraId="543166C3" w14:textId="77777777" w:rsidTr="340A3E4A">
        <w:tc>
          <w:tcPr>
            <w:tcW w:w="1047" w:type="dxa"/>
          </w:tcPr>
          <w:p w14:paraId="4FB77B57" w14:textId="77777777" w:rsidR="008F049A" w:rsidRPr="00E61672" w:rsidRDefault="008F049A" w:rsidP="008F049A">
            <w:pPr>
              <w:rPr>
                <w:noProof/>
              </w:rPr>
            </w:pPr>
            <w:r w:rsidRPr="00E61672">
              <w:rPr>
                <w:noProof/>
              </w:rPr>
              <w:t>2</w:t>
            </w:r>
          </w:p>
        </w:tc>
        <w:tc>
          <w:tcPr>
            <w:tcW w:w="5158" w:type="dxa"/>
          </w:tcPr>
          <w:p w14:paraId="4D0398BD" w14:textId="77777777" w:rsidR="008F049A" w:rsidRPr="00E61672" w:rsidRDefault="008F049A" w:rsidP="008F049A">
            <w:pPr>
              <w:rPr>
                <w:noProof/>
              </w:rPr>
            </w:pPr>
            <w:r w:rsidRPr="00E61672">
              <w:rPr>
                <w:noProof/>
              </w:rPr>
              <w:t xml:space="preserve">Completed Section V: Bidders Information Form </w:t>
            </w:r>
          </w:p>
          <w:p w14:paraId="1E07663A" w14:textId="77777777" w:rsidR="008F049A" w:rsidRPr="00E61672" w:rsidRDefault="008F049A" w:rsidP="008F049A">
            <w:pPr>
              <w:rPr>
                <w:noProof/>
              </w:rPr>
            </w:pPr>
          </w:p>
        </w:tc>
        <w:tc>
          <w:tcPr>
            <w:tcW w:w="1308" w:type="dxa"/>
          </w:tcPr>
          <w:p w14:paraId="1CE97133" w14:textId="77777777" w:rsidR="008F049A" w:rsidRPr="00C23C36" w:rsidRDefault="008F049A" w:rsidP="008F049A">
            <w:pPr>
              <w:rPr>
                <w:noProof/>
                <w:highlight w:val="lightGray"/>
              </w:rPr>
            </w:pPr>
          </w:p>
        </w:tc>
        <w:tc>
          <w:tcPr>
            <w:tcW w:w="1122" w:type="dxa"/>
          </w:tcPr>
          <w:p w14:paraId="42A878DC" w14:textId="77777777" w:rsidR="008F049A" w:rsidRPr="00C23C36" w:rsidRDefault="008F049A" w:rsidP="008F049A">
            <w:pPr>
              <w:rPr>
                <w:noProof/>
                <w:highlight w:val="lightGray"/>
              </w:rPr>
            </w:pPr>
          </w:p>
        </w:tc>
      </w:tr>
      <w:tr w:rsidR="008F049A" w:rsidRPr="00C23C36" w14:paraId="2E559E47" w14:textId="77777777" w:rsidTr="340A3E4A">
        <w:tc>
          <w:tcPr>
            <w:tcW w:w="1047" w:type="dxa"/>
          </w:tcPr>
          <w:p w14:paraId="064034B0" w14:textId="77777777" w:rsidR="008F049A" w:rsidRPr="00E61672" w:rsidRDefault="008F049A" w:rsidP="008F049A">
            <w:pPr>
              <w:rPr>
                <w:noProof/>
              </w:rPr>
            </w:pPr>
            <w:r w:rsidRPr="00E61672">
              <w:rPr>
                <w:noProof/>
              </w:rPr>
              <w:t>3</w:t>
            </w:r>
          </w:p>
        </w:tc>
        <w:tc>
          <w:tcPr>
            <w:tcW w:w="5158" w:type="dxa"/>
          </w:tcPr>
          <w:p w14:paraId="6832025A" w14:textId="77777777" w:rsidR="008F049A" w:rsidRPr="00E61672" w:rsidRDefault="008F049A" w:rsidP="008F049A">
            <w:pPr>
              <w:rPr>
                <w:noProof/>
              </w:rPr>
            </w:pPr>
            <w:r w:rsidRPr="00E61672">
              <w:rPr>
                <w:noProof/>
              </w:rPr>
              <w:t>Completed Section V: Bidders JV’s member Information Form (If applicable)</w:t>
            </w:r>
          </w:p>
        </w:tc>
        <w:tc>
          <w:tcPr>
            <w:tcW w:w="1308" w:type="dxa"/>
          </w:tcPr>
          <w:p w14:paraId="61911C4C" w14:textId="77777777" w:rsidR="008F049A" w:rsidRPr="00C23C36" w:rsidRDefault="008F049A" w:rsidP="008F049A">
            <w:pPr>
              <w:rPr>
                <w:noProof/>
                <w:highlight w:val="lightGray"/>
              </w:rPr>
            </w:pPr>
          </w:p>
        </w:tc>
        <w:tc>
          <w:tcPr>
            <w:tcW w:w="1122" w:type="dxa"/>
          </w:tcPr>
          <w:p w14:paraId="16F77524" w14:textId="77777777" w:rsidR="008F049A" w:rsidRPr="00C23C36" w:rsidRDefault="008F049A" w:rsidP="008F049A">
            <w:pPr>
              <w:rPr>
                <w:noProof/>
                <w:highlight w:val="lightGray"/>
              </w:rPr>
            </w:pPr>
          </w:p>
        </w:tc>
      </w:tr>
      <w:tr w:rsidR="008F049A" w:rsidRPr="00C23C36" w14:paraId="5D0DDC92" w14:textId="77777777" w:rsidTr="340A3E4A">
        <w:tc>
          <w:tcPr>
            <w:tcW w:w="1047" w:type="dxa"/>
          </w:tcPr>
          <w:p w14:paraId="25A5C61D" w14:textId="77777777" w:rsidR="008F049A" w:rsidRPr="00E61672" w:rsidRDefault="008F049A" w:rsidP="008F049A">
            <w:pPr>
              <w:rPr>
                <w:noProof/>
              </w:rPr>
            </w:pPr>
            <w:r w:rsidRPr="00E61672">
              <w:rPr>
                <w:noProof/>
              </w:rPr>
              <w:t>4</w:t>
            </w:r>
          </w:p>
        </w:tc>
        <w:tc>
          <w:tcPr>
            <w:tcW w:w="5158" w:type="dxa"/>
          </w:tcPr>
          <w:p w14:paraId="63AE027A" w14:textId="77777777" w:rsidR="008F049A" w:rsidRPr="00E61672" w:rsidRDefault="008F049A" w:rsidP="008F049A">
            <w:pPr>
              <w:rPr>
                <w:noProof/>
              </w:rPr>
            </w:pPr>
            <w:r w:rsidRPr="00E61672">
              <w:rPr>
                <w:noProof/>
              </w:rPr>
              <w:t>Completed Section V: Prices and Schedules Forms</w:t>
            </w:r>
          </w:p>
        </w:tc>
        <w:tc>
          <w:tcPr>
            <w:tcW w:w="1308" w:type="dxa"/>
          </w:tcPr>
          <w:p w14:paraId="25A1E826" w14:textId="77777777" w:rsidR="008F049A" w:rsidRPr="00C23C36" w:rsidRDefault="008F049A" w:rsidP="008F049A">
            <w:pPr>
              <w:rPr>
                <w:noProof/>
                <w:highlight w:val="lightGray"/>
              </w:rPr>
            </w:pPr>
          </w:p>
        </w:tc>
        <w:tc>
          <w:tcPr>
            <w:tcW w:w="1122" w:type="dxa"/>
          </w:tcPr>
          <w:p w14:paraId="4F53CDE0" w14:textId="77777777" w:rsidR="008F049A" w:rsidRPr="00C23C36" w:rsidRDefault="008F049A" w:rsidP="008F049A">
            <w:pPr>
              <w:rPr>
                <w:noProof/>
                <w:highlight w:val="lightGray"/>
              </w:rPr>
            </w:pPr>
          </w:p>
        </w:tc>
      </w:tr>
      <w:tr w:rsidR="008F049A" w:rsidRPr="00C23C36" w14:paraId="60BA615B" w14:textId="77777777" w:rsidTr="340A3E4A">
        <w:tc>
          <w:tcPr>
            <w:tcW w:w="1047" w:type="dxa"/>
          </w:tcPr>
          <w:p w14:paraId="77D3B0D7" w14:textId="77777777" w:rsidR="008F049A" w:rsidRPr="00E61672" w:rsidRDefault="008F049A" w:rsidP="008F049A">
            <w:pPr>
              <w:rPr>
                <w:noProof/>
              </w:rPr>
            </w:pPr>
            <w:r w:rsidRPr="00E61672">
              <w:rPr>
                <w:noProof/>
              </w:rPr>
              <w:t>5</w:t>
            </w:r>
          </w:p>
        </w:tc>
        <w:tc>
          <w:tcPr>
            <w:tcW w:w="5158" w:type="dxa"/>
          </w:tcPr>
          <w:p w14:paraId="0F342637" w14:textId="77777777" w:rsidR="008F049A" w:rsidRPr="00E61672" w:rsidRDefault="008F049A" w:rsidP="008F049A">
            <w:pPr>
              <w:rPr>
                <w:noProof/>
              </w:rPr>
            </w:pPr>
            <w:r w:rsidRPr="00E61672">
              <w:rPr>
                <w:noProof/>
              </w:rPr>
              <w:t>Completed Section V: Price Schedule: Goods to be Imported (If Applicable)</w:t>
            </w:r>
          </w:p>
        </w:tc>
        <w:tc>
          <w:tcPr>
            <w:tcW w:w="1308" w:type="dxa"/>
          </w:tcPr>
          <w:p w14:paraId="5EAAB411" w14:textId="77777777" w:rsidR="008F049A" w:rsidRPr="00C23C36" w:rsidRDefault="008F049A" w:rsidP="008F049A">
            <w:pPr>
              <w:rPr>
                <w:noProof/>
                <w:highlight w:val="lightGray"/>
              </w:rPr>
            </w:pPr>
          </w:p>
        </w:tc>
        <w:tc>
          <w:tcPr>
            <w:tcW w:w="1122" w:type="dxa"/>
          </w:tcPr>
          <w:p w14:paraId="55CAD0D5" w14:textId="77777777" w:rsidR="008F049A" w:rsidRPr="00C23C36" w:rsidRDefault="008F049A" w:rsidP="008F049A">
            <w:pPr>
              <w:rPr>
                <w:noProof/>
                <w:highlight w:val="lightGray"/>
              </w:rPr>
            </w:pPr>
          </w:p>
        </w:tc>
      </w:tr>
      <w:tr w:rsidR="008F049A" w:rsidRPr="00C23C36" w14:paraId="353850B1" w14:textId="77777777" w:rsidTr="340A3E4A">
        <w:tc>
          <w:tcPr>
            <w:tcW w:w="1047" w:type="dxa"/>
          </w:tcPr>
          <w:p w14:paraId="6935C210" w14:textId="77777777" w:rsidR="008F049A" w:rsidRPr="00E61672" w:rsidRDefault="008F049A" w:rsidP="008F049A">
            <w:pPr>
              <w:rPr>
                <w:noProof/>
              </w:rPr>
            </w:pPr>
            <w:r w:rsidRPr="00E61672">
              <w:rPr>
                <w:noProof/>
              </w:rPr>
              <w:t>6</w:t>
            </w:r>
          </w:p>
        </w:tc>
        <w:tc>
          <w:tcPr>
            <w:tcW w:w="5158" w:type="dxa"/>
          </w:tcPr>
          <w:p w14:paraId="4E62D021" w14:textId="77777777" w:rsidR="008F049A" w:rsidRPr="00E61672" w:rsidRDefault="008F049A" w:rsidP="008F049A">
            <w:pPr>
              <w:rPr>
                <w:noProof/>
              </w:rPr>
            </w:pPr>
            <w:r w:rsidRPr="00E61672">
              <w:rPr>
                <w:noProof/>
              </w:rPr>
              <w:t>Completed Section V: Price Schedule: Goods already imported (If Applicable)</w:t>
            </w:r>
          </w:p>
        </w:tc>
        <w:tc>
          <w:tcPr>
            <w:tcW w:w="1308" w:type="dxa"/>
          </w:tcPr>
          <w:p w14:paraId="3FD7668B" w14:textId="77777777" w:rsidR="008F049A" w:rsidRPr="00C23C36" w:rsidRDefault="008F049A" w:rsidP="008F049A">
            <w:pPr>
              <w:rPr>
                <w:noProof/>
                <w:highlight w:val="lightGray"/>
              </w:rPr>
            </w:pPr>
          </w:p>
        </w:tc>
        <w:tc>
          <w:tcPr>
            <w:tcW w:w="1122" w:type="dxa"/>
          </w:tcPr>
          <w:p w14:paraId="4585B332" w14:textId="77777777" w:rsidR="008F049A" w:rsidRPr="00C23C36" w:rsidRDefault="008F049A" w:rsidP="008F049A">
            <w:pPr>
              <w:rPr>
                <w:noProof/>
                <w:highlight w:val="lightGray"/>
              </w:rPr>
            </w:pPr>
          </w:p>
        </w:tc>
      </w:tr>
      <w:tr w:rsidR="008F049A" w:rsidRPr="00C23C36" w14:paraId="57B2B9CD" w14:textId="77777777" w:rsidTr="340A3E4A">
        <w:tc>
          <w:tcPr>
            <w:tcW w:w="1047" w:type="dxa"/>
          </w:tcPr>
          <w:p w14:paraId="4C7C73BC" w14:textId="77777777" w:rsidR="008F049A" w:rsidRPr="00E61672" w:rsidRDefault="008F049A" w:rsidP="008F049A">
            <w:pPr>
              <w:rPr>
                <w:noProof/>
              </w:rPr>
            </w:pPr>
            <w:r>
              <w:rPr>
                <w:noProof/>
              </w:rPr>
              <w:t>7</w:t>
            </w:r>
          </w:p>
        </w:tc>
        <w:tc>
          <w:tcPr>
            <w:tcW w:w="5158" w:type="dxa"/>
          </w:tcPr>
          <w:p w14:paraId="5D70E08A" w14:textId="77777777" w:rsidR="008F049A" w:rsidRPr="00E61672" w:rsidRDefault="008F049A" w:rsidP="008F049A">
            <w:pPr>
              <w:rPr>
                <w:noProof/>
              </w:rPr>
            </w:pPr>
            <w:r w:rsidRPr="00E61672">
              <w:rPr>
                <w:noProof/>
              </w:rPr>
              <w:t>Completed Section V: Price &amp; Completion Schedule- Related Services</w:t>
            </w:r>
          </w:p>
        </w:tc>
        <w:tc>
          <w:tcPr>
            <w:tcW w:w="1308" w:type="dxa"/>
          </w:tcPr>
          <w:p w14:paraId="4E6307E4" w14:textId="77777777" w:rsidR="008F049A" w:rsidRPr="00C23C36" w:rsidRDefault="008F049A" w:rsidP="008F049A">
            <w:pPr>
              <w:rPr>
                <w:noProof/>
                <w:highlight w:val="lightGray"/>
              </w:rPr>
            </w:pPr>
          </w:p>
        </w:tc>
        <w:tc>
          <w:tcPr>
            <w:tcW w:w="1122" w:type="dxa"/>
          </w:tcPr>
          <w:p w14:paraId="48329609" w14:textId="77777777" w:rsidR="008F049A" w:rsidRPr="00C23C36" w:rsidRDefault="008F049A" w:rsidP="008F049A">
            <w:pPr>
              <w:rPr>
                <w:noProof/>
                <w:highlight w:val="lightGray"/>
              </w:rPr>
            </w:pPr>
          </w:p>
        </w:tc>
      </w:tr>
      <w:tr w:rsidR="008F049A" w:rsidRPr="00C23C36" w14:paraId="017F36F8" w14:textId="77777777" w:rsidTr="340A3E4A">
        <w:tc>
          <w:tcPr>
            <w:tcW w:w="1047" w:type="dxa"/>
          </w:tcPr>
          <w:p w14:paraId="7E8EC1D7" w14:textId="77777777" w:rsidR="008F049A" w:rsidRPr="00E61672" w:rsidRDefault="008F049A" w:rsidP="008F049A">
            <w:pPr>
              <w:rPr>
                <w:noProof/>
              </w:rPr>
            </w:pPr>
            <w:r w:rsidRPr="00E61672">
              <w:rPr>
                <w:noProof/>
              </w:rPr>
              <w:t>8</w:t>
            </w:r>
          </w:p>
        </w:tc>
        <w:tc>
          <w:tcPr>
            <w:tcW w:w="5158" w:type="dxa"/>
          </w:tcPr>
          <w:p w14:paraId="45AF432D" w14:textId="77777777" w:rsidR="008F049A" w:rsidRPr="00E61672" w:rsidRDefault="008F049A" w:rsidP="008F049A">
            <w:pPr>
              <w:rPr>
                <w:noProof/>
              </w:rPr>
            </w:pPr>
            <w:r w:rsidRPr="00E61672">
              <w:rPr>
                <w:noProof/>
              </w:rPr>
              <w:t>Completed Section VI: Form of Bid Securing Declaration</w:t>
            </w:r>
          </w:p>
        </w:tc>
        <w:tc>
          <w:tcPr>
            <w:tcW w:w="1308" w:type="dxa"/>
          </w:tcPr>
          <w:p w14:paraId="6FB0E8BE" w14:textId="77777777" w:rsidR="008F049A" w:rsidRPr="00C23C36" w:rsidRDefault="008F049A" w:rsidP="008F049A">
            <w:pPr>
              <w:rPr>
                <w:noProof/>
                <w:highlight w:val="lightGray"/>
              </w:rPr>
            </w:pPr>
          </w:p>
        </w:tc>
        <w:tc>
          <w:tcPr>
            <w:tcW w:w="1122" w:type="dxa"/>
          </w:tcPr>
          <w:p w14:paraId="70DDA13B" w14:textId="77777777" w:rsidR="008F049A" w:rsidRPr="00C23C36" w:rsidRDefault="008F049A" w:rsidP="008F049A">
            <w:pPr>
              <w:rPr>
                <w:noProof/>
                <w:highlight w:val="lightGray"/>
              </w:rPr>
            </w:pPr>
          </w:p>
        </w:tc>
      </w:tr>
      <w:tr w:rsidR="008F049A" w:rsidRPr="00545A73" w14:paraId="53DA4A7A" w14:textId="77777777" w:rsidTr="340A3E4A">
        <w:trPr>
          <w:trHeight w:val="62"/>
        </w:trPr>
        <w:tc>
          <w:tcPr>
            <w:tcW w:w="1047" w:type="dxa"/>
          </w:tcPr>
          <w:p w14:paraId="086C762E" w14:textId="77777777" w:rsidR="008F049A" w:rsidRPr="00E61672" w:rsidRDefault="008F049A" w:rsidP="008F049A">
            <w:pPr>
              <w:rPr>
                <w:bCs/>
                <w:noProof/>
              </w:rPr>
            </w:pPr>
            <w:r w:rsidRPr="00E61672">
              <w:rPr>
                <w:noProof/>
              </w:rPr>
              <w:t>9</w:t>
            </w:r>
          </w:p>
        </w:tc>
        <w:tc>
          <w:tcPr>
            <w:tcW w:w="5158" w:type="dxa"/>
          </w:tcPr>
          <w:p w14:paraId="43FE6B06" w14:textId="77777777" w:rsidR="008F049A" w:rsidRPr="00E61672" w:rsidRDefault="008F049A" w:rsidP="008F049A">
            <w:pPr>
              <w:jc w:val="left"/>
              <w:rPr>
                <w:bCs/>
                <w:noProof/>
              </w:rPr>
            </w:pPr>
            <w:r w:rsidRPr="00E61672">
              <w:rPr>
                <w:noProof/>
              </w:rPr>
              <w:t>Completed Section VI: List of Goods and Delivery Schedule</w:t>
            </w:r>
          </w:p>
        </w:tc>
        <w:tc>
          <w:tcPr>
            <w:tcW w:w="1308" w:type="dxa"/>
          </w:tcPr>
          <w:p w14:paraId="125C9FE2" w14:textId="77777777" w:rsidR="008F049A" w:rsidRPr="00545A73" w:rsidRDefault="008F049A" w:rsidP="008F049A">
            <w:pPr>
              <w:rPr>
                <w:bCs/>
                <w:noProof/>
                <w:highlight w:val="lightGray"/>
              </w:rPr>
            </w:pPr>
          </w:p>
        </w:tc>
        <w:tc>
          <w:tcPr>
            <w:tcW w:w="1122" w:type="dxa"/>
          </w:tcPr>
          <w:p w14:paraId="066E630B" w14:textId="77777777" w:rsidR="008F049A" w:rsidRPr="00545A73" w:rsidRDefault="008F049A" w:rsidP="008F049A">
            <w:pPr>
              <w:rPr>
                <w:bCs/>
                <w:noProof/>
                <w:highlight w:val="lightGray"/>
              </w:rPr>
            </w:pPr>
          </w:p>
        </w:tc>
      </w:tr>
      <w:tr w:rsidR="008F049A" w:rsidRPr="00545A73" w14:paraId="0B20D268" w14:textId="77777777" w:rsidTr="340A3E4A">
        <w:tc>
          <w:tcPr>
            <w:tcW w:w="1047" w:type="dxa"/>
          </w:tcPr>
          <w:p w14:paraId="78680DF9" w14:textId="77777777" w:rsidR="008F049A" w:rsidRPr="00E61672" w:rsidRDefault="008F049A" w:rsidP="008F049A">
            <w:pPr>
              <w:rPr>
                <w:bCs/>
                <w:noProof/>
              </w:rPr>
            </w:pPr>
            <w:r w:rsidRPr="00E61672">
              <w:rPr>
                <w:bCs/>
                <w:noProof/>
              </w:rPr>
              <w:t>10</w:t>
            </w:r>
          </w:p>
        </w:tc>
        <w:tc>
          <w:tcPr>
            <w:tcW w:w="5158" w:type="dxa"/>
          </w:tcPr>
          <w:p w14:paraId="4AECF9A0" w14:textId="77777777" w:rsidR="008F049A" w:rsidRPr="00E61672" w:rsidRDefault="008F049A" w:rsidP="008F049A">
            <w:pPr>
              <w:jc w:val="left"/>
              <w:rPr>
                <w:bCs/>
                <w:noProof/>
              </w:rPr>
            </w:pPr>
            <w:r w:rsidRPr="00E61672">
              <w:rPr>
                <w:noProof/>
              </w:rPr>
              <w:t>Completed Section VI: Technical Specification (Required and Offered)</w:t>
            </w:r>
          </w:p>
        </w:tc>
        <w:tc>
          <w:tcPr>
            <w:tcW w:w="1308" w:type="dxa"/>
          </w:tcPr>
          <w:p w14:paraId="003145D2" w14:textId="77777777" w:rsidR="008F049A" w:rsidRPr="00545A73" w:rsidRDefault="008F049A" w:rsidP="008F049A">
            <w:pPr>
              <w:rPr>
                <w:bCs/>
                <w:noProof/>
                <w:highlight w:val="lightGray"/>
              </w:rPr>
            </w:pPr>
          </w:p>
        </w:tc>
        <w:tc>
          <w:tcPr>
            <w:tcW w:w="1122" w:type="dxa"/>
          </w:tcPr>
          <w:p w14:paraId="7D5042D5" w14:textId="77777777" w:rsidR="008F049A" w:rsidRPr="00545A73" w:rsidRDefault="008F049A" w:rsidP="008F049A">
            <w:pPr>
              <w:rPr>
                <w:bCs/>
                <w:noProof/>
                <w:highlight w:val="lightGray"/>
              </w:rPr>
            </w:pPr>
          </w:p>
        </w:tc>
      </w:tr>
      <w:tr w:rsidR="008F049A" w:rsidRPr="00545A73" w14:paraId="4CAF621D" w14:textId="77777777" w:rsidTr="340A3E4A">
        <w:tc>
          <w:tcPr>
            <w:tcW w:w="1047" w:type="dxa"/>
          </w:tcPr>
          <w:p w14:paraId="05348660" w14:textId="77777777" w:rsidR="008F049A" w:rsidRPr="00E61672" w:rsidRDefault="008F049A" w:rsidP="008F049A">
            <w:pPr>
              <w:rPr>
                <w:bCs/>
                <w:noProof/>
              </w:rPr>
            </w:pPr>
            <w:r w:rsidRPr="00E61672">
              <w:rPr>
                <w:bCs/>
                <w:noProof/>
              </w:rPr>
              <w:t>11</w:t>
            </w:r>
          </w:p>
        </w:tc>
        <w:tc>
          <w:tcPr>
            <w:tcW w:w="5158" w:type="dxa"/>
          </w:tcPr>
          <w:p w14:paraId="4B13B2E4" w14:textId="77777777" w:rsidR="008F049A" w:rsidRPr="00E61672" w:rsidRDefault="008F049A" w:rsidP="008F049A">
            <w:pPr>
              <w:jc w:val="left"/>
              <w:rPr>
                <w:noProof/>
              </w:rPr>
            </w:pPr>
            <w:r w:rsidRPr="00E61672">
              <w:rPr>
                <w:bCs/>
                <w:noProof/>
              </w:rPr>
              <w:t>Availabilty of Stock of Spare Parts</w:t>
            </w:r>
          </w:p>
        </w:tc>
        <w:tc>
          <w:tcPr>
            <w:tcW w:w="1308" w:type="dxa"/>
          </w:tcPr>
          <w:p w14:paraId="4DC2C080" w14:textId="77777777" w:rsidR="008F049A" w:rsidRPr="00545A73" w:rsidRDefault="008F049A" w:rsidP="008F049A">
            <w:pPr>
              <w:rPr>
                <w:bCs/>
                <w:noProof/>
                <w:highlight w:val="lightGray"/>
              </w:rPr>
            </w:pPr>
          </w:p>
        </w:tc>
        <w:tc>
          <w:tcPr>
            <w:tcW w:w="1122" w:type="dxa"/>
          </w:tcPr>
          <w:p w14:paraId="435FC903" w14:textId="77777777" w:rsidR="008F049A" w:rsidRPr="00545A73" w:rsidRDefault="008F049A" w:rsidP="008F049A">
            <w:pPr>
              <w:rPr>
                <w:bCs/>
                <w:noProof/>
                <w:highlight w:val="lightGray"/>
              </w:rPr>
            </w:pPr>
          </w:p>
        </w:tc>
      </w:tr>
      <w:tr w:rsidR="008F049A" w:rsidRPr="00545A73" w14:paraId="30F7DA0E" w14:textId="77777777" w:rsidTr="340A3E4A">
        <w:tc>
          <w:tcPr>
            <w:tcW w:w="1047" w:type="dxa"/>
          </w:tcPr>
          <w:p w14:paraId="7F53CD32" w14:textId="77777777" w:rsidR="008F049A" w:rsidRPr="00E61672" w:rsidRDefault="008F049A" w:rsidP="008F049A">
            <w:pPr>
              <w:rPr>
                <w:bCs/>
                <w:noProof/>
              </w:rPr>
            </w:pPr>
            <w:r w:rsidRPr="00E61672">
              <w:rPr>
                <w:bCs/>
                <w:noProof/>
              </w:rPr>
              <w:t>12</w:t>
            </w:r>
          </w:p>
        </w:tc>
        <w:tc>
          <w:tcPr>
            <w:tcW w:w="5158" w:type="dxa"/>
          </w:tcPr>
          <w:p w14:paraId="4529711F" w14:textId="53091328" w:rsidR="008F049A" w:rsidRPr="00E61672" w:rsidRDefault="008F049A" w:rsidP="002517C3">
            <w:pPr>
              <w:jc w:val="left"/>
              <w:rPr>
                <w:bCs/>
                <w:noProof/>
              </w:rPr>
            </w:pPr>
            <w:r w:rsidRPr="00E61672">
              <w:rPr>
                <w:bCs/>
                <w:noProof/>
              </w:rPr>
              <w:t>Technical Assistance And Maintenance</w:t>
            </w:r>
          </w:p>
        </w:tc>
        <w:tc>
          <w:tcPr>
            <w:tcW w:w="1308" w:type="dxa"/>
          </w:tcPr>
          <w:p w14:paraId="61E58B93" w14:textId="77777777" w:rsidR="008F049A" w:rsidRPr="00545A73" w:rsidRDefault="008F049A" w:rsidP="008F049A">
            <w:pPr>
              <w:rPr>
                <w:bCs/>
                <w:noProof/>
                <w:highlight w:val="lightGray"/>
              </w:rPr>
            </w:pPr>
          </w:p>
        </w:tc>
        <w:tc>
          <w:tcPr>
            <w:tcW w:w="1122" w:type="dxa"/>
          </w:tcPr>
          <w:p w14:paraId="3E287406" w14:textId="77777777" w:rsidR="008F049A" w:rsidRPr="00545A73" w:rsidRDefault="008F049A" w:rsidP="008F049A">
            <w:pPr>
              <w:rPr>
                <w:bCs/>
                <w:noProof/>
                <w:highlight w:val="lightGray"/>
              </w:rPr>
            </w:pPr>
          </w:p>
        </w:tc>
      </w:tr>
      <w:tr w:rsidR="008F049A" w:rsidRPr="00545A73" w14:paraId="6192F713" w14:textId="77777777" w:rsidTr="340A3E4A">
        <w:tc>
          <w:tcPr>
            <w:tcW w:w="1047" w:type="dxa"/>
          </w:tcPr>
          <w:p w14:paraId="2F7516B1" w14:textId="77777777" w:rsidR="008F049A" w:rsidRPr="00E61672" w:rsidRDefault="008F049A" w:rsidP="008F049A">
            <w:pPr>
              <w:rPr>
                <w:bCs/>
                <w:noProof/>
              </w:rPr>
            </w:pPr>
            <w:r w:rsidRPr="00E61672">
              <w:rPr>
                <w:bCs/>
                <w:noProof/>
              </w:rPr>
              <w:t>13</w:t>
            </w:r>
          </w:p>
        </w:tc>
        <w:tc>
          <w:tcPr>
            <w:tcW w:w="5158" w:type="dxa"/>
          </w:tcPr>
          <w:p w14:paraId="39F44258" w14:textId="77777777" w:rsidR="008F049A" w:rsidRPr="00E61672" w:rsidRDefault="008F049A" w:rsidP="008F049A">
            <w:pPr>
              <w:jc w:val="left"/>
              <w:rPr>
                <w:bCs/>
                <w:noProof/>
              </w:rPr>
            </w:pPr>
            <w:r w:rsidRPr="00E61672">
              <w:rPr>
                <w:bCs/>
                <w:noProof/>
              </w:rPr>
              <w:t>Manufacturer's Authorization</w:t>
            </w:r>
          </w:p>
        </w:tc>
        <w:tc>
          <w:tcPr>
            <w:tcW w:w="1308" w:type="dxa"/>
          </w:tcPr>
          <w:p w14:paraId="6AA1ECBA" w14:textId="77777777" w:rsidR="008F049A" w:rsidRPr="00545A73" w:rsidRDefault="008F049A" w:rsidP="008F049A">
            <w:pPr>
              <w:rPr>
                <w:bCs/>
                <w:noProof/>
                <w:highlight w:val="lightGray"/>
              </w:rPr>
            </w:pPr>
          </w:p>
        </w:tc>
        <w:tc>
          <w:tcPr>
            <w:tcW w:w="1122" w:type="dxa"/>
          </w:tcPr>
          <w:p w14:paraId="610395B4" w14:textId="77777777" w:rsidR="008F049A" w:rsidRPr="00545A73" w:rsidRDefault="008F049A" w:rsidP="008F049A">
            <w:pPr>
              <w:rPr>
                <w:bCs/>
                <w:noProof/>
                <w:highlight w:val="lightGray"/>
              </w:rPr>
            </w:pPr>
          </w:p>
        </w:tc>
      </w:tr>
      <w:tr w:rsidR="008F049A" w:rsidRPr="00545A73" w14:paraId="580B5212" w14:textId="77777777" w:rsidTr="340A3E4A">
        <w:tc>
          <w:tcPr>
            <w:tcW w:w="1047" w:type="dxa"/>
          </w:tcPr>
          <w:p w14:paraId="5E1D8831" w14:textId="77777777" w:rsidR="008F049A" w:rsidRPr="00E61672" w:rsidRDefault="008F049A" w:rsidP="340A3E4A">
            <w:pPr>
              <w:rPr>
                <w:noProof/>
                <w:highlight w:val="yellow"/>
              </w:rPr>
            </w:pPr>
            <w:r w:rsidRPr="002517C3">
              <w:rPr>
                <w:noProof/>
              </w:rPr>
              <w:t>14</w:t>
            </w:r>
          </w:p>
        </w:tc>
        <w:tc>
          <w:tcPr>
            <w:tcW w:w="5158" w:type="dxa"/>
          </w:tcPr>
          <w:p w14:paraId="2DFE960B" w14:textId="77777777" w:rsidR="008F049A" w:rsidRPr="00E61672" w:rsidRDefault="008F049A" w:rsidP="340A3E4A">
            <w:pPr>
              <w:jc w:val="left"/>
              <w:rPr>
                <w:noProof/>
                <w:highlight w:val="yellow"/>
              </w:rPr>
            </w:pPr>
            <w:r w:rsidRPr="002517C3">
              <w:rPr>
                <w:noProof/>
              </w:rPr>
              <w:t>Document demonstrating Financial Capacity</w:t>
            </w:r>
            <w:r w:rsidRPr="340A3E4A">
              <w:rPr>
                <w:noProof/>
              </w:rPr>
              <w:t xml:space="preserve"> </w:t>
            </w:r>
          </w:p>
        </w:tc>
        <w:tc>
          <w:tcPr>
            <w:tcW w:w="1308" w:type="dxa"/>
          </w:tcPr>
          <w:p w14:paraId="1ACF0076" w14:textId="77777777" w:rsidR="008F049A" w:rsidRPr="00545A73" w:rsidRDefault="008F049A" w:rsidP="340A3E4A">
            <w:pPr>
              <w:rPr>
                <w:noProof/>
                <w:highlight w:val="yellow"/>
              </w:rPr>
            </w:pPr>
          </w:p>
        </w:tc>
        <w:tc>
          <w:tcPr>
            <w:tcW w:w="1122" w:type="dxa"/>
          </w:tcPr>
          <w:p w14:paraId="125167E4" w14:textId="77777777" w:rsidR="008F049A" w:rsidRPr="00545A73" w:rsidRDefault="008F049A" w:rsidP="340A3E4A">
            <w:pPr>
              <w:rPr>
                <w:noProof/>
                <w:highlight w:val="yellow"/>
              </w:rPr>
            </w:pPr>
          </w:p>
        </w:tc>
      </w:tr>
      <w:tr w:rsidR="008F049A" w:rsidRPr="00545A73" w14:paraId="6164AE44" w14:textId="77777777" w:rsidTr="340A3E4A">
        <w:tc>
          <w:tcPr>
            <w:tcW w:w="1047" w:type="dxa"/>
          </w:tcPr>
          <w:p w14:paraId="455857E0" w14:textId="77777777" w:rsidR="008F049A" w:rsidRPr="00E61672" w:rsidRDefault="008F049A" w:rsidP="008F049A">
            <w:pPr>
              <w:rPr>
                <w:bCs/>
                <w:noProof/>
              </w:rPr>
            </w:pPr>
            <w:r w:rsidRPr="00E61672">
              <w:rPr>
                <w:bCs/>
                <w:noProof/>
              </w:rPr>
              <w:t>15</w:t>
            </w:r>
          </w:p>
        </w:tc>
        <w:tc>
          <w:tcPr>
            <w:tcW w:w="5158" w:type="dxa"/>
          </w:tcPr>
          <w:p w14:paraId="69301652" w14:textId="77777777" w:rsidR="008F049A" w:rsidRPr="00E61672" w:rsidRDefault="008F049A" w:rsidP="008F049A">
            <w:pPr>
              <w:jc w:val="left"/>
              <w:rPr>
                <w:bCs/>
                <w:noProof/>
              </w:rPr>
            </w:pPr>
            <w:r w:rsidRPr="00E61672">
              <w:rPr>
                <w:bCs/>
                <w:noProof/>
              </w:rPr>
              <w:t>Proof of Experience &amp; Technical Capacity</w:t>
            </w:r>
          </w:p>
        </w:tc>
        <w:tc>
          <w:tcPr>
            <w:tcW w:w="1308" w:type="dxa"/>
          </w:tcPr>
          <w:p w14:paraId="74D541D8" w14:textId="77777777" w:rsidR="008F049A" w:rsidRPr="00545A73" w:rsidRDefault="008F049A" w:rsidP="008F049A">
            <w:pPr>
              <w:rPr>
                <w:bCs/>
                <w:noProof/>
                <w:highlight w:val="lightGray"/>
              </w:rPr>
            </w:pPr>
          </w:p>
        </w:tc>
        <w:tc>
          <w:tcPr>
            <w:tcW w:w="1122" w:type="dxa"/>
          </w:tcPr>
          <w:p w14:paraId="344BF78D" w14:textId="77777777" w:rsidR="008F049A" w:rsidRPr="00545A73" w:rsidRDefault="008F049A" w:rsidP="008F049A">
            <w:pPr>
              <w:rPr>
                <w:bCs/>
                <w:noProof/>
                <w:highlight w:val="lightGray"/>
              </w:rPr>
            </w:pPr>
          </w:p>
        </w:tc>
      </w:tr>
      <w:tr w:rsidR="008F049A" w:rsidRPr="00C23C36" w14:paraId="50E788E7" w14:textId="77777777" w:rsidTr="340A3E4A">
        <w:tc>
          <w:tcPr>
            <w:tcW w:w="1047" w:type="dxa"/>
          </w:tcPr>
          <w:p w14:paraId="6E7E62EF" w14:textId="77777777" w:rsidR="008F049A" w:rsidRPr="00E61672" w:rsidRDefault="008F049A" w:rsidP="008F049A">
            <w:pPr>
              <w:rPr>
                <w:noProof/>
              </w:rPr>
            </w:pPr>
            <w:r w:rsidRPr="00E61672">
              <w:rPr>
                <w:bCs/>
                <w:noProof/>
              </w:rPr>
              <w:t>16</w:t>
            </w:r>
          </w:p>
        </w:tc>
        <w:tc>
          <w:tcPr>
            <w:tcW w:w="5158" w:type="dxa"/>
          </w:tcPr>
          <w:p w14:paraId="01A64AD0" w14:textId="77777777" w:rsidR="008F049A" w:rsidRPr="00E61672" w:rsidRDefault="008F049A" w:rsidP="008F049A">
            <w:pPr>
              <w:rPr>
                <w:noProof/>
              </w:rPr>
            </w:pPr>
            <w:r w:rsidRPr="00E61672">
              <w:rPr>
                <w:noProof/>
              </w:rPr>
              <w:t>Pictures and brochures for items quoted</w:t>
            </w:r>
          </w:p>
        </w:tc>
        <w:tc>
          <w:tcPr>
            <w:tcW w:w="1308" w:type="dxa"/>
          </w:tcPr>
          <w:p w14:paraId="6390B4E6" w14:textId="77777777" w:rsidR="008F049A" w:rsidRPr="00C23C36" w:rsidRDefault="008F049A" w:rsidP="008F049A">
            <w:pPr>
              <w:rPr>
                <w:noProof/>
                <w:highlight w:val="lightGray"/>
              </w:rPr>
            </w:pPr>
          </w:p>
        </w:tc>
        <w:tc>
          <w:tcPr>
            <w:tcW w:w="1122" w:type="dxa"/>
          </w:tcPr>
          <w:p w14:paraId="4178C342" w14:textId="77777777" w:rsidR="008F049A" w:rsidRPr="00C23C36" w:rsidRDefault="008F049A" w:rsidP="008F049A">
            <w:pPr>
              <w:rPr>
                <w:noProof/>
                <w:highlight w:val="lightGray"/>
              </w:rPr>
            </w:pPr>
          </w:p>
        </w:tc>
      </w:tr>
      <w:tr w:rsidR="008F049A" w:rsidRPr="00C23C36" w14:paraId="1497883E" w14:textId="77777777" w:rsidTr="340A3E4A">
        <w:tc>
          <w:tcPr>
            <w:tcW w:w="1047" w:type="dxa"/>
          </w:tcPr>
          <w:p w14:paraId="5D7BDC29" w14:textId="77777777" w:rsidR="008F049A" w:rsidRPr="00E61672" w:rsidRDefault="008F049A" w:rsidP="008F049A">
            <w:pPr>
              <w:rPr>
                <w:noProof/>
              </w:rPr>
            </w:pPr>
            <w:r w:rsidRPr="00E61672">
              <w:rPr>
                <w:noProof/>
              </w:rPr>
              <w:t>17</w:t>
            </w:r>
          </w:p>
        </w:tc>
        <w:tc>
          <w:tcPr>
            <w:tcW w:w="5158" w:type="dxa"/>
          </w:tcPr>
          <w:p w14:paraId="73B9ED5A" w14:textId="77777777" w:rsidR="008F049A" w:rsidRPr="00E61672" w:rsidRDefault="008F049A" w:rsidP="008F049A">
            <w:pPr>
              <w:rPr>
                <w:noProof/>
              </w:rPr>
            </w:pPr>
            <w:r w:rsidRPr="00E61672">
              <w:rPr>
                <w:noProof/>
              </w:rPr>
              <w:t>Warranty Certificate Statement</w:t>
            </w:r>
          </w:p>
        </w:tc>
        <w:tc>
          <w:tcPr>
            <w:tcW w:w="1308" w:type="dxa"/>
          </w:tcPr>
          <w:p w14:paraId="3ED39B71" w14:textId="77777777" w:rsidR="008F049A" w:rsidRPr="00C23C36" w:rsidRDefault="008F049A" w:rsidP="008F049A">
            <w:pPr>
              <w:rPr>
                <w:noProof/>
                <w:highlight w:val="lightGray"/>
              </w:rPr>
            </w:pPr>
          </w:p>
        </w:tc>
        <w:tc>
          <w:tcPr>
            <w:tcW w:w="1122" w:type="dxa"/>
          </w:tcPr>
          <w:p w14:paraId="56FF20BB" w14:textId="77777777" w:rsidR="008F049A" w:rsidRPr="00C23C36" w:rsidRDefault="008F049A" w:rsidP="008F049A">
            <w:pPr>
              <w:rPr>
                <w:noProof/>
                <w:highlight w:val="lightGray"/>
              </w:rPr>
            </w:pPr>
          </w:p>
        </w:tc>
      </w:tr>
      <w:tr w:rsidR="008F049A" w:rsidRPr="00C23C36" w14:paraId="44763409" w14:textId="77777777" w:rsidTr="340A3E4A">
        <w:tc>
          <w:tcPr>
            <w:tcW w:w="1047" w:type="dxa"/>
          </w:tcPr>
          <w:p w14:paraId="145271FE" w14:textId="77777777" w:rsidR="008F049A" w:rsidRPr="00E61672" w:rsidRDefault="008F049A" w:rsidP="008F049A">
            <w:pPr>
              <w:rPr>
                <w:noProof/>
              </w:rPr>
            </w:pPr>
            <w:r w:rsidRPr="00E61672">
              <w:rPr>
                <w:noProof/>
              </w:rPr>
              <w:t>1</w:t>
            </w:r>
            <w:r>
              <w:rPr>
                <w:noProof/>
              </w:rPr>
              <w:t>8</w:t>
            </w:r>
          </w:p>
        </w:tc>
        <w:tc>
          <w:tcPr>
            <w:tcW w:w="5158" w:type="dxa"/>
          </w:tcPr>
          <w:p w14:paraId="39EBCAFB" w14:textId="77777777" w:rsidR="008F049A" w:rsidRPr="00E61672" w:rsidRDefault="008F049A" w:rsidP="008F049A">
            <w:pPr>
              <w:rPr>
                <w:noProof/>
              </w:rPr>
            </w:pPr>
            <w:r w:rsidRPr="00E61672">
              <w:rPr>
                <w:noProof/>
              </w:rPr>
              <w:t xml:space="preserve">Copy of Articles of Incorporation(or equivalent document of association) and/or registration document of the legal entity </w:t>
            </w:r>
          </w:p>
          <w:p w14:paraId="25D6D162" w14:textId="77777777" w:rsidR="008F049A" w:rsidRPr="00B32783" w:rsidRDefault="008F049A" w:rsidP="008F049A">
            <w:pPr>
              <w:rPr>
                <w:noProof/>
              </w:rPr>
            </w:pPr>
          </w:p>
        </w:tc>
        <w:tc>
          <w:tcPr>
            <w:tcW w:w="1308" w:type="dxa"/>
          </w:tcPr>
          <w:p w14:paraId="3D2B5A0B" w14:textId="77777777" w:rsidR="008F049A" w:rsidRPr="00C23C36" w:rsidRDefault="008F049A" w:rsidP="008F049A">
            <w:pPr>
              <w:rPr>
                <w:noProof/>
                <w:highlight w:val="lightGray"/>
              </w:rPr>
            </w:pPr>
          </w:p>
        </w:tc>
        <w:tc>
          <w:tcPr>
            <w:tcW w:w="1122" w:type="dxa"/>
          </w:tcPr>
          <w:p w14:paraId="432A2FBD" w14:textId="77777777" w:rsidR="008F049A" w:rsidRPr="00C23C36" w:rsidRDefault="008F049A" w:rsidP="008F049A">
            <w:pPr>
              <w:rPr>
                <w:noProof/>
                <w:highlight w:val="lightGray"/>
              </w:rPr>
            </w:pPr>
          </w:p>
        </w:tc>
      </w:tr>
      <w:tr w:rsidR="008F049A" w:rsidRPr="00C23C36" w14:paraId="5D1623DB" w14:textId="77777777" w:rsidTr="340A3E4A">
        <w:tc>
          <w:tcPr>
            <w:tcW w:w="1047" w:type="dxa"/>
          </w:tcPr>
          <w:p w14:paraId="05B716F6" w14:textId="77777777" w:rsidR="008F049A" w:rsidRPr="00E61672" w:rsidRDefault="008F049A" w:rsidP="008F049A">
            <w:pPr>
              <w:rPr>
                <w:noProof/>
              </w:rPr>
            </w:pPr>
            <w:r>
              <w:rPr>
                <w:noProof/>
              </w:rPr>
              <w:t>19</w:t>
            </w:r>
          </w:p>
        </w:tc>
        <w:tc>
          <w:tcPr>
            <w:tcW w:w="5158" w:type="dxa"/>
            <w:shd w:val="clear" w:color="auto" w:fill="auto"/>
          </w:tcPr>
          <w:p w14:paraId="5BF89F1A" w14:textId="77777777" w:rsidR="008F049A" w:rsidRPr="00E61672" w:rsidRDefault="008F049A" w:rsidP="008F049A">
            <w:pPr>
              <w:rPr>
                <w:noProof/>
              </w:rPr>
            </w:pPr>
            <w:r w:rsidRPr="00E61672">
              <w:rPr>
                <w:noProof/>
              </w:rPr>
              <w:t xml:space="preserve">Authorization to Sign or a Power of Attorney </w:t>
            </w:r>
          </w:p>
          <w:p w14:paraId="6BFC8A13" w14:textId="77777777" w:rsidR="008F049A" w:rsidRPr="00E61672" w:rsidRDefault="008F049A" w:rsidP="008F049A">
            <w:pPr>
              <w:rPr>
                <w:noProof/>
              </w:rPr>
            </w:pPr>
          </w:p>
        </w:tc>
        <w:tc>
          <w:tcPr>
            <w:tcW w:w="1308" w:type="dxa"/>
          </w:tcPr>
          <w:p w14:paraId="5249EEBE" w14:textId="77777777" w:rsidR="008F049A" w:rsidRPr="00C23C36" w:rsidRDefault="008F049A" w:rsidP="008F049A">
            <w:pPr>
              <w:rPr>
                <w:noProof/>
                <w:highlight w:val="lightGray"/>
              </w:rPr>
            </w:pPr>
          </w:p>
        </w:tc>
        <w:tc>
          <w:tcPr>
            <w:tcW w:w="1122" w:type="dxa"/>
          </w:tcPr>
          <w:p w14:paraId="7958C1F7" w14:textId="77777777" w:rsidR="008F049A" w:rsidRPr="00C23C36" w:rsidRDefault="008F049A" w:rsidP="008F049A">
            <w:pPr>
              <w:rPr>
                <w:noProof/>
                <w:highlight w:val="lightGray"/>
              </w:rPr>
            </w:pPr>
          </w:p>
        </w:tc>
      </w:tr>
    </w:tbl>
    <w:p w14:paraId="26C6536C" w14:textId="77777777" w:rsidR="00051824" w:rsidRDefault="00051824" w:rsidP="002D4FA5">
      <w:pPr>
        <w:pStyle w:val="Head02"/>
        <w:rPr>
          <w:sz w:val="32"/>
          <w:szCs w:val="32"/>
          <w:lang w:val="en-US"/>
        </w:rPr>
      </w:pPr>
    </w:p>
    <w:p w14:paraId="0B1BBB2B" w14:textId="77777777" w:rsidR="00051824" w:rsidRDefault="00051824" w:rsidP="002D4FA5">
      <w:pPr>
        <w:pStyle w:val="Head02"/>
        <w:rPr>
          <w:sz w:val="32"/>
          <w:szCs w:val="32"/>
          <w:lang w:val="en-US"/>
        </w:rPr>
      </w:pPr>
    </w:p>
    <w:p w14:paraId="7FAE10DF" w14:textId="77777777" w:rsidR="00051824" w:rsidRDefault="00051824" w:rsidP="002D4FA5">
      <w:pPr>
        <w:pStyle w:val="Head02"/>
        <w:rPr>
          <w:sz w:val="32"/>
          <w:szCs w:val="32"/>
          <w:lang w:val="en-US"/>
        </w:rPr>
      </w:pPr>
    </w:p>
    <w:p w14:paraId="0EF58E40" w14:textId="77777777" w:rsidR="00051824" w:rsidRDefault="00051824" w:rsidP="002D4FA5">
      <w:pPr>
        <w:pStyle w:val="Head02"/>
        <w:rPr>
          <w:sz w:val="32"/>
          <w:szCs w:val="32"/>
          <w:lang w:val="en-US"/>
        </w:rPr>
      </w:pPr>
    </w:p>
    <w:p w14:paraId="3C392D3C" w14:textId="77777777" w:rsidR="00051824" w:rsidRDefault="00051824" w:rsidP="002D4FA5">
      <w:pPr>
        <w:pStyle w:val="Head02"/>
        <w:rPr>
          <w:sz w:val="32"/>
          <w:szCs w:val="32"/>
          <w:lang w:val="en-US"/>
        </w:rPr>
      </w:pPr>
    </w:p>
    <w:p w14:paraId="0D70B451" w14:textId="77777777" w:rsidR="00051824" w:rsidRDefault="00051824" w:rsidP="002D4FA5">
      <w:pPr>
        <w:pStyle w:val="Head02"/>
        <w:rPr>
          <w:sz w:val="32"/>
          <w:szCs w:val="32"/>
          <w:lang w:val="en-US"/>
        </w:rPr>
      </w:pPr>
    </w:p>
    <w:p w14:paraId="42DF4FFE" w14:textId="77777777" w:rsidR="00051824" w:rsidRDefault="00051824" w:rsidP="002D4FA5">
      <w:pPr>
        <w:pStyle w:val="Head02"/>
        <w:rPr>
          <w:sz w:val="32"/>
          <w:szCs w:val="32"/>
          <w:lang w:val="en-US"/>
        </w:rPr>
      </w:pPr>
    </w:p>
    <w:p w14:paraId="0F354302" w14:textId="77777777" w:rsidR="00051824" w:rsidRDefault="00051824" w:rsidP="002D4FA5">
      <w:pPr>
        <w:pStyle w:val="Head02"/>
        <w:rPr>
          <w:sz w:val="32"/>
          <w:szCs w:val="32"/>
          <w:lang w:val="en-US"/>
        </w:rPr>
      </w:pPr>
    </w:p>
    <w:p w14:paraId="77EAD13B" w14:textId="77777777" w:rsidR="00051824" w:rsidRDefault="00051824" w:rsidP="002D4FA5">
      <w:pPr>
        <w:pStyle w:val="Head02"/>
        <w:rPr>
          <w:sz w:val="32"/>
          <w:szCs w:val="32"/>
          <w:lang w:val="en-US"/>
        </w:rPr>
      </w:pPr>
    </w:p>
    <w:p w14:paraId="69E0DE87" w14:textId="77777777" w:rsidR="00051824" w:rsidRDefault="00051824" w:rsidP="002D4FA5">
      <w:pPr>
        <w:pStyle w:val="Head02"/>
        <w:rPr>
          <w:sz w:val="32"/>
          <w:szCs w:val="32"/>
          <w:lang w:val="en-US"/>
        </w:rPr>
      </w:pPr>
    </w:p>
    <w:p w14:paraId="279C3665" w14:textId="77777777" w:rsidR="00051824" w:rsidRDefault="00051824" w:rsidP="002D4FA5">
      <w:pPr>
        <w:pStyle w:val="Head02"/>
        <w:rPr>
          <w:sz w:val="32"/>
          <w:szCs w:val="32"/>
          <w:lang w:val="en-US"/>
        </w:rPr>
      </w:pPr>
    </w:p>
    <w:p w14:paraId="5091C399" w14:textId="77777777" w:rsidR="00051824" w:rsidRDefault="00051824" w:rsidP="002D4FA5">
      <w:pPr>
        <w:pStyle w:val="Head02"/>
        <w:rPr>
          <w:sz w:val="32"/>
          <w:szCs w:val="32"/>
          <w:lang w:val="en-US"/>
        </w:rPr>
      </w:pPr>
    </w:p>
    <w:p w14:paraId="25039068" w14:textId="4293BF87" w:rsidR="00B07F7A" w:rsidRDefault="00B07F7A">
      <w:pPr>
        <w:jc w:val="left"/>
        <w:rPr>
          <w:rFonts w:ascii="Times New Roman Bold" w:hAnsi="Times New Roman Bold" w:cs="Arial"/>
          <w:b/>
          <w:smallCaps/>
          <w:sz w:val="32"/>
          <w:szCs w:val="32"/>
        </w:rPr>
      </w:pPr>
      <w:r>
        <w:rPr>
          <w:sz w:val="32"/>
          <w:szCs w:val="32"/>
        </w:rPr>
        <w:br w:type="page"/>
      </w:r>
    </w:p>
    <w:p w14:paraId="02353B9B" w14:textId="0309AB76" w:rsidR="0064137A" w:rsidRPr="00FB1DC9" w:rsidRDefault="007A5E55" w:rsidP="002D4FA5">
      <w:pPr>
        <w:pStyle w:val="Head02"/>
        <w:rPr>
          <w:sz w:val="32"/>
          <w:szCs w:val="32"/>
          <w:lang w:val="en-US"/>
        </w:rPr>
      </w:pPr>
      <w:r w:rsidRPr="00FB1DC9">
        <w:rPr>
          <w:sz w:val="32"/>
          <w:szCs w:val="32"/>
          <w:lang w:val="en-US"/>
        </w:rPr>
        <w:lastRenderedPageBreak/>
        <w:t xml:space="preserve">Section </w:t>
      </w:r>
      <w:r w:rsidR="0064137A" w:rsidRPr="00FB1DC9">
        <w:rPr>
          <w:sz w:val="32"/>
          <w:szCs w:val="32"/>
          <w:lang w:val="en-US"/>
        </w:rPr>
        <w:t xml:space="preserve">I. </w:t>
      </w:r>
      <w:r w:rsidRPr="00FB1DC9">
        <w:rPr>
          <w:sz w:val="32"/>
          <w:szCs w:val="32"/>
          <w:lang w:val="en-US"/>
        </w:rPr>
        <w:t>Instructions to the Bidders (ITB)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7096"/>
      </w:tblGrid>
      <w:tr w:rsidR="00FB1DC9" w:rsidRPr="00FB1DC9" w14:paraId="32248C49" w14:textId="77777777" w:rsidTr="759C58CF">
        <w:trPr>
          <w:jc w:val="center"/>
        </w:trPr>
        <w:tc>
          <w:tcPr>
            <w:tcW w:w="5000" w:type="pct"/>
            <w:gridSpan w:val="2"/>
            <w:tcBorders>
              <w:top w:val="nil"/>
              <w:left w:val="nil"/>
              <w:bottom w:val="single" w:sz="4" w:space="0" w:color="auto"/>
              <w:right w:val="nil"/>
            </w:tcBorders>
            <w:vAlign w:val="center"/>
          </w:tcPr>
          <w:p w14:paraId="0DD15131" w14:textId="7604BA4D" w:rsidR="006B364B" w:rsidRPr="00FB1DC9" w:rsidRDefault="007A5E55" w:rsidP="00BA42FE">
            <w:pPr>
              <w:pStyle w:val="Aheader1DCIAO"/>
            </w:pPr>
            <w:bookmarkStart w:id="26" w:name="_Toc190341841"/>
            <w:r w:rsidRPr="00FB1DC9">
              <w:t>General</w:t>
            </w:r>
            <w:bookmarkEnd w:id="26"/>
            <w:r w:rsidRPr="00FB1DC9">
              <w:t xml:space="preserve"> </w:t>
            </w:r>
          </w:p>
        </w:tc>
      </w:tr>
      <w:tr w:rsidR="00FB1DC9" w:rsidRPr="00FB1DC9" w14:paraId="35F7B320" w14:textId="77777777" w:rsidTr="759C58CF">
        <w:trPr>
          <w:trHeight w:val="1223"/>
          <w:jc w:val="center"/>
        </w:trPr>
        <w:tc>
          <w:tcPr>
            <w:tcW w:w="659" w:type="pct"/>
            <w:vMerge w:val="restart"/>
            <w:tcBorders>
              <w:top w:val="single" w:sz="4" w:space="0" w:color="auto"/>
              <w:bottom w:val="single" w:sz="4" w:space="0" w:color="auto"/>
            </w:tcBorders>
          </w:tcPr>
          <w:p w14:paraId="3F268AEF" w14:textId="03ECEE44"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Scope of Bid</w:t>
            </w:r>
          </w:p>
        </w:tc>
        <w:tc>
          <w:tcPr>
            <w:tcW w:w="4341" w:type="pct"/>
            <w:tcBorders>
              <w:top w:val="single" w:sz="4" w:space="0" w:color="auto"/>
              <w:bottom w:val="single" w:sz="4" w:space="0" w:color="auto"/>
            </w:tcBorders>
          </w:tcPr>
          <w:p w14:paraId="44ACD86D" w14:textId="5D46B0DA" w:rsidR="00972E97" w:rsidRPr="00FB1DC9" w:rsidRDefault="00972E97" w:rsidP="00BF2B7F">
            <w:pPr>
              <w:pStyle w:val="Header2-SubClauses"/>
              <w:spacing w:after="120"/>
              <w:ind w:left="505" w:hanging="505"/>
            </w:pPr>
            <w:r w:rsidRPr="00FB1DC9">
              <w:t xml:space="preserve">The Purchaser </w:t>
            </w:r>
            <w:r w:rsidRPr="00FB1DC9">
              <w:rPr>
                <w:bCs/>
              </w:rPr>
              <w:t>indicated below,</w:t>
            </w:r>
            <w:r w:rsidRPr="00FB1DC9">
              <w:t xml:space="preserve"> issues these Bidding Documents for the supply of Goods and </w:t>
            </w:r>
            <w:r w:rsidRPr="00FB1DC9">
              <w:rPr>
                <w:rFonts w:cs="Times New Roman"/>
                <w:szCs w:val="22"/>
              </w:rPr>
              <w:t>Related</w:t>
            </w:r>
            <w:r w:rsidRPr="00FB1DC9">
              <w:t xml:space="preserve"> Services incidental thereto (or for leasing of assets if </w:t>
            </w:r>
            <w:proofErr w:type="gramStart"/>
            <w:r w:rsidRPr="00FB1DC9">
              <w:t>so</w:t>
            </w:r>
            <w:proofErr w:type="gramEnd"/>
            <w:r w:rsidRPr="00FB1DC9">
              <w:t xml:space="preserve"> specified </w:t>
            </w:r>
            <w:r w:rsidRPr="00FB1DC9">
              <w:rPr>
                <w:b/>
                <w:bCs/>
              </w:rPr>
              <w:t>below</w:t>
            </w:r>
            <w:r w:rsidRPr="00FB1DC9">
              <w:t>) as specified in Section VI, “Schedule of Requirements”. The name and identification number of this National Competitive Bidding (</w:t>
            </w:r>
            <w:r w:rsidR="00CA4339">
              <w:t>N</w:t>
            </w:r>
            <w:r w:rsidRPr="00FB1DC9">
              <w:t xml:space="preserve">CB) procurement are </w:t>
            </w:r>
            <w:r w:rsidRPr="00FB1DC9">
              <w:rPr>
                <w:bCs/>
              </w:rPr>
              <w:t>specified below.</w:t>
            </w:r>
            <w:r w:rsidRPr="00FB1DC9">
              <w:t xml:space="preserve"> The name, identification, and number of lots of are </w:t>
            </w:r>
            <w:r w:rsidRPr="00FB1DC9">
              <w:rPr>
                <w:bCs/>
              </w:rPr>
              <w:t xml:space="preserve">provided </w:t>
            </w:r>
            <w:r w:rsidRPr="00FB1DC9">
              <w:rPr>
                <w:b/>
              </w:rPr>
              <w:t>below</w:t>
            </w:r>
            <w:r w:rsidRPr="00FB1DC9">
              <w:rPr>
                <w:spacing w:val="-3"/>
              </w:rPr>
              <w:t>.</w:t>
            </w:r>
            <w:r w:rsidRPr="00FB1DC9">
              <w:t xml:space="preserve"> </w:t>
            </w:r>
          </w:p>
        </w:tc>
      </w:tr>
      <w:tr w:rsidR="00FB1DC9" w:rsidRPr="00FB1DC9" w14:paraId="533F1D8F" w14:textId="77777777" w:rsidTr="759C58CF">
        <w:trPr>
          <w:trHeight w:val="2501"/>
          <w:jc w:val="center"/>
        </w:trPr>
        <w:tc>
          <w:tcPr>
            <w:tcW w:w="659" w:type="pct"/>
            <w:vMerge/>
          </w:tcPr>
          <w:p w14:paraId="6BE9E041" w14:textId="2E74826C" w:rsidR="00972E97" w:rsidRPr="0083537C" w:rsidRDefault="00972E97" w:rsidP="00CD778D">
            <w:pPr>
              <w:pStyle w:val="Aheader2DCIAO"/>
              <w:rPr>
                <w:lang w:val="en-BZ"/>
              </w:rPr>
            </w:pPr>
          </w:p>
        </w:tc>
        <w:tc>
          <w:tcPr>
            <w:tcW w:w="4341" w:type="pct"/>
            <w:tcBorders>
              <w:top w:val="single" w:sz="4" w:space="0" w:color="auto"/>
              <w:bottom w:val="single" w:sz="4" w:space="0" w:color="auto"/>
            </w:tcBorders>
            <w:shd w:val="clear" w:color="auto" w:fill="E7E6E6" w:themeFill="background2"/>
          </w:tcPr>
          <w:p w14:paraId="31EC36EB" w14:textId="77777777" w:rsidR="002517C3" w:rsidRDefault="00A924CC" w:rsidP="00A924CC">
            <w:pPr>
              <w:pStyle w:val="ListParagraph"/>
              <w:keepNext/>
              <w:keepLines/>
              <w:numPr>
                <w:ilvl w:val="0"/>
                <w:numId w:val="114"/>
              </w:numPr>
              <w:tabs>
                <w:tab w:val="right" w:pos="7272"/>
              </w:tabs>
              <w:spacing w:before="40" w:after="40"/>
              <w:rPr>
                <w:i/>
                <w:iCs/>
                <w:szCs w:val="22"/>
              </w:rPr>
            </w:pPr>
            <w:r w:rsidRPr="00A924CC">
              <w:rPr>
                <w:i/>
                <w:iCs/>
                <w:szCs w:val="22"/>
              </w:rPr>
              <w:t xml:space="preserve">The reference number of the Request for Bids (RFB) is: </w:t>
            </w:r>
            <w:r w:rsidR="002517C3" w:rsidRPr="002517C3">
              <w:rPr>
                <w:i/>
                <w:iCs/>
                <w:szCs w:val="22"/>
              </w:rPr>
              <w:t>is BL-L1038-P00108</w:t>
            </w:r>
          </w:p>
          <w:p w14:paraId="3FAA532C" w14:textId="31B2C2E9" w:rsidR="00A924CC" w:rsidRPr="00A924CC" w:rsidRDefault="00A924CC" w:rsidP="00A924CC">
            <w:pPr>
              <w:pStyle w:val="ListParagraph"/>
              <w:keepNext/>
              <w:keepLines/>
              <w:numPr>
                <w:ilvl w:val="0"/>
                <w:numId w:val="114"/>
              </w:numPr>
              <w:tabs>
                <w:tab w:val="right" w:pos="7272"/>
              </w:tabs>
              <w:spacing w:before="40" w:after="40"/>
              <w:rPr>
                <w:i/>
                <w:iCs/>
                <w:szCs w:val="22"/>
              </w:rPr>
            </w:pPr>
            <w:r w:rsidRPr="00A924CC">
              <w:rPr>
                <w:i/>
                <w:iCs/>
                <w:szCs w:val="22"/>
              </w:rPr>
              <w:t>The Purchaser is: The Government of Belize through the Ministry of Finance.</w:t>
            </w:r>
          </w:p>
          <w:p w14:paraId="0445833F" w14:textId="6C0CAF71" w:rsidR="00A924CC" w:rsidRPr="00A924CC" w:rsidRDefault="00A924CC" w:rsidP="00A924CC">
            <w:pPr>
              <w:pStyle w:val="ListParagraph"/>
              <w:keepNext/>
              <w:keepLines/>
              <w:numPr>
                <w:ilvl w:val="0"/>
                <w:numId w:val="114"/>
              </w:numPr>
              <w:tabs>
                <w:tab w:val="right" w:pos="7272"/>
              </w:tabs>
              <w:spacing w:before="40" w:after="40"/>
              <w:rPr>
                <w:i/>
                <w:iCs/>
                <w:szCs w:val="22"/>
              </w:rPr>
            </w:pPr>
            <w:r w:rsidRPr="00A924CC">
              <w:rPr>
                <w:i/>
                <w:iCs/>
                <w:szCs w:val="22"/>
              </w:rPr>
              <w:t xml:space="preserve">The name of the RFB is: The Supply and Delivery of Vehicles – </w:t>
            </w:r>
            <w:proofErr w:type="spellStart"/>
            <w:r w:rsidR="002517C3">
              <w:rPr>
                <w:i/>
                <w:iCs/>
                <w:szCs w:val="22"/>
              </w:rPr>
              <w:t>Passagner</w:t>
            </w:r>
            <w:proofErr w:type="spellEnd"/>
            <w:r w:rsidR="002517C3">
              <w:rPr>
                <w:i/>
                <w:iCs/>
                <w:szCs w:val="22"/>
              </w:rPr>
              <w:t xml:space="preserve"> Van </w:t>
            </w:r>
            <w:r w:rsidR="005A07FD">
              <w:rPr>
                <w:i/>
                <w:iCs/>
                <w:szCs w:val="22"/>
              </w:rPr>
              <w:t xml:space="preserve">- </w:t>
            </w:r>
            <w:r w:rsidR="005A07FD" w:rsidRPr="005A07FD">
              <w:rPr>
                <w:i/>
                <w:iCs/>
                <w:szCs w:val="22"/>
              </w:rPr>
              <w:t>BL-L1038</w:t>
            </w:r>
          </w:p>
          <w:p w14:paraId="79C8CD91" w14:textId="77777777" w:rsidR="00A924CC" w:rsidRPr="00A924CC" w:rsidRDefault="00A924CC" w:rsidP="00A924CC">
            <w:pPr>
              <w:pStyle w:val="ListParagraph"/>
              <w:keepNext/>
              <w:keepLines/>
              <w:numPr>
                <w:ilvl w:val="0"/>
                <w:numId w:val="114"/>
              </w:numPr>
              <w:tabs>
                <w:tab w:val="right" w:pos="7272"/>
              </w:tabs>
              <w:spacing w:before="40" w:after="40"/>
              <w:rPr>
                <w:i/>
                <w:iCs/>
                <w:szCs w:val="22"/>
              </w:rPr>
            </w:pPr>
            <w:r w:rsidRPr="00A924CC">
              <w:rPr>
                <w:i/>
                <w:iCs/>
                <w:szCs w:val="22"/>
              </w:rPr>
              <w:t>The number and identification of lots (contracts) comprising this RFB is: 1</w:t>
            </w:r>
          </w:p>
          <w:p w14:paraId="28274FC2" w14:textId="41A47776" w:rsidR="001B5D54" w:rsidRPr="00FB1DC9" w:rsidRDefault="001B5D54" w:rsidP="001B5D54">
            <w:pPr>
              <w:keepNext/>
              <w:keepLines/>
              <w:tabs>
                <w:tab w:val="left" w:pos="5625"/>
                <w:tab w:val="right" w:pos="7272"/>
              </w:tabs>
              <w:spacing w:before="40" w:after="40"/>
              <w:rPr>
                <w:szCs w:val="22"/>
                <w:u w:val="single"/>
              </w:rPr>
            </w:pPr>
          </w:p>
          <w:tbl>
            <w:tblPr>
              <w:tblW w:w="4130"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1800"/>
              <w:gridCol w:w="1973"/>
              <w:gridCol w:w="973"/>
            </w:tblGrid>
            <w:tr w:rsidR="002517C3" w:rsidRPr="00FB1DC9" w14:paraId="04AFCE41" w14:textId="77777777" w:rsidTr="002517C3">
              <w:trPr>
                <w:trHeight w:val="300"/>
              </w:trPr>
              <w:tc>
                <w:tcPr>
                  <w:tcW w:w="796" w:type="pct"/>
                  <w:tcBorders>
                    <w:top w:val="double" w:sz="6" w:space="0" w:color="auto"/>
                    <w:left w:val="double" w:sz="6" w:space="0" w:color="auto"/>
                    <w:bottom w:val="double" w:sz="6" w:space="0" w:color="auto"/>
                    <w:right w:val="single" w:sz="6" w:space="0" w:color="auto"/>
                  </w:tcBorders>
                  <w:shd w:val="clear" w:color="auto" w:fill="F4B083" w:themeFill="accent2" w:themeFillTint="99"/>
                  <w:vAlign w:val="center"/>
                  <w:hideMark/>
                </w:tcPr>
                <w:p w14:paraId="049CDDD1" w14:textId="522D3138" w:rsidR="002517C3" w:rsidRPr="00FB1DC9" w:rsidRDefault="002517C3" w:rsidP="001B5D54">
                  <w:pPr>
                    <w:textAlignment w:val="baseline"/>
                    <w:rPr>
                      <w:iCs/>
                      <w:szCs w:val="22"/>
                    </w:rPr>
                  </w:pPr>
                  <w:r>
                    <w:rPr>
                      <w:b/>
                      <w:bCs/>
                      <w:iCs/>
                      <w:szCs w:val="22"/>
                      <w:lang w:val="en-GB"/>
                    </w:rPr>
                    <w:t>Lot N</w:t>
                  </w:r>
                  <w:r w:rsidRPr="00FB1DC9">
                    <w:rPr>
                      <w:b/>
                      <w:bCs/>
                      <w:iCs/>
                      <w:szCs w:val="22"/>
                      <w:lang w:val="en-GB"/>
                    </w:rPr>
                    <w:t>o.</w:t>
                  </w:r>
                  <w:r w:rsidRPr="00FB1DC9">
                    <w:rPr>
                      <w:iCs/>
                      <w:szCs w:val="22"/>
                    </w:rPr>
                    <w:t>  </w:t>
                  </w:r>
                </w:p>
              </w:tc>
              <w:tc>
                <w:tcPr>
                  <w:tcW w:w="1594" w:type="pct"/>
                  <w:tcBorders>
                    <w:top w:val="double" w:sz="6" w:space="0" w:color="auto"/>
                    <w:left w:val="single" w:sz="6" w:space="0" w:color="auto"/>
                    <w:bottom w:val="double" w:sz="6" w:space="0" w:color="auto"/>
                    <w:right w:val="single" w:sz="6" w:space="0" w:color="auto"/>
                  </w:tcBorders>
                  <w:shd w:val="clear" w:color="auto" w:fill="F4B083" w:themeFill="accent2" w:themeFillTint="99"/>
                  <w:vAlign w:val="center"/>
                  <w:hideMark/>
                </w:tcPr>
                <w:p w14:paraId="10F65393" w14:textId="77777777" w:rsidR="002517C3" w:rsidRPr="00FB1DC9" w:rsidRDefault="002517C3" w:rsidP="001B5D54">
                  <w:pPr>
                    <w:textAlignment w:val="baseline"/>
                    <w:rPr>
                      <w:iCs/>
                      <w:szCs w:val="22"/>
                    </w:rPr>
                  </w:pPr>
                  <w:r w:rsidRPr="00FB1DC9">
                    <w:rPr>
                      <w:b/>
                      <w:bCs/>
                      <w:iCs/>
                      <w:szCs w:val="22"/>
                      <w:lang w:val="en-GB"/>
                    </w:rPr>
                    <w:t>Item</w:t>
                  </w:r>
                  <w:r w:rsidRPr="00FB1DC9">
                    <w:rPr>
                      <w:iCs/>
                      <w:szCs w:val="22"/>
                    </w:rPr>
                    <w:t>  </w:t>
                  </w:r>
                </w:p>
              </w:tc>
              <w:tc>
                <w:tcPr>
                  <w:tcW w:w="1748" w:type="pct"/>
                  <w:tcBorders>
                    <w:top w:val="double" w:sz="6" w:space="0" w:color="auto"/>
                    <w:left w:val="single" w:sz="6" w:space="0" w:color="auto"/>
                    <w:bottom w:val="double" w:sz="6" w:space="0" w:color="auto"/>
                    <w:right w:val="single" w:sz="6" w:space="0" w:color="auto"/>
                  </w:tcBorders>
                  <w:shd w:val="clear" w:color="auto" w:fill="F4B083" w:themeFill="accent2" w:themeFillTint="99"/>
                  <w:vAlign w:val="center"/>
                  <w:hideMark/>
                </w:tcPr>
                <w:p w14:paraId="54F0EE2A" w14:textId="77777777" w:rsidR="002517C3" w:rsidRPr="00FB1DC9" w:rsidRDefault="002517C3" w:rsidP="001B5D54">
                  <w:pPr>
                    <w:textAlignment w:val="baseline"/>
                    <w:rPr>
                      <w:iCs/>
                      <w:szCs w:val="22"/>
                    </w:rPr>
                  </w:pPr>
                  <w:r w:rsidRPr="00FB1DC9">
                    <w:rPr>
                      <w:b/>
                      <w:bCs/>
                      <w:iCs/>
                      <w:szCs w:val="22"/>
                      <w:lang w:val="en-GB"/>
                    </w:rPr>
                    <w:t>Brief Description</w:t>
                  </w:r>
                  <w:r w:rsidRPr="00FB1DC9">
                    <w:rPr>
                      <w:iCs/>
                      <w:szCs w:val="22"/>
                    </w:rPr>
                    <w:t>  </w:t>
                  </w:r>
                </w:p>
              </w:tc>
              <w:tc>
                <w:tcPr>
                  <w:tcW w:w="862" w:type="pct"/>
                  <w:tcBorders>
                    <w:top w:val="double" w:sz="6" w:space="0" w:color="auto"/>
                    <w:left w:val="single" w:sz="6" w:space="0" w:color="auto"/>
                    <w:bottom w:val="double" w:sz="6" w:space="0" w:color="auto"/>
                    <w:right w:val="double" w:sz="6" w:space="0" w:color="auto"/>
                  </w:tcBorders>
                  <w:shd w:val="clear" w:color="auto" w:fill="F4B083" w:themeFill="accent2" w:themeFillTint="99"/>
                  <w:hideMark/>
                </w:tcPr>
                <w:p w14:paraId="39EDB134" w14:textId="77777777" w:rsidR="002517C3" w:rsidRPr="00FB1DC9" w:rsidRDefault="002517C3" w:rsidP="001B5D54">
                  <w:pPr>
                    <w:textAlignment w:val="baseline"/>
                    <w:rPr>
                      <w:iCs/>
                      <w:szCs w:val="22"/>
                    </w:rPr>
                  </w:pPr>
                  <w:r w:rsidRPr="00FB1DC9">
                    <w:rPr>
                      <w:b/>
                      <w:bCs/>
                      <w:iCs/>
                      <w:szCs w:val="22"/>
                      <w:lang w:val="en-GB"/>
                    </w:rPr>
                    <w:t>Quantity</w:t>
                  </w:r>
                  <w:r w:rsidRPr="00FB1DC9">
                    <w:rPr>
                      <w:iCs/>
                      <w:szCs w:val="22"/>
                    </w:rPr>
                    <w:t>  </w:t>
                  </w:r>
                </w:p>
              </w:tc>
            </w:tr>
            <w:tr w:rsidR="002517C3" w:rsidRPr="00FB1DC9" w14:paraId="4B5A9F66" w14:textId="77777777" w:rsidTr="002517C3">
              <w:trPr>
                <w:trHeight w:val="225"/>
              </w:trPr>
              <w:tc>
                <w:tcPr>
                  <w:tcW w:w="796" w:type="pct"/>
                  <w:tcBorders>
                    <w:top w:val="single" w:sz="6" w:space="0" w:color="auto"/>
                    <w:left w:val="double" w:sz="6" w:space="0" w:color="auto"/>
                    <w:bottom w:val="single" w:sz="6" w:space="0" w:color="auto"/>
                    <w:right w:val="single" w:sz="6" w:space="0" w:color="auto"/>
                  </w:tcBorders>
                  <w:shd w:val="clear" w:color="auto" w:fill="auto"/>
                  <w:hideMark/>
                </w:tcPr>
                <w:p w14:paraId="678836E7" w14:textId="77777777" w:rsidR="002517C3" w:rsidRPr="00FB1DC9" w:rsidRDefault="002517C3" w:rsidP="001B5D54">
                  <w:pPr>
                    <w:textAlignment w:val="baseline"/>
                    <w:rPr>
                      <w:iCs/>
                      <w:szCs w:val="22"/>
                    </w:rPr>
                  </w:pPr>
                  <w:r w:rsidRPr="00FB1DC9">
                    <w:rPr>
                      <w:iCs/>
                      <w:szCs w:val="22"/>
                      <w:lang w:val="en-GB"/>
                    </w:rPr>
                    <w:t>1</w:t>
                  </w:r>
                  <w:r w:rsidRPr="00FB1DC9">
                    <w:rPr>
                      <w:iCs/>
                      <w:szCs w:val="22"/>
                    </w:rPr>
                    <w:t>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6FAF2AF6" w14:textId="4B3EA554" w:rsidR="002517C3" w:rsidRPr="00FB1DC9" w:rsidRDefault="00885D90" w:rsidP="001B5D54">
                  <w:pPr>
                    <w:textAlignment w:val="baseline"/>
                    <w:rPr>
                      <w:szCs w:val="22"/>
                    </w:rPr>
                  </w:pPr>
                  <w:r>
                    <w:rPr>
                      <w:szCs w:val="22"/>
                    </w:rPr>
                    <w:t xml:space="preserve">Vehicle </w:t>
                  </w:r>
                </w:p>
              </w:tc>
              <w:tc>
                <w:tcPr>
                  <w:tcW w:w="1748" w:type="pct"/>
                  <w:tcBorders>
                    <w:top w:val="single" w:sz="6" w:space="0" w:color="auto"/>
                    <w:left w:val="single" w:sz="6" w:space="0" w:color="auto"/>
                    <w:bottom w:val="single" w:sz="6" w:space="0" w:color="auto"/>
                    <w:right w:val="single" w:sz="6" w:space="0" w:color="auto"/>
                  </w:tcBorders>
                  <w:shd w:val="clear" w:color="auto" w:fill="auto"/>
                </w:tcPr>
                <w:p w14:paraId="2E10008D" w14:textId="638A2097" w:rsidR="002517C3" w:rsidRPr="00FB1DC9" w:rsidRDefault="00885D90" w:rsidP="002517C3">
                  <w:pPr>
                    <w:jc w:val="left"/>
                    <w:textAlignment w:val="baseline"/>
                    <w:rPr>
                      <w:iCs/>
                      <w:szCs w:val="22"/>
                    </w:rPr>
                  </w:pPr>
                  <w:proofErr w:type="spellStart"/>
                  <w:r>
                    <w:rPr>
                      <w:szCs w:val="22"/>
                    </w:rPr>
                    <w:t>Passegner</w:t>
                  </w:r>
                  <w:proofErr w:type="spellEnd"/>
                  <w:r>
                    <w:rPr>
                      <w:szCs w:val="22"/>
                    </w:rPr>
                    <w:t xml:space="preserve"> Van </w:t>
                  </w:r>
                </w:p>
              </w:tc>
              <w:tc>
                <w:tcPr>
                  <w:tcW w:w="862" w:type="pct"/>
                  <w:tcBorders>
                    <w:top w:val="single" w:sz="6" w:space="0" w:color="auto"/>
                    <w:left w:val="single" w:sz="6" w:space="0" w:color="auto"/>
                    <w:bottom w:val="single" w:sz="6" w:space="0" w:color="auto"/>
                    <w:right w:val="double" w:sz="6" w:space="0" w:color="auto"/>
                  </w:tcBorders>
                  <w:shd w:val="clear" w:color="auto" w:fill="auto"/>
                </w:tcPr>
                <w:p w14:paraId="36F1EB54" w14:textId="28BF4143" w:rsidR="002517C3" w:rsidRPr="00FB1DC9" w:rsidRDefault="002517C3" w:rsidP="001B5D54">
                  <w:pPr>
                    <w:textAlignment w:val="baseline"/>
                    <w:rPr>
                      <w:iCs/>
                      <w:szCs w:val="22"/>
                    </w:rPr>
                  </w:pPr>
                  <w:r>
                    <w:rPr>
                      <w:iCs/>
                      <w:szCs w:val="22"/>
                    </w:rPr>
                    <w:t>1</w:t>
                  </w:r>
                </w:p>
              </w:tc>
            </w:tr>
          </w:tbl>
          <w:p w14:paraId="064D017F" w14:textId="7A037CEA" w:rsidR="00972E97" w:rsidRPr="00FB1DC9" w:rsidRDefault="00972E97" w:rsidP="007C7576">
            <w:pPr>
              <w:pStyle w:val="ListParagraph"/>
              <w:keepNext/>
              <w:keepLines/>
              <w:tabs>
                <w:tab w:val="left" w:pos="5625"/>
                <w:tab w:val="right" w:pos="7272"/>
              </w:tabs>
              <w:spacing w:before="40" w:after="40"/>
              <w:ind w:left="301"/>
              <w:contextualSpacing w:val="0"/>
              <w:rPr>
                <w:szCs w:val="22"/>
              </w:rPr>
            </w:pPr>
            <w:r w:rsidRPr="00FB1DC9">
              <w:rPr>
                <w:i/>
                <w:iCs/>
                <w:szCs w:val="22"/>
              </w:rPr>
              <w:t xml:space="preserve">Bidders shall submit bids comprising the whole </w:t>
            </w:r>
            <w:r w:rsidR="00DB19B7" w:rsidRPr="00FB1DC9">
              <w:rPr>
                <w:i/>
                <w:iCs/>
                <w:szCs w:val="22"/>
              </w:rPr>
              <w:t>lot (all</w:t>
            </w:r>
            <w:r w:rsidRPr="00FB1DC9">
              <w:rPr>
                <w:i/>
                <w:iCs/>
                <w:szCs w:val="22"/>
              </w:rPr>
              <w:t xml:space="preserve"> the items in one contract)</w:t>
            </w:r>
          </w:p>
        </w:tc>
      </w:tr>
      <w:tr w:rsidR="00FB1DC9" w:rsidRPr="00FB1DC9" w14:paraId="6A2ECA7B" w14:textId="77777777" w:rsidTr="759C58CF">
        <w:trPr>
          <w:trHeight w:val="2055"/>
          <w:jc w:val="center"/>
        </w:trPr>
        <w:tc>
          <w:tcPr>
            <w:tcW w:w="659" w:type="pct"/>
            <w:vMerge/>
          </w:tcPr>
          <w:p w14:paraId="7A9FB12E" w14:textId="77777777" w:rsidR="00972E97" w:rsidRPr="0083537C" w:rsidRDefault="00972E97" w:rsidP="00CD778D">
            <w:pPr>
              <w:pStyle w:val="Aheader2DCIAO"/>
              <w:rPr>
                <w:lang w:val="en-BZ"/>
              </w:rPr>
            </w:pPr>
          </w:p>
        </w:tc>
        <w:tc>
          <w:tcPr>
            <w:tcW w:w="4341" w:type="pct"/>
            <w:tcBorders>
              <w:top w:val="single" w:sz="4" w:space="0" w:color="auto"/>
              <w:left w:val="single" w:sz="4" w:space="0" w:color="auto"/>
              <w:bottom w:val="single" w:sz="4" w:space="0" w:color="auto"/>
              <w:right w:val="single" w:sz="4" w:space="0" w:color="auto"/>
            </w:tcBorders>
          </w:tcPr>
          <w:p w14:paraId="774569C2" w14:textId="7C24FDB3" w:rsidR="00972E97" w:rsidRPr="00FB1DC9" w:rsidRDefault="00972E97" w:rsidP="00BF2B7F">
            <w:pPr>
              <w:pStyle w:val="Header2-SubClauses"/>
              <w:spacing w:after="60"/>
              <w:ind w:left="505" w:hanging="505"/>
              <w:rPr>
                <w:rFonts w:cs="Times New Roman"/>
                <w:szCs w:val="22"/>
              </w:rPr>
            </w:pPr>
            <w:r w:rsidRPr="00FB1DC9">
              <w:rPr>
                <w:rFonts w:cs="Times New Roman"/>
                <w:szCs w:val="22"/>
              </w:rPr>
              <w:t>Throughout this bidding document</w:t>
            </w:r>
            <w:r w:rsidRPr="00FB1DC9">
              <w:rPr>
                <w:rFonts w:cs="Times New Roman"/>
                <w:spacing w:val="-3"/>
                <w:szCs w:val="22"/>
              </w:rPr>
              <w:t xml:space="preserve">: </w:t>
            </w:r>
          </w:p>
          <w:p w14:paraId="04FCD372" w14:textId="69715AAF" w:rsidR="00972E97" w:rsidRPr="00FB1DC9" w:rsidRDefault="00972E97" w:rsidP="00A556E0">
            <w:pPr>
              <w:pStyle w:val="P3Header1-Clauses"/>
              <w:spacing w:before="40" w:after="40"/>
              <w:rPr>
                <w:sz w:val="22"/>
                <w:szCs w:val="22"/>
              </w:rPr>
            </w:pPr>
            <w:r w:rsidRPr="00FB1DC9">
              <w:rPr>
                <w:sz w:val="22"/>
                <w:szCs w:val="22"/>
              </w:rPr>
              <w:t xml:space="preserve">the term “in writing” means communicated in written form (e.g. by mail, e-mail, including if </w:t>
            </w:r>
            <w:r w:rsidRPr="00FB1DC9">
              <w:rPr>
                <w:bCs/>
                <w:sz w:val="22"/>
                <w:szCs w:val="22"/>
              </w:rPr>
              <w:t>specified</w:t>
            </w:r>
            <w:r w:rsidRPr="00FB1DC9">
              <w:rPr>
                <w:b/>
                <w:sz w:val="22"/>
                <w:szCs w:val="22"/>
              </w:rPr>
              <w:t xml:space="preserve"> </w:t>
            </w:r>
            <w:r w:rsidRPr="00FB1DC9">
              <w:rPr>
                <w:bCs/>
                <w:sz w:val="22"/>
                <w:szCs w:val="22"/>
              </w:rPr>
              <w:t>in ITB 1.3</w:t>
            </w:r>
            <w:r w:rsidRPr="00FB1DC9">
              <w:rPr>
                <w:sz w:val="22"/>
                <w:szCs w:val="22"/>
              </w:rPr>
              <w:t xml:space="preserve">, distributed or received through the electronic-procurement system used by the Purchaser) with proof of </w:t>
            </w:r>
            <w:proofErr w:type="gramStart"/>
            <w:r w:rsidRPr="00FB1DC9">
              <w:rPr>
                <w:sz w:val="22"/>
                <w:szCs w:val="22"/>
              </w:rPr>
              <w:t>receipt;</w:t>
            </w:r>
            <w:proofErr w:type="gramEnd"/>
          </w:p>
          <w:p w14:paraId="4E072554" w14:textId="77777777" w:rsidR="00972E97" w:rsidRPr="00FB1DC9" w:rsidRDefault="00972E97" w:rsidP="00A556E0">
            <w:pPr>
              <w:pStyle w:val="P3Header1-Clauses"/>
              <w:spacing w:before="40" w:after="40"/>
              <w:rPr>
                <w:sz w:val="22"/>
                <w:szCs w:val="22"/>
              </w:rPr>
            </w:pPr>
            <w:r w:rsidRPr="00FB1DC9">
              <w:rPr>
                <w:sz w:val="22"/>
                <w:szCs w:val="22"/>
              </w:rPr>
              <w:t>if the context so requires, “singular” means “plural” and vice versa; and</w:t>
            </w:r>
          </w:p>
          <w:p w14:paraId="7D4F66FC" w14:textId="18389FF5" w:rsidR="00972E97" w:rsidRPr="00FB1DC9" w:rsidRDefault="00972E97" w:rsidP="00A556E0">
            <w:pPr>
              <w:pStyle w:val="P3Header1-Clauses"/>
              <w:spacing w:before="40" w:after="40"/>
              <w:rPr>
                <w:sz w:val="22"/>
                <w:szCs w:val="22"/>
              </w:rPr>
            </w:pPr>
            <w:r w:rsidRPr="00FB1DC9">
              <w:rPr>
                <w:sz w:val="22"/>
                <w:szCs w:val="22"/>
              </w:rPr>
              <w:t>“Day” means calendar day, unless otherwise specified as “Business Day”. A Business Day is any day that is an official working day of the Borrower. It excludes the Borrower’s official public holidays.</w:t>
            </w:r>
          </w:p>
        </w:tc>
      </w:tr>
      <w:tr w:rsidR="00FB1DC9" w:rsidRPr="00FB1DC9" w14:paraId="6950C94F" w14:textId="77777777" w:rsidTr="759C58CF">
        <w:trPr>
          <w:trHeight w:val="433"/>
          <w:jc w:val="center"/>
        </w:trPr>
        <w:tc>
          <w:tcPr>
            <w:tcW w:w="659" w:type="pct"/>
            <w:vMerge/>
          </w:tcPr>
          <w:p w14:paraId="287A2E0C" w14:textId="77777777" w:rsidR="00972E97" w:rsidRPr="00FB1DC9" w:rsidRDefault="00972E97" w:rsidP="00CD778D">
            <w:pPr>
              <w:pStyle w:val="Aheader2DCIAO"/>
            </w:pPr>
          </w:p>
        </w:tc>
        <w:tc>
          <w:tcPr>
            <w:tcW w:w="4341" w:type="pct"/>
            <w:tcBorders>
              <w:top w:val="single" w:sz="4" w:space="0" w:color="auto"/>
              <w:bottom w:val="single" w:sz="4" w:space="0" w:color="auto"/>
            </w:tcBorders>
          </w:tcPr>
          <w:p w14:paraId="72455813" w14:textId="1746219B"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If specified </w:t>
            </w:r>
            <w:r w:rsidRPr="00FB1DC9">
              <w:rPr>
                <w:rFonts w:cs="Times New Roman"/>
                <w:b/>
                <w:szCs w:val="22"/>
              </w:rPr>
              <w:t>below</w:t>
            </w:r>
            <w:r w:rsidRPr="00FB1DC9">
              <w:rPr>
                <w:rFonts w:cs="Times New Roman"/>
                <w:szCs w:val="22"/>
              </w:rPr>
              <w:t xml:space="preserve">, the Purchaser </w:t>
            </w:r>
            <w:proofErr w:type="gramStart"/>
            <w:r w:rsidRPr="00FB1DC9">
              <w:rPr>
                <w:rFonts w:cs="Times New Roman"/>
                <w:szCs w:val="22"/>
              </w:rPr>
              <w:t>intents</w:t>
            </w:r>
            <w:proofErr w:type="gramEnd"/>
            <w:r w:rsidRPr="00FB1DC9">
              <w:rPr>
                <w:rFonts w:cs="Times New Roman"/>
                <w:szCs w:val="22"/>
              </w:rPr>
              <w:t xml:space="preserve"> to use the electronic-</w:t>
            </w:r>
            <w:r w:rsidRPr="00FB1DC9">
              <w:t>procurement</w:t>
            </w:r>
            <w:r w:rsidRPr="00FB1DC9">
              <w:rPr>
                <w:rFonts w:cs="Times New Roman"/>
                <w:szCs w:val="22"/>
              </w:rPr>
              <w:t xml:space="preserve"> system indicated </w:t>
            </w:r>
            <w:r w:rsidRPr="00FB1DC9">
              <w:rPr>
                <w:rFonts w:cs="Times New Roman"/>
                <w:b/>
                <w:szCs w:val="22"/>
              </w:rPr>
              <w:t>below</w:t>
            </w:r>
            <w:r w:rsidRPr="00FB1DC9">
              <w:rPr>
                <w:rFonts w:cs="Times New Roman"/>
                <w:szCs w:val="22"/>
              </w:rPr>
              <w:t xml:space="preserve"> to manage the aspects of this procurement process specified </w:t>
            </w:r>
            <w:r w:rsidRPr="00FB1DC9">
              <w:rPr>
                <w:rFonts w:cs="Times New Roman"/>
                <w:b/>
                <w:szCs w:val="22"/>
              </w:rPr>
              <w:t>below</w:t>
            </w:r>
            <w:r w:rsidRPr="00FB1DC9">
              <w:rPr>
                <w:rStyle w:val="FootnoteReference"/>
                <w:rFonts w:cs="Times New Roman"/>
                <w:b/>
                <w:spacing w:val="-3"/>
                <w:szCs w:val="22"/>
              </w:rPr>
              <w:t xml:space="preserve"> </w:t>
            </w:r>
            <w:r w:rsidRPr="00FB1DC9">
              <w:rPr>
                <w:rStyle w:val="FootnoteReference"/>
                <w:rFonts w:cs="Times New Roman"/>
                <w:bCs/>
                <w:spacing w:val="-3"/>
                <w:szCs w:val="22"/>
              </w:rPr>
              <w:footnoteReference w:id="2"/>
            </w:r>
            <w:r w:rsidRPr="00FB1DC9">
              <w:rPr>
                <w:rFonts w:cs="Times New Roman"/>
                <w:spacing w:val="-3"/>
                <w:szCs w:val="22"/>
              </w:rPr>
              <w:t>.</w:t>
            </w:r>
          </w:p>
        </w:tc>
      </w:tr>
      <w:tr w:rsidR="00FB1DC9" w:rsidRPr="00FB1DC9" w14:paraId="29AFB275" w14:textId="77777777" w:rsidTr="759C58CF">
        <w:trPr>
          <w:trHeight w:val="458"/>
          <w:jc w:val="center"/>
        </w:trPr>
        <w:tc>
          <w:tcPr>
            <w:tcW w:w="659" w:type="pct"/>
            <w:vMerge/>
          </w:tcPr>
          <w:p w14:paraId="2C6B44CA" w14:textId="77777777" w:rsidR="00972E97" w:rsidRPr="00EF64CC" w:rsidRDefault="00972E97" w:rsidP="00CD778D">
            <w:pPr>
              <w:pStyle w:val="Aheader2DCIAO"/>
              <w:rPr>
                <w:lang w:val="en-BZ"/>
              </w:rPr>
            </w:pPr>
          </w:p>
        </w:tc>
        <w:tc>
          <w:tcPr>
            <w:tcW w:w="4341" w:type="pct"/>
            <w:tcBorders>
              <w:top w:val="single" w:sz="4" w:space="0" w:color="auto"/>
              <w:bottom w:val="single" w:sz="4" w:space="0" w:color="auto"/>
            </w:tcBorders>
            <w:shd w:val="clear" w:color="auto" w:fill="E7E6E6" w:themeFill="background2"/>
          </w:tcPr>
          <w:p w14:paraId="545E6252" w14:textId="5AB817F6" w:rsidR="002517C3" w:rsidRDefault="00972E97" w:rsidP="002517C3">
            <w:pPr>
              <w:keepNext/>
              <w:keepLines/>
              <w:spacing w:before="40" w:after="40"/>
              <w:ind w:left="301" w:right="74"/>
              <w:rPr>
                <w:i/>
                <w:iCs/>
                <w:szCs w:val="22"/>
              </w:rPr>
            </w:pPr>
            <w:r w:rsidRPr="00FB1DC9">
              <w:rPr>
                <w:i/>
                <w:iCs/>
                <w:szCs w:val="22"/>
              </w:rPr>
              <w:t>Th</w:t>
            </w:r>
            <w:r w:rsidR="002517C3" w:rsidRPr="002517C3">
              <w:rPr>
                <w:i/>
                <w:iCs/>
                <w:szCs w:val="22"/>
              </w:rPr>
              <w:t xml:space="preserve">e Purchaser shall use an electronic submission method to manage this </w:t>
            </w:r>
            <w:proofErr w:type="spellStart"/>
            <w:proofErr w:type="gramStart"/>
            <w:r w:rsidR="002517C3" w:rsidRPr="002517C3">
              <w:rPr>
                <w:i/>
                <w:iCs/>
                <w:szCs w:val="22"/>
              </w:rPr>
              <w:t>RFB:The</w:t>
            </w:r>
            <w:proofErr w:type="spellEnd"/>
            <w:proofErr w:type="gramEnd"/>
            <w:r w:rsidR="002517C3" w:rsidRPr="002517C3">
              <w:rPr>
                <w:i/>
                <w:iCs/>
                <w:szCs w:val="22"/>
              </w:rPr>
              <w:t xml:space="preserve"> electronic submission method used will be via email to </w:t>
            </w:r>
            <w:hyperlink r:id="rId26" w:history="1">
              <w:r w:rsidR="002517C3" w:rsidRPr="00D25BF4">
                <w:rPr>
                  <w:rStyle w:val="Hyperlink"/>
                  <w:i/>
                  <w:iCs/>
                  <w:szCs w:val="22"/>
                </w:rPr>
                <w:t>procurement@ceu.mof.gov.bz</w:t>
              </w:r>
            </w:hyperlink>
          </w:p>
          <w:p w14:paraId="5EDEB503" w14:textId="77777777" w:rsidR="002517C3" w:rsidRPr="002517C3" w:rsidRDefault="002517C3" w:rsidP="002517C3">
            <w:pPr>
              <w:keepNext/>
              <w:keepLines/>
              <w:spacing w:before="40" w:after="40"/>
              <w:ind w:left="301" w:right="74"/>
              <w:rPr>
                <w:i/>
                <w:iCs/>
                <w:szCs w:val="22"/>
              </w:rPr>
            </w:pPr>
          </w:p>
          <w:p w14:paraId="43EEBCBB" w14:textId="77777777" w:rsidR="002517C3" w:rsidRDefault="002517C3" w:rsidP="002517C3">
            <w:pPr>
              <w:keepNext/>
              <w:keepLines/>
              <w:spacing w:before="40" w:after="40"/>
              <w:ind w:left="301" w:right="74"/>
              <w:rPr>
                <w:i/>
                <w:iCs/>
                <w:szCs w:val="22"/>
              </w:rPr>
            </w:pPr>
            <w:r w:rsidRPr="002517C3">
              <w:rPr>
                <w:i/>
                <w:iCs/>
                <w:szCs w:val="22"/>
              </w:rPr>
              <w:t>The electronic submission method shall be used to manage the following aspects of the procurement process:</w:t>
            </w:r>
          </w:p>
          <w:p w14:paraId="2B461C3F" w14:textId="77777777" w:rsidR="002517C3" w:rsidRPr="002517C3" w:rsidRDefault="002517C3" w:rsidP="002517C3">
            <w:pPr>
              <w:keepNext/>
              <w:keepLines/>
              <w:spacing w:before="40" w:after="40"/>
              <w:ind w:left="301" w:right="74"/>
              <w:rPr>
                <w:i/>
                <w:iCs/>
                <w:szCs w:val="22"/>
              </w:rPr>
            </w:pPr>
          </w:p>
          <w:p w14:paraId="5CF668CA" w14:textId="77777777" w:rsidR="00972E97" w:rsidRDefault="002517C3" w:rsidP="002517C3">
            <w:pPr>
              <w:keepNext/>
              <w:keepLines/>
              <w:spacing w:before="40" w:after="40"/>
              <w:ind w:left="301" w:right="74"/>
              <w:rPr>
                <w:i/>
                <w:iCs/>
                <w:szCs w:val="22"/>
              </w:rPr>
            </w:pPr>
            <w:r w:rsidRPr="002517C3">
              <w:rPr>
                <w:i/>
                <w:iCs/>
                <w:szCs w:val="22"/>
              </w:rPr>
              <w:t xml:space="preserve">Issuing Bidding </w:t>
            </w:r>
            <w:proofErr w:type="gramStart"/>
            <w:r w:rsidRPr="002517C3">
              <w:rPr>
                <w:i/>
                <w:iCs/>
                <w:szCs w:val="22"/>
              </w:rPr>
              <w:t>document</w:t>
            </w:r>
            <w:proofErr w:type="gramEnd"/>
            <w:r w:rsidRPr="002517C3">
              <w:rPr>
                <w:i/>
                <w:iCs/>
                <w:szCs w:val="22"/>
              </w:rPr>
              <w:t>, issuing amendments to the bidding documents, submissions of Bids, opening of Bids, negotiations.</w:t>
            </w:r>
          </w:p>
          <w:p w14:paraId="2A3AB7F3" w14:textId="38CB1CB6" w:rsidR="002517C3" w:rsidRPr="00FB1DC9" w:rsidRDefault="002517C3" w:rsidP="002517C3">
            <w:pPr>
              <w:keepNext/>
              <w:keepLines/>
              <w:spacing w:before="40" w:after="40"/>
              <w:ind w:left="301" w:right="74"/>
              <w:rPr>
                <w:szCs w:val="22"/>
              </w:rPr>
            </w:pPr>
          </w:p>
        </w:tc>
      </w:tr>
      <w:tr w:rsidR="00FB1DC9" w:rsidRPr="00FB1DC9" w14:paraId="7B5EE28B" w14:textId="77777777" w:rsidTr="759C58CF">
        <w:trPr>
          <w:jc w:val="center"/>
        </w:trPr>
        <w:tc>
          <w:tcPr>
            <w:tcW w:w="659" w:type="pct"/>
            <w:vMerge/>
          </w:tcPr>
          <w:p w14:paraId="20E32F9E" w14:textId="77777777" w:rsidR="00972E97" w:rsidRPr="00EF64CC" w:rsidRDefault="00972E97" w:rsidP="00CD778D">
            <w:pPr>
              <w:pStyle w:val="Aheader2DCIAO"/>
              <w:rPr>
                <w:lang w:val="en-BZ"/>
              </w:rPr>
            </w:pPr>
          </w:p>
        </w:tc>
        <w:tc>
          <w:tcPr>
            <w:tcW w:w="4341" w:type="pct"/>
            <w:tcBorders>
              <w:top w:val="single" w:sz="4" w:space="0" w:color="auto"/>
              <w:bottom w:val="single" w:sz="4" w:space="0" w:color="auto"/>
            </w:tcBorders>
          </w:tcPr>
          <w:p w14:paraId="46A67838" w14:textId="2A633A19" w:rsidR="00972E97" w:rsidRPr="00FB1DC9" w:rsidRDefault="00972E97" w:rsidP="00BF2B7F">
            <w:pPr>
              <w:pStyle w:val="Header2-SubClauses"/>
              <w:spacing w:after="60"/>
              <w:ind w:left="505" w:hanging="505"/>
              <w:rPr>
                <w:rFonts w:cs="Times New Roman"/>
                <w:szCs w:val="22"/>
              </w:rPr>
            </w:pPr>
            <w:r w:rsidRPr="00FB1DC9">
              <w:rPr>
                <w:rFonts w:cs="Times New Roman"/>
                <w:spacing w:val="-3"/>
                <w:szCs w:val="22"/>
              </w:rPr>
              <w:t xml:space="preserve">If specified </w:t>
            </w:r>
            <w:r w:rsidRPr="00FB1DC9">
              <w:rPr>
                <w:rFonts w:cs="Times New Roman"/>
                <w:b/>
                <w:bCs/>
                <w:spacing w:val="-3"/>
                <w:szCs w:val="22"/>
              </w:rPr>
              <w:t>below</w:t>
            </w:r>
            <w:r w:rsidRPr="00FB1DC9">
              <w:rPr>
                <w:rFonts w:cs="Times New Roman"/>
                <w:spacing w:val="-3"/>
                <w:szCs w:val="22"/>
              </w:rPr>
              <w:t xml:space="preserve">, this bidding document may be used </w:t>
            </w:r>
            <w:proofErr w:type="gramStart"/>
            <w:r w:rsidRPr="00FB1DC9">
              <w:rPr>
                <w:rFonts w:cs="Times New Roman"/>
                <w:spacing w:val="-3"/>
                <w:szCs w:val="22"/>
              </w:rPr>
              <w:t>to</w:t>
            </w:r>
            <w:proofErr w:type="gramEnd"/>
            <w:r w:rsidRPr="00FB1DC9">
              <w:rPr>
                <w:rFonts w:cs="Times New Roman"/>
                <w:spacing w:val="-3"/>
                <w:szCs w:val="22"/>
              </w:rPr>
              <w:t xml:space="preserve"> the </w:t>
            </w:r>
            <w:r w:rsidRPr="00FB1DC9">
              <w:rPr>
                <w:rFonts w:cs="Times New Roman"/>
                <w:szCs w:val="22"/>
              </w:rPr>
              <w:t>procurement</w:t>
            </w:r>
            <w:r w:rsidRPr="00FB1DC9">
              <w:rPr>
                <w:rFonts w:cs="Times New Roman"/>
                <w:spacing w:val="-3"/>
                <w:szCs w:val="22"/>
              </w:rPr>
              <w:t xml:space="preserve"> of </w:t>
            </w:r>
            <w:r w:rsidRPr="00FB1DC9">
              <w:t>second</w:t>
            </w:r>
            <w:r w:rsidRPr="00FB1DC9">
              <w:rPr>
                <w:rFonts w:cs="Times New Roman"/>
                <w:spacing w:val="-3"/>
                <w:szCs w:val="22"/>
              </w:rPr>
              <w:t>-hand goods but may not be combined with the procurement of new goods.</w:t>
            </w:r>
          </w:p>
        </w:tc>
      </w:tr>
      <w:tr w:rsidR="00FB1DC9" w:rsidRPr="00FB1DC9" w14:paraId="7304627C" w14:textId="77777777" w:rsidTr="759C58CF">
        <w:trPr>
          <w:jc w:val="center"/>
        </w:trPr>
        <w:tc>
          <w:tcPr>
            <w:tcW w:w="659" w:type="pct"/>
            <w:vMerge/>
          </w:tcPr>
          <w:p w14:paraId="0D7B5773" w14:textId="77777777" w:rsidR="00972E97" w:rsidRPr="00EF64CC" w:rsidRDefault="00972E97" w:rsidP="00CD778D">
            <w:pPr>
              <w:pStyle w:val="Aheader2DCIAO"/>
              <w:rPr>
                <w:lang w:val="en-BZ"/>
              </w:rPr>
            </w:pPr>
          </w:p>
        </w:tc>
        <w:tc>
          <w:tcPr>
            <w:tcW w:w="4341" w:type="pct"/>
            <w:tcBorders>
              <w:top w:val="single" w:sz="4" w:space="0" w:color="auto"/>
              <w:bottom w:val="single" w:sz="4" w:space="0" w:color="auto"/>
            </w:tcBorders>
            <w:shd w:val="clear" w:color="auto" w:fill="E7E6E6" w:themeFill="background2"/>
          </w:tcPr>
          <w:p w14:paraId="4FD68049" w14:textId="533DD948" w:rsidR="00972E97" w:rsidRPr="00FB1DC9" w:rsidRDefault="007C56AF" w:rsidP="00A556E0">
            <w:pPr>
              <w:pStyle w:val="Header2-SubClauses"/>
              <w:numPr>
                <w:ilvl w:val="0"/>
                <w:numId w:val="0"/>
              </w:numPr>
              <w:spacing w:before="40" w:after="40"/>
              <w:ind w:left="511"/>
              <w:rPr>
                <w:rFonts w:cs="Times New Roman"/>
                <w:b/>
                <w:bCs/>
                <w:spacing w:val="-3"/>
                <w:szCs w:val="22"/>
              </w:rPr>
            </w:pPr>
            <w:r w:rsidRPr="00FB1DC9">
              <w:rPr>
                <w:rFonts w:cs="Times New Roman"/>
                <w:b/>
                <w:bCs/>
                <w:spacing w:val="-3"/>
                <w:szCs w:val="22"/>
              </w:rPr>
              <w:t>N/A</w:t>
            </w:r>
          </w:p>
        </w:tc>
      </w:tr>
      <w:tr w:rsidR="00FB1DC9" w:rsidRPr="00FB1DC9" w14:paraId="7AD7C476" w14:textId="77777777" w:rsidTr="759C58CF">
        <w:trPr>
          <w:jc w:val="center"/>
        </w:trPr>
        <w:tc>
          <w:tcPr>
            <w:tcW w:w="659" w:type="pct"/>
            <w:vMerge w:val="restart"/>
            <w:tcBorders>
              <w:bottom w:val="single" w:sz="4" w:space="0" w:color="auto"/>
            </w:tcBorders>
          </w:tcPr>
          <w:p w14:paraId="201AB11E" w14:textId="594C0F15" w:rsidR="00AC1059" w:rsidRPr="00FB1DC9" w:rsidRDefault="00AC1059" w:rsidP="00BA42FE">
            <w:pPr>
              <w:pStyle w:val="S1-Header2"/>
              <w:tabs>
                <w:tab w:val="clear" w:pos="72"/>
                <w:tab w:val="num" w:pos="327"/>
              </w:tabs>
              <w:spacing w:before="40" w:after="40"/>
              <w:ind w:left="327" w:right="87"/>
              <w:jc w:val="left"/>
              <w:rPr>
                <w:szCs w:val="22"/>
              </w:rPr>
            </w:pPr>
            <w:bookmarkStart w:id="27" w:name="_Toc438530847"/>
            <w:bookmarkStart w:id="28" w:name="_Toc438532555"/>
            <w:bookmarkEnd w:id="27"/>
            <w:bookmarkEnd w:id="28"/>
            <w:r w:rsidRPr="00FB1DC9">
              <w:rPr>
                <w:szCs w:val="22"/>
              </w:rPr>
              <w:t>Source of Funds</w:t>
            </w:r>
          </w:p>
        </w:tc>
        <w:tc>
          <w:tcPr>
            <w:tcW w:w="4341" w:type="pct"/>
            <w:tcBorders>
              <w:bottom w:val="single" w:sz="4" w:space="0" w:color="auto"/>
            </w:tcBorders>
          </w:tcPr>
          <w:p w14:paraId="3B099CF9" w14:textId="52C8BE24" w:rsidR="00AC1059" w:rsidRPr="00FB1DC9" w:rsidRDefault="00AC1059" w:rsidP="00BF2B7F">
            <w:pPr>
              <w:pStyle w:val="Header2-SubClauses"/>
              <w:spacing w:after="60"/>
              <w:ind w:left="505" w:hanging="505"/>
              <w:rPr>
                <w:rFonts w:cs="Times New Roman"/>
                <w:b/>
                <w:szCs w:val="22"/>
              </w:rPr>
            </w:pPr>
            <w:r w:rsidRPr="00FB1DC9">
              <w:rPr>
                <w:rFonts w:cs="Times New Roman"/>
                <w:szCs w:val="22"/>
              </w:rPr>
              <w:t>The Borrower or Recipient (hereinafter called “Borrower”) specified</w:t>
            </w:r>
            <w:r w:rsidRPr="00FB1DC9">
              <w:rPr>
                <w:rFonts w:cs="Times New Roman"/>
                <w:b/>
                <w:bCs/>
                <w:szCs w:val="22"/>
              </w:rPr>
              <w:t xml:space="preserve"> below</w:t>
            </w:r>
            <w:r w:rsidRPr="00FB1DC9">
              <w:rPr>
                <w:rFonts w:cs="Times New Roman"/>
                <w:szCs w:val="22"/>
              </w:rPr>
              <w:t xml:space="preserve"> has applied for or received financing (hereinafter called “funds”) from the Inter-American Development Bank (hereinafter called “the Bank”) toward the cost of the project named</w:t>
            </w:r>
            <w:r w:rsidRPr="00FB1DC9">
              <w:rPr>
                <w:rFonts w:cs="Times New Roman"/>
                <w:b/>
                <w:bCs/>
                <w:szCs w:val="22"/>
              </w:rPr>
              <w:t xml:space="preserve"> below</w:t>
            </w:r>
            <w:r w:rsidRPr="00FB1DC9">
              <w:rPr>
                <w:rFonts w:cs="Times New Roman"/>
                <w:b/>
                <w:szCs w:val="22"/>
              </w:rPr>
              <w:t>.</w:t>
            </w:r>
            <w:r w:rsidRPr="00FB1DC9">
              <w:rPr>
                <w:rFonts w:cs="Times New Roman"/>
                <w:szCs w:val="22"/>
              </w:rPr>
              <w:t xml:space="preserve">  The Borrower intends to apply a portion of the funds to eligible payments under the contract for which these Bidding Documents are issued.</w:t>
            </w:r>
          </w:p>
        </w:tc>
      </w:tr>
      <w:tr w:rsidR="00FB1DC9" w:rsidRPr="00FB1DC9" w14:paraId="69514CD9" w14:textId="77777777" w:rsidTr="759C58CF">
        <w:trPr>
          <w:jc w:val="center"/>
        </w:trPr>
        <w:tc>
          <w:tcPr>
            <w:tcW w:w="659" w:type="pct"/>
            <w:vMerge/>
          </w:tcPr>
          <w:p w14:paraId="6C396004" w14:textId="77777777" w:rsidR="00AC1059" w:rsidRPr="00FB1DC9" w:rsidRDefault="00AC1059"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shd w:val="clear" w:color="auto" w:fill="E7E6E6" w:themeFill="background2"/>
          </w:tcPr>
          <w:p w14:paraId="6CBC4621" w14:textId="77777777" w:rsidR="002C575F" w:rsidRPr="00FB1DC9" w:rsidRDefault="002C575F" w:rsidP="002C575F">
            <w:pPr>
              <w:pStyle w:val="ListParagraph"/>
              <w:keepNext/>
              <w:keepLines/>
              <w:numPr>
                <w:ilvl w:val="0"/>
                <w:numId w:val="115"/>
              </w:numPr>
              <w:spacing w:before="40" w:after="40"/>
              <w:ind w:left="926" w:right="72"/>
              <w:contextualSpacing w:val="0"/>
              <w:rPr>
                <w:i/>
                <w:iCs/>
                <w:szCs w:val="22"/>
              </w:rPr>
            </w:pPr>
            <w:r w:rsidRPr="00FB1DC9">
              <w:rPr>
                <w:i/>
                <w:iCs/>
                <w:szCs w:val="22"/>
              </w:rPr>
              <w:t xml:space="preserve">The Borrower is: </w:t>
            </w:r>
            <w:r w:rsidRPr="007C7576">
              <w:rPr>
                <w:b/>
                <w:bCs/>
                <w:i/>
                <w:spacing w:val="-3"/>
                <w:kern w:val="28"/>
                <w:szCs w:val="22"/>
              </w:rPr>
              <w:t>Government of Belize</w:t>
            </w:r>
          </w:p>
          <w:p w14:paraId="0DDB45BF" w14:textId="783BF17F" w:rsidR="002C575F" w:rsidRPr="00FB1DC9" w:rsidRDefault="002C575F" w:rsidP="002C575F">
            <w:pPr>
              <w:pStyle w:val="ListParagraph"/>
              <w:keepNext/>
              <w:keepLines/>
              <w:numPr>
                <w:ilvl w:val="0"/>
                <w:numId w:val="115"/>
              </w:numPr>
              <w:spacing w:before="40" w:after="40"/>
              <w:ind w:left="926" w:right="72"/>
              <w:contextualSpacing w:val="0"/>
              <w:rPr>
                <w:i/>
                <w:iCs/>
                <w:szCs w:val="22"/>
              </w:rPr>
            </w:pPr>
            <w:r w:rsidRPr="00FB1DC9">
              <w:rPr>
                <w:i/>
                <w:iCs/>
                <w:szCs w:val="22"/>
              </w:rPr>
              <w:t xml:space="preserve">Loan amount: </w:t>
            </w:r>
            <w:r w:rsidR="002517C3" w:rsidRPr="002517C3">
              <w:rPr>
                <w:b/>
                <w:bCs/>
                <w:i/>
                <w:spacing w:val="-3"/>
                <w:kern w:val="28"/>
                <w:szCs w:val="22"/>
              </w:rPr>
              <w:t>Eight million US Dollars (US $8M)</w:t>
            </w:r>
          </w:p>
          <w:p w14:paraId="5772EBE7" w14:textId="77777777" w:rsidR="00AC1059" w:rsidRDefault="002C575F" w:rsidP="002C575F">
            <w:pPr>
              <w:pStyle w:val="Header2-SubClauses"/>
              <w:numPr>
                <w:ilvl w:val="0"/>
                <w:numId w:val="0"/>
              </w:numPr>
              <w:spacing w:before="40" w:after="40"/>
              <w:ind w:left="511"/>
              <w:rPr>
                <w:rFonts w:cs="Times New Roman"/>
                <w:b/>
                <w:bCs/>
                <w:i/>
                <w:spacing w:val="-3"/>
                <w:kern w:val="28"/>
                <w:szCs w:val="22"/>
              </w:rPr>
            </w:pPr>
            <w:r w:rsidRPr="00FB1DC9">
              <w:rPr>
                <w:rFonts w:cs="Times New Roman"/>
                <w:i/>
                <w:iCs/>
                <w:szCs w:val="22"/>
              </w:rPr>
              <w:t xml:space="preserve">The name of the Project is: </w:t>
            </w:r>
            <w:r w:rsidR="002517C3" w:rsidRPr="002517C3">
              <w:rPr>
                <w:rFonts w:cs="Times New Roman"/>
                <w:b/>
                <w:bCs/>
                <w:i/>
                <w:spacing w:val="-3"/>
                <w:kern w:val="28"/>
                <w:szCs w:val="22"/>
              </w:rPr>
              <w:t>Strengthening Public Expenditure Management in Belize (SPEM)</w:t>
            </w:r>
          </w:p>
          <w:p w14:paraId="70257DA0" w14:textId="5BD5C91A" w:rsidR="002517C3" w:rsidRPr="00FB1DC9" w:rsidRDefault="002517C3" w:rsidP="002C575F">
            <w:pPr>
              <w:pStyle w:val="Header2-SubClauses"/>
              <w:numPr>
                <w:ilvl w:val="0"/>
                <w:numId w:val="0"/>
              </w:numPr>
              <w:spacing w:before="40" w:after="40"/>
              <w:ind w:left="511"/>
              <w:rPr>
                <w:rFonts w:cs="Times New Roman"/>
                <w:szCs w:val="22"/>
              </w:rPr>
            </w:pPr>
          </w:p>
        </w:tc>
      </w:tr>
      <w:tr w:rsidR="00FB1DC9" w:rsidRPr="00FB1DC9" w14:paraId="03F2B782" w14:textId="77777777" w:rsidTr="759C58CF">
        <w:trPr>
          <w:trHeight w:val="1647"/>
          <w:jc w:val="center"/>
        </w:trPr>
        <w:tc>
          <w:tcPr>
            <w:tcW w:w="659" w:type="pct"/>
            <w:vMerge/>
          </w:tcPr>
          <w:p w14:paraId="12D995CC" w14:textId="77777777" w:rsidR="00AC1059" w:rsidRPr="00FB1DC9" w:rsidRDefault="00AC1059" w:rsidP="00BA42FE">
            <w:pPr>
              <w:pStyle w:val="S1-Header2"/>
              <w:tabs>
                <w:tab w:val="clear" w:pos="72"/>
                <w:tab w:val="num" w:pos="327"/>
              </w:tabs>
              <w:spacing w:before="40" w:after="40"/>
              <w:ind w:left="327" w:right="87"/>
              <w:jc w:val="left"/>
              <w:rPr>
                <w:szCs w:val="22"/>
              </w:rPr>
            </w:pPr>
          </w:p>
        </w:tc>
        <w:tc>
          <w:tcPr>
            <w:tcW w:w="4341" w:type="pct"/>
          </w:tcPr>
          <w:p w14:paraId="40547AAB" w14:textId="0AE7150C" w:rsidR="00AC1059" w:rsidRPr="00FB1DC9" w:rsidRDefault="00AC1059" w:rsidP="00BF2B7F">
            <w:pPr>
              <w:pStyle w:val="Header2-SubClauses"/>
              <w:spacing w:after="60"/>
              <w:ind w:left="505" w:hanging="505"/>
              <w:rPr>
                <w:rFonts w:cs="Times New Roman"/>
                <w:szCs w:val="22"/>
              </w:rPr>
            </w:pPr>
            <w:r w:rsidRPr="00FB1DC9">
              <w:rPr>
                <w:rFonts w:cs="Times New Roman"/>
                <w:szCs w:val="22"/>
              </w:rPr>
              <w:t>Payments by the Bank will be made only at the request of the Borrower and upon approval by the Bank in accordance with the terms and conditions of the financing agreement between the Borrower and the Bank (hereinafter called the Loan Contract</w:t>
            </w:r>
            <w:proofErr w:type="gramStart"/>
            <w:r w:rsidRPr="00FB1DC9">
              <w:rPr>
                <w:rFonts w:cs="Times New Roman"/>
                <w:szCs w:val="22"/>
              </w:rPr>
              <w:t>), and</w:t>
            </w:r>
            <w:proofErr w:type="gramEnd"/>
            <w:r w:rsidRPr="00FB1DC9">
              <w:rPr>
                <w:rFonts w:cs="Times New Roman"/>
                <w:szCs w:val="22"/>
              </w:rPr>
              <w:t xml:space="preserve"> will be subject in all respects to the terms and conditions of that Loan Contract. No party other than the Borrower shall derive any rights from the Loan Contract or have any claim to the funds.</w:t>
            </w:r>
          </w:p>
        </w:tc>
      </w:tr>
      <w:tr w:rsidR="00FB1DC9" w:rsidRPr="00FB1DC9" w14:paraId="07127C3E" w14:textId="77777777" w:rsidTr="759C58CF">
        <w:trPr>
          <w:trHeight w:val="315"/>
          <w:jc w:val="center"/>
        </w:trPr>
        <w:tc>
          <w:tcPr>
            <w:tcW w:w="659" w:type="pct"/>
            <w:vMerge w:val="restart"/>
          </w:tcPr>
          <w:p w14:paraId="27BA9D13" w14:textId="004AF00D" w:rsidR="00972E97" w:rsidRPr="00FB1DC9" w:rsidRDefault="00972E97" w:rsidP="00BA42FE">
            <w:pPr>
              <w:pStyle w:val="S1-Header2"/>
              <w:tabs>
                <w:tab w:val="clear" w:pos="72"/>
                <w:tab w:val="num" w:pos="327"/>
              </w:tabs>
              <w:spacing w:before="40" w:after="40"/>
              <w:ind w:left="327" w:right="87"/>
              <w:jc w:val="left"/>
              <w:rPr>
                <w:szCs w:val="22"/>
              </w:rPr>
            </w:pPr>
            <w:bookmarkStart w:id="29" w:name="_Toc438532557"/>
            <w:bookmarkStart w:id="30" w:name="_Toc438532558"/>
            <w:bookmarkStart w:id="31" w:name="_Toc438002631"/>
            <w:bookmarkEnd w:id="29"/>
            <w:bookmarkEnd w:id="30"/>
            <w:r w:rsidRPr="00FB1DC9">
              <w:rPr>
                <w:szCs w:val="22"/>
              </w:rPr>
              <w:br w:type="page"/>
            </w:r>
            <w:bookmarkEnd w:id="31"/>
            <w:r w:rsidRPr="00FB1DC9">
              <w:rPr>
                <w:szCs w:val="22"/>
              </w:rPr>
              <w:t>Prohibited Practices</w:t>
            </w:r>
          </w:p>
        </w:tc>
        <w:tc>
          <w:tcPr>
            <w:tcW w:w="4341" w:type="pct"/>
            <w:tcBorders>
              <w:bottom w:val="single" w:sz="4" w:space="0" w:color="auto"/>
            </w:tcBorders>
          </w:tcPr>
          <w:p w14:paraId="0F86A440" w14:textId="00FCDAA3" w:rsidR="00972E97" w:rsidRPr="00FB1DC9" w:rsidRDefault="00972E97" w:rsidP="00BF2B7F">
            <w:pPr>
              <w:pStyle w:val="Header2-SubClauses"/>
              <w:spacing w:after="60"/>
              <w:ind w:left="505" w:hanging="505"/>
              <w:rPr>
                <w:rFonts w:cs="Times New Roman"/>
                <w:szCs w:val="22"/>
              </w:rPr>
            </w:pPr>
            <w:r w:rsidRPr="00FB1DC9">
              <w:rPr>
                <w:rFonts w:cs="Times New Roman"/>
                <w:szCs w:val="22"/>
              </w:rPr>
              <w:t>T</w:t>
            </w:r>
            <w:r w:rsidRPr="00FB1DC9">
              <w:rPr>
                <w:rFonts w:cs="Times New Roman"/>
                <w:bCs/>
                <w:szCs w:val="22"/>
              </w:rPr>
              <w:t xml:space="preserve">he Bank </w:t>
            </w:r>
            <w:r w:rsidRPr="00FB1DC9">
              <w:rPr>
                <w:rFonts w:cs="Times New Roman"/>
                <w:szCs w:val="22"/>
              </w:rPr>
              <w:t>requires</w:t>
            </w:r>
            <w:r w:rsidRPr="00FB1DC9">
              <w:rPr>
                <w:rFonts w:cs="Times New Roman"/>
                <w:bCs/>
                <w:szCs w:val="22"/>
              </w:rPr>
              <w:t xml:space="preserve"> that all Borrowers (including grant beneficiaries), </w:t>
            </w:r>
            <w:r w:rsidRPr="00FB1DC9">
              <w:t>Executing</w:t>
            </w:r>
            <w:r w:rsidRPr="00FB1DC9">
              <w:rPr>
                <w:rFonts w:cs="Times New Roman"/>
                <w:bCs/>
                <w:szCs w:val="22"/>
              </w:rPr>
              <w:t xml:space="preserve"> Agencies and Contracting Agencies, including members of its personnel, as well as all firms, entities and individuals  participating in a Bank-financed activity acting as, inter alia, bidders, proposers, suppliers, </w:t>
            </w:r>
            <w:r w:rsidRPr="00FB1DC9">
              <w:rPr>
                <w:rFonts w:cs="Times New Roman"/>
                <w:szCs w:val="22"/>
              </w:rPr>
              <w:t>contractors</w:t>
            </w:r>
            <w:r w:rsidRPr="00FB1DC9">
              <w:rPr>
                <w:rFonts w:cs="Times New Roman"/>
                <w:bCs/>
                <w:szCs w:val="22"/>
              </w:rPr>
              <w:t>, consultants, sub-contractors, sub-consultants, service providers and concessionaires (including their respective officers, employees and representatives or agents, irrespective of whether the agency is express or implied), adhere to the highest ethical standards, and report to the Bank all suspected acts of Prohibited Practices of which they have knowledge or become aware both, during the bidding process and throughout the negotiation or execution of a contract. Prohibited Practices are: (</w:t>
            </w:r>
            <w:proofErr w:type="spellStart"/>
            <w:r w:rsidRPr="00FB1DC9">
              <w:rPr>
                <w:rFonts w:cs="Times New Roman"/>
                <w:bCs/>
                <w:szCs w:val="22"/>
              </w:rPr>
              <w:t>i</w:t>
            </w:r>
            <w:proofErr w:type="spellEnd"/>
            <w:r w:rsidRPr="00FB1DC9">
              <w:rPr>
                <w:rFonts w:cs="Times New Roman"/>
                <w:bCs/>
                <w:szCs w:val="22"/>
              </w:rPr>
              <w:t xml:space="preserve">) corrupt practices; (ii) fraudulent practices; (iii) coercive practices; (iv) collusive practices; (v) obstructive practices; and (vi) misappropriation of funds. The Bank has established mechanisms to report allegations of Prohibited Practices. Any allegation shall be submitted to the Bank’s Office of Institutional Integrity (OII) for the </w:t>
            </w:r>
            <w:r w:rsidRPr="00FB1DC9">
              <w:rPr>
                <w:rFonts w:cs="Times New Roman"/>
                <w:bCs/>
                <w:szCs w:val="22"/>
              </w:rPr>
              <w:lastRenderedPageBreak/>
              <w:t xml:space="preserve">appropriate investigation. The Bank has </w:t>
            </w:r>
            <w:proofErr w:type="gramStart"/>
            <w:r w:rsidRPr="00FB1DC9">
              <w:rPr>
                <w:rFonts w:cs="Times New Roman"/>
                <w:bCs/>
                <w:szCs w:val="22"/>
              </w:rPr>
              <w:t>adopted  procedures</w:t>
            </w:r>
            <w:proofErr w:type="gramEnd"/>
            <w:r w:rsidRPr="00FB1DC9">
              <w:rPr>
                <w:rFonts w:cs="Times New Roman"/>
                <w:bCs/>
                <w:szCs w:val="22"/>
              </w:rPr>
              <w:t xml:space="preserve"> to sanction those who have incurred in Prohibited Practices. The </w:t>
            </w:r>
            <w:proofErr w:type="gramStart"/>
            <w:r w:rsidRPr="00FB1DC9">
              <w:rPr>
                <w:rFonts w:cs="Times New Roman"/>
                <w:bCs/>
                <w:szCs w:val="22"/>
              </w:rPr>
              <w:t>Bank  also</w:t>
            </w:r>
            <w:proofErr w:type="gramEnd"/>
            <w:r w:rsidRPr="00FB1DC9">
              <w:rPr>
                <w:rFonts w:cs="Times New Roman"/>
                <w:bCs/>
                <w:szCs w:val="22"/>
              </w:rPr>
              <w:t xml:space="preserve"> entered into an agreement with other International Financial Institutions (IFIs) to mutually recognize debarment decisions.</w:t>
            </w:r>
            <w:r w:rsidRPr="00FB1DC9">
              <w:rPr>
                <w:rFonts w:cs="Times New Roman"/>
                <w:szCs w:val="22"/>
              </w:rPr>
              <w:t xml:space="preserve"> </w:t>
            </w:r>
          </w:p>
          <w:p w14:paraId="3B57D25D"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For the purposes of this provision, the definitions of Prohibited Practices are as follows:</w:t>
            </w:r>
          </w:p>
          <w:p w14:paraId="332E0C95" w14:textId="77777777" w:rsidR="00972E97" w:rsidRPr="00FB1DC9" w:rsidRDefault="00972E97" w:rsidP="00A556E0">
            <w:pPr>
              <w:pStyle w:val="StyleHeading4Sub-ClauseSub-paragraphClauseSubSubNoNameAft"/>
              <w:tabs>
                <w:tab w:val="clear" w:pos="1512"/>
                <w:tab w:val="left" w:pos="1179"/>
              </w:tabs>
              <w:spacing w:before="40" w:after="40"/>
              <w:ind w:left="1321" w:hanging="567"/>
              <w:rPr>
                <w:b w:val="0"/>
                <w:bCs w:val="0"/>
                <w:sz w:val="22"/>
                <w:szCs w:val="22"/>
                <w:lang w:val="en-US"/>
              </w:rPr>
            </w:pPr>
            <w:r w:rsidRPr="759C58CF">
              <w:rPr>
                <w:b w:val="0"/>
                <w:bCs w:val="0"/>
                <w:sz w:val="22"/>
                <w:szCs w:val="22"/>
                <w:lang w:val="en-US"/>
              </w:rPr>
              <w:t>(</w:t>
            </w:r>
            <w:proofErr w:type="spellStart"/>
            <w:r w:rsidRPr="759C58CF">
              <w:rPr>
                <w:b w:val="0"/>
                <w:bCs w:val="0"/>
                <w:sz w:val="22"/>
                <w:szCs w:val="22"/>
                <w:lang w:val="en-US"/>
              </w:rPr>
              <w:t>i</w:t>
            </w:r>
            <w:proofErr w:type="spellEnd"/>
            <w:r w:rsidRPr="759C58CF">
              <w:rPr>
                <w:b w:val="0"/>
                <w:bCs w:val="0"/>
                <w:sz w:val="22"/>
                <w:szCs w:val="22"/>
                <w:lang w:val="en-US"/>
              </w:rPr>
              <w:t>)</w:t>
            </w:r>
            <w:r w:rsidRPr="00AD04ED">
              <w:rPr>
                <w:lang w:val="en-BZ"/>
              </w:rPr>
              <w:tab/>
            </w:r>
            <w:r w:rsidRPr="759C58CF">
              <w:rPr>
                <w:b w:val="0"/>
                <w:bCs w:val="0"/>
                <w:sz w:val="22"/>
                <w:szCs w:val="22"/>
                <w:lang w:val="en-US"/>
              </w:rPr>
              <w:t>“</w:t>
            </w:r>
            <w:r w:rsidRPr="759C58CF">
              <w:rPr>
                <w:b w:val="0"/>
                <w:bCs w:val="0"/>
                <w:i/>
                <w:iCs/>
                <w:sz w:val="22"/>
                <w:szCs w:val="22"/>
                <w:lang w:val="en-US"/>
              </w:rPr>
              <w:t>corrupt practice</w:t>
            </w:r>
            <w:r w:rsidRPr="759C58CF">
              <w:rPr>
                <w:b w:val="0"/>
                <w:bCs w:val="0"/>
                <w:sz w:val="22"/>
                <w:szCs w:val="22"/>
                <w:lang w:val="en-US"/>
              </w:rPr>
              <w:t xml:space="preserve">” is the offering, giving, receiving or soliciting, directly or indirectly, anything of value to influence improperly the actions of another </w:t>
            </w:r>
            <w:proofErr w:type="gramStart"/>
            <w:r w:rsidRPr="759C58CF">
              <w:rPr>
                <w:b w:val="0"/>
                <w:bCs w:val="0"/>
                <w:sz w:val="22"/>
                <w:szCs w:val="22"/>
                <w:lang w:val="en-US"/>
              </w:rPr>
              <w:t>party;</w:t>
            </w:r>
            <w:proofErr w:type="gramEnd"/>
          </w:p>
          <w:p w14:paraId="08A57EF5" w14:textId="77777777" w:rsidR="00972E97" w:rsidRPr="00FB1DC9" w:rsidRDefault="00972E97" w:rsidP="00A556E0">
            <w:pPr>
              <w:pStyle w:val="StyleHeading4Sub-ClauseSub-paragraphClauseSubSubNoNameAft"/>
              <w:tabs>
                <w:tab w:val="clear" w:pos="1512"/>
                <w:tab w:val="left" w:pos="1179"/>
              </w:tabs>
              <w:spacing w:before="40" w:after="40"/>
              <w:ind w:left="1321" w:hanging="567"/>
              <w:rPr>
                <w:b w:val="0"/>
                <w:bCs w:val="0"/>
                <w:sz w:val="22"/>
                <w:szCs w:val="22"/>
                <w:lang w:val="en-US"/>
              </w:rPr>
            </w:pPr>
            <w:r w:rsidRPr="759C58CF">
              <w:rPr>
                <w:b w:val="0"/>
                <w:bCs w:val="0"/>
                <w:sz w:val="22"/>
                <w:szCs w:val="22"/>
                <w:lang w:val="en-US"/>
              </w:rPr>
              <w:t>(ii)</w:t>
            </w:r>
            <w:r w:rsidRPr="00AD04ED">
              <w:rPr>
                <w:lang w:val="en-BZ"/>
              </w:rPr>
              <w:tab/>
            </w:r>
            <w:r w:rsidRPr="759C58CF">
              <w:rPr>
                <w:b w:val="0"/>
                <w:bCs w:val="0"/>
                <w:sz w:val="22"/>
                <w:szCs w:val="22"/>
                <w:lang w:val="en-US"/>
              </w:rPr>
              <w:t>“</w:t>
            </w:r>
            <w:r w:rsidRPr="759C58CF">
              <w:rPr>
                <w:b w:val="0"/>
                <w:bCs w:val="0"/>
                <w:i/>
                <w:iCs/>
                <w:sz w:val="22"/>
                <w:szCs w:val="22"/>
                <w:lang w:val="en-US"/>
              </w:rPr>
              <w:t>fraudulent practice</w:t>
            </w:r>
            <w:r w:rsidRPr="759C58CF">
              <w:rPr>
                <w:b w:val="0"/>
                <w:bCs w:val="0"/>
                <w:sz w:val="22"/>
                <w:szCs w:val="22"/>
                <w:lang w:val="en-US"/>
              </w:rPr>
              <w:t xml:space="preserve">” is any act or omission, including a misrepresentation, that knowingly or recklessly misleads, or attempts to mislead, a party to obtain a financial or other benefit or to avoid an </w:t>
            </w:r>
            <w:proofErr w:type="gramStart"/>
            <w:r w:rsidRPr="759C58CF">
              <w:rPr>
                <w:b w:val="0"/>
                <w:bCs w:val="0"/>
                <w:sz w:val="22"/>
                <w:szCs w:val="22"/>
                <w:lang w:val="en-US"/>
              </w:rPr>
              <w:t>obligation;</w:t>
            </w:r>
            <w:proofErr w:type="gramEnd"/>
          </w:p>
          <w:p w14:paraId="500433C7" w14:textId="77777777" w:rsidR="00972E97" w:rsidRPr="00AD04ED" w:rsidRDefault="00972E97" w:rsidP="599C0A35">
            <w:pPr>
              <w:pStyle w:val="StyleHeading4Sub-ClauseSub-paragraphClauseSubSubNoNameAft"/>
              <w:tabs>
                <w:tab w:val="clear" w:pos="1512"/>
                <w:tab w:val="left" w:pos="1179"/>
              </w:tabs>
              <w:spacing w:before="40" w:after="40"/>
              <w:ind w:left="1321" w:hanging="567"/>
              <w:rPr>
                <w:b w:val="0"/>
                <w:bCs w:val="0"/>
                <w:sz w:val="22"/>
                <w:szCs w:val="22"/>
                <w:lang w:val="en-BZ"/>
              </w:rPr>
            </w:pPr>
            <w:r w:rsidRPr="00AD04ED">
              <w:rPr>
                <w:b w:val="0"/>
                <w:bCs w:val="0"/>
                <w:sz w:val="22"/>
                <w:szCs w:val="22"/>
                <w:lang w:val="en-BZ"/>
              </w:rPr>
              <w:t>(iii)</w:t>
            </w:r>
            <w:r w:rsidRPr="00AD04ED">
              <w:rPr>
                <w:lang w:val="en-BZ"/>
              </w:rPr>
              <w:tab/>
            </w:r>
            <w:r w:rsidRPr="00AD04ED">
              <w:rPr>
                <w:b w:val="0"/>
                <w:bCs w:val="0"/>
                <w:sz w:val="22"/>
                <w:szCs w:val="22"/>
                <w:lang w:val="en-BZ"/>
              </w:rPr>
              <w:t>“</w:t>
            </w:r>
            <w:r w:rsidRPr="00AD04ED">
              <w:rPr>
                <w:b w:val="0"/>
                <w:bCs w:val="0"/>
                <w:i/>
                <w:iCs/>
                <w:sz w:val="22"/>
                <w:szCs w:val="22"/>
                <w:lang w:val="en-BZ"/>
              </w:rPr>
              <w:t>collusive practice</w:t>
            </w:r>
            <w:r w:rsidRPr="00AD04ED">
              <w:rPr>
                <w:b w:val="0"/>
                <w:bCs w:val="0"/>
                <w:sz w:val="22"/>
                <w:szCs w:val="22"/>
                <w:lang w:val="en-BZ"/>
              </w:rPr>
              <w:t xml:space="preserve">” is an arrangement between two or more parties designed to achieve an improper purpose, including influencing improperly the actions of another </w:t>
            </w:r>
            <w:proofErr w:type="gramStart"/>
            <w:r w:rsidRPr="00AD04ED">
              <w:rPr>
                <w:b w:val="0"/>
                <w:bCs w:val="0"/>
                <w:sz w:val="22"/>
                <w:szCs w:val="22"/>
                <w:lang w:val="en-BZ"/>
              </w:rPr>
              <w:t>party;</w:t>
            </w:r>
            <w:proofErr w:type="gramEnd"/>
          </w:p>
          <w:p w14:paraId="4C432AAA" w14:textId="77777777" w:rsidR="00972E97" w:rsidRPr="00FB1DC9" w:rsidRDefault="00972E97" w:rsidP="00A556E0">
            <w:pPr>
              <w:keepNext/>
              <w:tabs>
                <w:tab w:val="left" w:pos="1179"/>
              </w:tabs>
              <w:spacing w:before="40" w:after="40"/>
              <w:ind w:left="1321" w:hanging="567"/>
              <w:outlineLvl w:val="4"/>
              <w:rPr>
                <w:szCs w:val="22"/>
              </w:rPr>
            </w:pPr>
            <w:r w:rsidRPr="00FB1DC9">
              <w:rPr>
                <w:szCs w:val="22"/>
              </w:rPr>
              <w:t>(iv)</w:t>
            </w:r>
            <w:r w:rsidRPr="00FB1DC9">
              <w:rPr>
                <w:szCs w:val="22"/>
              </w:rPr>
              <w:tab/>
              <w:t>“</w:t>
            </w:r>
            <w:r w:rsidRPr="00FB1DC9">
              <w:rPr>
                <w:i/>
                <w:szCs w:val="22"/>
              </w:rPr>
              <w:t>coercive practice</w:t>
            </w:r>
            <w:r w:rsidRPr="00FB1DC9">
              <w:rPr>
                <w:szCs w:val="22"/>
              </w:rPr>
              <w:t xml:space="preserve">” is impairing or harming, or threatening to impair or harm, directly or indirectly, any party or the property of the party to influence improperly the actions of a </w:t>
            </w:r>
            <w:proofErr w:type="gramStart"/>
            <w:r w:rsidRPr="00FB1DC9">
              <w:rPr>
                <w:szCs w:val="22"/>
              </w:rPr>
              <w:t>party;</w:t>
            </w:r>
            <w:proofErr w:type="gramEnd"/>
          </w:p>
          <w:p w14:paraId="47C89FA3" w14:textId="77777777" w:rsidR="00972E97" w:rsidRPr="00FB1DC9" w:rsidRDefault="00972E97" w:rsidP="00A556E0">
            <w:pPr>
              <w:tabs>
                <w:tab w:val="left" w:pos="1179"/>
              </w:tabs>
              <w:spacing w:before="40" w:after="40"/>
              <w:ind w:left="1321" w:hanging="567"/>
              <w:rPr>
                <w:szCs w:val="22"/>
              </w:rPr>
            </w:pPr>
            <w:r w:rsidRPr="00FB1DC9">
              <w:rPr>
                <w:bCs/>
                <w:szCs w:val="22"/>
              </w:rPr>
              <w:t>(v)</w:t>
            </w:r>
            <w:r w:rsidRPr="00FB1DC9">
              <w:rPr>
                <w:bCs/>
                <w:szCs w:val="22"/>
              </w:rPr>
              <w:tab/>
              <w:t>“</w:t>
            </w:r>
            <w:r w:rsidRPr="00FB1DC9">
              <w:rPr>
                <w:bCs/>
                <w:i/>
                <w:szCs w:val="22"/>
              </w:rPr>
              <w:t>obstructive practice</w:t>
            </w:r>
            <w:r w:rsidRPr="00FB1DC9">
              <w:rPr>
                <w:bCs/>
                <w:szCs w:val="22"/>
              </w:rPr>
              <w:t xml:space="preserve">” </w:t>
            </w:r>
            <w:r w:rsidRPr="00FB1DC9">
              <w:rPr>
                <w:szCs w:val="22"/>
              </w:rPr>
              <w:t>is</w:t>
            </w:r>
          </w:p>
          <w:p w14:paraId="76A10EEC" w14:textId="77777777" w:rsidR="00972E97" w:rsidRPr="00FB1DC9" w:rsidRDefault="00972E97" w:rsidP="00A556E0">
            <w:pPr>
              <w:keepNext/>
              <w:tabs>
                <w:tab w:val="left" w:pos="2052"/>
              </w:tabs>
              <w:spacing w:before="40" w:after="40"/>
              <w:ind w:left="2052" w:hanging="630"/>
              <w:outlineLvl w:val="4"/>
              <w:rPr>
                <w:szCs w:val="22"/>
              </w:rPr>
            </w:pPr>
            <w:r w:rsidRPr="00FB1DC9">
              <w:rPr>
                <w:bCs/>
                <w:szCs w:val="22"/>
              </w:rPr>
              <w:t>(</w:t>
            </w:r>
            <w:proofErr w:type="spellStart"/>
            <w:r w:rsidRPr="00FB1DC9">
              <w:rPr>
                <w:bCs/>
                <w:szCs w:val="22"/>
              </w:rPr>
              <w:t>i</w:t>
            </w:r>
            <w:proofErr w:type="spellEnd"/>
            <w:proofErr w:type="gramStart"/>
            <w:r w:rsidRPr="00FB1DC9">
              <w:rPr>
                <w:bCs/>
                <w:szCs w:val="22"/>
              </w:rPr>
              <w:t>)</w:t>
            </w:r>
            <w:r w:rsidRPr="00FB1DC9">
              <w:rPr>
                <w:szCs w:val="22"/>
              </w:rPr>
              <w:t xml:space="preserve"> </w:t>
            </w:r>
            <w:r w:rsidRPr="00FB1DC9">
              <w:rPr>
                <w:szCs w:val="22"/>
              </w:rPr>
              <w:tab/>
              <w:t>destroying</w:t>
            </w:r>
            <w:proofErr w:type="gramEnd"/>
            <w:r w:rsidRPr="00FB1DC9">
              <w:rPr>
                <w:szCs w:val="22"/>
              </w:rPr>
              <w:t xml:space="preserve">, falsifying, altering or concealing of evidence material to an IDB Group investigation, or making false statements to investigators with the intent </w:t>
            </w:r>
            <w:proofErr w:type="gramStart"/>
            <w:r w:rsidRPr="00FB1DC9">
              <w:rPr>
                <w:szCs w:val="22"/>
              </w:rPr>
              <w:t>to  impede</w:t>
            </w:r>
            <w:proofErr w:type="gramEnd"/>
            <w:r w:rsidRPr="00FB1DC9">
              <w:rPr>
                <w:szCs w:val="22"/>
              </w:rPr>
              <w:t xml:space="preserve"> an IDB </w:t>
            </w:r>
            <w:proofErr w:type="gramStart"/>
            <w:r w:rsidRPr="00FB1DC9">
              <w:rPr>
                <w:szCs w:val="22"/>
              </w:rPr>
              <w:t>Group  investigation</w:t>
            </w:r>
            <w:proofErr w:type="gramEnd"/>
            <w:r w:rsidRPr="00FB1DC9">
              <w:rPr>
                <w:szCs w:val="22"/>
              </w:rPr>
              <w:t>;</w:t>
            </w:r>
          </w:p>
          <w:p w14:paraId="1BC6645B" w14:textId="77777777" w:rsidR="00972E97" w:rsidRPr="00FB1DC9" w:rsidRDefault="00972E97" w:rsidP="00A556E0">
            <w:pPr>
              <w:keepNext/>
              <w:tabs>
                <w:tab w:val="left" w:pos="2052"/>
              </w:tabs>
              <w:spacing w:before="40" w:after="40"/>
              <w:ind w:left="2052" w:hanging="630"/>
              <w:outlineLvl w:val="4"/>
              <w:rPr>
                <w:szCs w:val="22"/>
              </w:rPr>
            </w:pPr>
            <w:r w:rsidRPr="00FB1DC9">
              <w:rPr>
                <w:szCs w:val="22"/>
              </w:rPr>
              <w:t>(ii)      threatening, harassing or intimidating any party to prevent it from disclosing its knowledge of matters relevant to an IDB Group investigation or from pursuing the investigation, or</w:t>
            </w:r>
          </w:p>
          <w:p w14:paraId="2504AAD6" w14:textId="77777777" w:rsidR="00972E97" w:rsidRPr="00FB1DC9" w:rsidRDefault="00972E97" w:rsidP="00A556E0">
            <w:pPr>
              <w:tabs>
                <w:tab w:val="left" w:pos="2052"/>
              </w:tabs>
              <w:spacing w:before="40" w:after="40"/>
              <w:ind w:left="2052" w:hanging="630"/>
              <w:rPr>
                <w:bCs/>
                <w:szCs w:val="22"/>
              </w:rPr>
            </w:pPr>
            <w:r w:rsidRPr="00FB1DC9">
              <w:rPr>
                <w:bCs/>
                <w:szCs w:val="22"/>
              </w:rPr>
              <w:t>(iii</w:t>
            </w:r>
            <w:proofErr w:type="gramStart"/>
            <w:r w:rsidRPr="00FB1DC9">
              <w:rPr>
                <w:bCs/>
                <w:szCs w:val="22"/>
              </w:rPr>
              <w:t xml:space="preserve">) </w:t>
            </w:r>
            <w:r w:rsidRPr="00FB1DC9">
              <w:rPr>
                <w:bCs/>
                <w:szCs w:val="22"/>
              </w:rPr>
              <w:tab/>
              <w:t>acts</w:t>
            </w:r>
            <w:proofErr w:type="gramEnd"/>
            <w:r w:rsidRPr="00FB1DC9">
              <w:rPr>
                <w:bCs/>
                <w:szCs w:val="22"/>
              </w:rPr>
              <w:t xml:space="preserve"> intended to impede the exercise of the IDB Group’s contractual rights of audit or </w:t>
            </w:r>
            <w:proofErr w:type="gramStart"/>
            <w:r w:rsidRPr="00FB1DC9">
              <w:rPr>
                <w:bCs/>
                <w:szCs w:val="22"/>
              </w:rPr>
              <w:t>inspection  provided</w:t>
            </w:r>
            <w:proofErr w:type="gramEnd"/>
            <w:r w:rsidRPr="00FB1DC9">
              <w:rPr>
                <w:bCs/>
                <w:szCs w:val="22"/>
              </w:rPr>
              <w:t xml:space="preserve"> for under ITB 3.1(f) below or access to information; and</w:t>
            </w:r>
          </w:p>
          <w:p w14:paraId="3F1A9AED" w14:textId="77777777" w:rsidR="00972E97" w:rsidRPr="00FB1DC9" w:rsidRDefault="00972E97" w:rsidP="00A556E0">
            <w:pPr>
              <w:tabs>
                <w:tab w:val="left" w:pos="1179"/>
              </w:tabs>
              <w:spacing w:before="40" w:after="40"/>
              <w:ind w:left="1321" w:hanging="567"/>
              <w:rPr>
                <w:bCs/>
                <w:szCs w:val="22"/>
              </w:rPr>
            </w:pPr>
            <w:proofErr w:type="gramStart"/>
            <w:r w:rsidRPr="00FB1DC9">
              <w:rPr>
                <w:bCs/>
                <w:szCs w:val="22"/>
              </w:rPr>
              <w:t>(vi)  “</w:t>
            </w:r>
            <w:proofErr w:type="gramEnd"/>
            <w:r w:rsidRPr="00FB1DC9">
              <w:rPr>
                <w:bCs/>
                <w:i/>
                <w:iCs/>
                <w:szCs w:val="22"/>
              </w:rPr>
              <w:t>misappropriation</w:t>
            </w:r>
            <w:r w:rsidRPr="00FB1DC9">
              <w:rPr>
                <w:bCs/>
                <w:szCs w:val="22"/>
              </w:rPr>
              <w:t>” is the use of IDB Group financing or resources for an improper or unauthorized purpose, committed either intentionally or through reckless disregard.</w:t>
            </w:r>
            <w:r w:rsidRPr="00FB1DC9">
              <w:rPr>
                <w:szCs w:val="22"/>
              </w:rPr>
              <w:t xml:space="preserve"> </w:t>
            </w:r>
          </w:p>
          <w:p w14:paraId="7AB63F00"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bCs/>
                <w:szCs w:val="22"/>
              </w:rPr>
            </w:pPr>
            <w:r w:rsidRPr="00FB1DC9">
              <w:rPr>
                <w:szCs w:val="22"/>
              </w:rPr>
              <w:t>If, the Bank determines that at any stage of the procurement or implementation of a contract the Borrower (including beneficiaries of grants), Executing Agencies, Contracting Agencies, any</w:t>
            </w:r>
            <w:r w:rsidRPr="00FB1DC9">
              <w:rPr>
                <w:spacing w:val="18"/>
                <w:szCs w:val="22"/>
              </w:rPr>
              <w:t xml:space="preserve"> </w:t>
            </w:r>
            <w:r w:rsidRPr="00FB1DC9">
              <w:rPr>
                <w:spacing w:val="-2"/>
                <w:szCs w:val="22"/>
              </w:rPr>
              <w:t>f</w:t>
            </w:r>
            <w:r w:rsidRPr="00FB1DC9">
              <w:rPr>
                <w:szCs w:val="22"/>
              </w:rPr>
              <w:t>ir</w:t>
            </w:r>
            <w:r w:rsidRPr="00FB1DC9">
              <w:rPr>
                <w:spacing w:val="-3"/>
                <w:szCs w:val="22"/>
              </w:rPr>
              <w:t>m</w:t>
            </w:r>
            <w:r w:rsidRPr="00FB1DC9">
              <w:rPr>
                <w:szCs w:val="22"/>
              </w:rPr>
              <w:t>,</w:t>
            </w:r>
            <w:r w:rsidRPr="00FB1DC9">
              <w:rPr>
                <w:spacing w:val="18"/>
                <w:szCs w:val="22"/>
              </w:rPr>
              <w:t xml:space="preserve"> </w:t>
            </w:r>
            <w:r w:rsidRPr="00FB1DC9">
              <w:rPr>
                <w:szCs w:val="22"/>
              </w:rPr>
              <w:t>entity</w:t>
            </w:r>
            <w:r w:rsidRPr="00FB1DC9">
              <w:rPr>
                <w:spacing w:val="18"/>
                <w:szCs w:val="22"/>
              </w:rPr>
              <w:t xml:space="preserve"> </w:t>
            </w:r>
            <w:r w:rsidRPr="00FB1DC9">
              <w:rPr>
                <w:szCs w:val="22"/>
              </w:rPr>
              <w:t>or</w:t>
            </w:r>
            <w:r w:rsidRPr="00FB1DC9">
              <w:rPr>
                <w:spacing w:val="18"/>
                <w:szCs w:val="22"/>
              </w:rPr>
              <w:t xml:space="preserve"> </w:t>
            </w:r>
            <w:r w:rsidRPr="00FB1DC9">
              <w:rPr>
                <w:szCs w:val="22"/>
              </w:rPr>
              <w:t>in</w:t>
            </w:r>
            <w:r w:rsidRPr="00FB1DC9">
              <w:rPr>
                <w:spacing w:val="-3"/>
                <w:szCs w:val="22"/>
              </w:rPr>
              <w:t>d</w:t>
            </w:r>
            <w:r w:rsidRPr="00FB1DC9">
              <w:rPr>
                <w:szCs w:val="22"/>
              </w:rPr>
              <w:t>i</w:t>
            </w:r>
            <w:r w:rsidRPr="00FB1DC9">
              <w:rPr>
                <w:spacing w:val="-3"/>
                <w:szCs w:val="22"/>
              </w:rPr>
              <w:t>v</w:t>
            </w:r>
            <w:r w:rsidRPr="00FB1DC9">
              <w:rPr>
                <w:szCs w:val="22"/>
              </w:rPr>
              <w:t>idual</w:t>
            </w:r>
            <w:r w:rsidRPr="00FB1DC9">
              <w:rPr>
                <w:spacing w:val="18"/>
                <w:szCs w:val="22"/>
              </w:rPr>
              <w:t xml:space="preserve"> </w:t>
            </w:r>
            <w:r w:rsidRPr="00FB1DC9">
              <w:rPr>
                <w:szCs w:val="22"/>
              </w:rPr>
              <w:t>participating</w:t>
            </w:r>
            <w:r w:rsidRPr="00FB1DC9">
              <w:rPr>
                <w:spacing w:val="12"/>
                <w:szCs w:val="22"/>
              </w:rPr>
              <w:t xml:space="preserve"> </w:t>
            </w:r>
            <w:r w:rsidRPr="00FB1DC9">
              <w:rPr>
                <w:szCs w:val="22"/>
              </w:rPr>
              <w:t>in</w:t>
            </w:r>
            <w:r w:rsidRPr="00FB1DC9">
              <w:rPr>
                <w:spacing w:val="12"/>
                <w:szCs w:val="22"/>
              </w:rPr>
              <w:t xml:space="preserve"> </w:t>
            </w:r>
            <w:r w:rsidRPr="00FB1DC9">
              <w:rPr>
                <w:szCs w:val="22"/>
              </w:rPr>
              <w:t>a</w:t>
            </w:r>
            <w:r w:rsidRPr="00FB1DC9">
              <w:rPr>
                <w:spacing w:val="12"/>
                <w:szCs w:val="22"/>
              </w:rPr>
              <w:t xml:space="preserve"> </w:t>
            </w:r>
            <w:r w:rsidRPr="00FB1DC9">
              <w:rPr>
                <w:szCs w:val="22"/>
              </w:rPr>
              <w:t>Bank</w:t>
            </w:r>
            <w:r w:rsidRPr="00FB1DC9">
              <w:rPr>
                <w:spacing w:val="-2"/>
                <w:szCs w:val="22"/>
              </w:rPr>
              <w:t>-</w:t>
            </w:r>
            <w:r w:rsidRPr="00FB1DC9">
              <w:rPr>
                <w:szCs w:val="22"/>
              </w:rPr>
              <w:t>financed</w:t>
            </w:r>
            <w:r w:rsidRPr="00FB1DC9">
              <w:rPr>
                <w:spacing w:val="13"/>
                <w:szCs w:val="22"/>
              </w:rPr>
              <w:t xml:space="preserve"> </w:t>
            </w:r>
            <w:r w:rsidRPr="00FB1DC9">
              <w:rPr>
                <w:szCs w:val="22"/>
              </w:rPr>
              <w:t xml:space="preserve">activity as, </w:t>
            </w:r>
            <w:r w:rsidRPr="00FB1DC9">
              <w:rPr>
                <w:i/>
                <w:szCs w:val="22"/>
              </w:rPr>
              <w:t>inter ali</w:t>
            </w:r>
            <w:r w:rsidRPr="00FB1DC9">
              <w:rPr>
                <w:i/>
                <w:spacing w:val="-2"/>
                <w:szCs w:val="22"/>
              </w:rPr>
              <w:t>a</w:t>
            </w:r>
            <w:r w:rsidRPr="00FB1DC9">
              <w:rPr>
                <w:spacing w:val="-3"/>
                <w:szCs w:val="22"/>
              </w:rPr>
              <w:t>,</w:t>
            </w:r>
            <w:r w:rsidRPr="00FB1DC9">
              <w:rPr>
                <w:spacing w:val="13"/>
                <w:szCs w:val="22"/>
              </w:rPr>
              <w:t xml:space="preserve"> </w:t>
            </w:r>
            <w:r w:rsidRPr="00FB1DC9">
              <w:rPr>
                <w:szCs w:val="22"/>
              </w:rPr>
              <w:t>bidders, proposers, suppliers,</w:t>
            </w:r>
            <w:r w:rsidRPr="00FB1DC9">
              <w:rPr>
                <w:spacing w:val="20"/>
                <w:szCs w:val="22"/>
              </w:rPr>
              <w:t xml:space="preserve"> </w:t>
            </w:r>
            <w:r w:rsidRPr="00FB1DC9">
              <w:rPr>
                <w:szCs w:val="22"/>
              </w:rPr>
              <w:t xml:space="preserve">contractors, </w:t>
            </w:r>
            <w:r w:rsidRPr="00FB1DC9">
              <w:rPr>
                <w:iCs/>
                <w:szCs w:val="22"/>
              </w:rPr>
              <w:t>consultants, personnel, sub-contractors, sub-consultants, goods or service providers, concessionaires, (including their respective officers, employees and representatives or agents irrespective of whether the attribution is express or implied) engaged in a Prohibited Practice during the award or implementation of the contract, the</w:t>
            </w:r>
            <w:r w:rsidRPr="00FB1DC9">
              <w:rPr>
                <w:szCs w:val="22"/>
              </w:rPr>
              <w:t xml:space="preserve"> </w:t>
            </w:r>
            <w:r w:rsidRPr="00FB1DC9">
              <w:rPr>
                <w:spacing w:val="-2"/>
                <w:szCs w:val="22"/>
              </w:rPr>
              <w:t>Bank</w:t>
            </w:r>
            <w:r w:rsidRPr="00FB1DC9">
              <w:rPr>
                <w:szCs w:val="22"/>
              </w:rPr>
              <w:t xml:space="preserve"> </w:t>
            </w:r>
            <w:r w:rsidRPr="00FB1DC9">
              <w:rPr>
                <w:spacing w:val="-3"/>
                <w:szCs w:val="22"/>
              </w:rPr>
              <w:t>m</w:t>
            </w:r>
            <w:r w:rsidRPr="00FB1DC9">
              <w:rPr>
                <w:szCs w:val="22"/>
              </w:rPr>
              <w:t>a</w:t>
            </w:r>
            <w:r w:rsidRPr="00FB1DC9">
              <w:rPr>
                <w:spacing w:val="-2"/>
                <w:szCs w:val="22"/>
              </w:rPr>
              <w:t>y</w:t>
            </w:r>
            <w:r w:rsidRPr="00FB1DC9">
              <w:rPr>
                <w:bCs/>
                <w:szCs w:val="22"/>
              </w:rPr>
              <w:t>:</w:t>
            </w:r>
          </w:p>
          <w:p w14:paraId="3C9BD91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w:t>
            </w:r>
            <w:proofErr w:type="spellStart"/>
            <w:r w:rsidRPr="00FB1DC9">
              <w:rPr>
                <w:rFonts w:ascii="Times New Roman" w:hAnsi="Times New Roman" w:cs="Times New Roman"/>
                <w:bCs/>
                <w:sz w:val="22"/>
                <w:szCs w:val="22"/>
              </w:rPr>
              <w:t>i</w:t>
            </w:r>
            <w:proofErr w:type="spellEnd"/>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 xml:space="preserve">not finance any proposal to award a contract for works, goods or services, and consulting </w:t>
            </w:r>
            <w:proofErr w:type="gramStart"/>
            <w:r w:rsidRPr="00FB1DC9">
              <w:rPr>
                <w:rFonts w:ascii="Times New Roman" w:hAnsi="Times New Roman" w:cs="Times New Roman"/>
                <w:iCs/>
                <w:sz w:val="22"/>
                <w:szCs w:val="22"/>
              </w:rPr>
              <w:t>services</w:t>
            </w:r>
            <w:r w:rsidRPr="00FB1DC9">
              <w:rPr>
                <w:rFonts w:ascii="Times New Roman" w:hAnsi="Times New Roman" w:cs="Times New Roman"/>
                <w:bCs/>
                <w:sz w:val="22"/>
                <w:szCs w:val="22"/>
              </w:rPr>
              <w:t>;</w:t>
            </w:r>
            <w:proofErr w:type="gramEnd"/>
          </w:p>
          <w:p w14:paraId="41E4050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    </w:t>
            </w:r>
            <w:r w:rsidRPr="00FB1DC9">
              <w:rPr>
                <w:rFonts w:ascii="Times New Roman" w:hAnsi="Times New Roman" w:cs="Times New Roman"/>
                <w:iCs/>
                <w:sz w:val="22"/>
                <w:szCs w:val="22"/>
              </w:rPr>
              <w:t xml:space="preserve">suspend disbursement of the operation if it is determined at any stage that an employee, agent or representative of the Borrower, </w:t>
            </w:r>
            <w:r w:rsidRPr="00FB1DC9">
              <w:rPr>
                <w:rFonts w:ascii="Times New Roman" w:hAnsi="Times New Roman" w:cs="Times New Roman"/>
                <w:iCs/>
                <w:sz w:val="22"/>
                <w:szCs w:val="22"/>
              </w:rPr>
              <w:lastRenderedPageBreak/>
              <w:t xml:space="preserve">Executing Agency or Employer has engaged in </w:t>
            </w:r>
            <w:proofErr w:type="gramStart"/>
            <w:r w:rsidRPr="00FB1DC9">
              <w:rPr>
                <w:rFonts w:ascii="Times New Roman" w:hAnsi="Times New Roman" w:cs="Times New Roman"/>
                <w:iCs/>
                <w:sz w:val="22"/>
                <w:szCs w:val="22"/>
              </w:rPr>
              <w:t>a Prohibited</w:t>
            </w:r>
            <w:proofErr w:type="gramEnd"/>
            <w:r w:rsidRPr="00FB1DC9">
              <w:rPr>
                <w:rFonts w:ascii="Times New Roman" w:hAnsi="Times New Roman" w:cs="Times New Roman"/>
                <w:iCs/>
                <w:sz w:val="22"/>
                <w:szCs w:val="22"/>
              </w:rPr>
              <w:t xml:space="preserve"> </w:t>
            </w:r>
            <w:proofErr w:type="gramStart"/>
            <w:r w:rsidRPr="00FB1DC9">
              <w:rPr>
                <w:rFonts w:ascii="Times New Roman" w:hAnsi="Times New Roman" w:cs="Times New Roman"/>
                <w:iCs/>
                <w:sz w:val="22"/>
                <w:szCs w:val="22"/>
              </w:rPr>
              <w:t>Practice</w:t>
            </w:r>
            <w:r w:rsidRPr="00FB1DC9">
              <w:rPr>
                <w:rFonts w:ascii="Times New Roman" w:hAnsi="Times New Roman" w:cs="Times New Roman"/>
                <w:bCs/>
                <w:sz w:val="22"/>
                <w:szCs w:val="22"/>
              </w:rPr>
              <w:t>;</w:t>
            </w:r>
            <w:proofErr w:type="gramEnd"/>
          </w:p>
          <w:p w14:paraId="63A17D76" w14:textId="15CB8BBC"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(iii)  </w:t>
            </w:r>
            <w:r w:rsidR="006637E2" w:rsidRPr="00FB1DC9">
              <w:rPr>
                <w:rFonts w:ascii="Times New Roman" w:hAnsi="Times New Roman" w:cs="Times New Roman"/>
                <w:bCs/>
                <w:sz w:val="22"/>
                <w:szCs w:val="22"/>
              </w:rPr>
              <w:tab/>
            </w:r>
            <w:r w:rsidRPr="00FB1DC9">
              <w:rPr>
                <w:rFonts w:ascii="Times New Roman" w:hAnsi="Times New Roman" w:cs="Times New Roman"/>
                <w:iCs/>
                <w:sz w:val="22"/>
                <w:szCs w:val="22"/>
              </w:rPr>
              <w:t xml:space="preserve">declare </w:t>
            </w:r>
            <w:proofErr w:type="spellStart"/>
            <w:r w:rsidR="007C7576">
              <w:rPr>
                <w:rFonts w:ascii="Times New Roman" w:hAnsi="Times New Roman" w:cs="Times New Roman"/>
                <w:iCs/>
                <w:sz w:val="22"/>
                <w:szCs w:val="22"/>
              </w:rPr>
              <w:t>m</w:t>
            </w:r>
            <w:r w:rsidRPr="00FB1DC9">
              <w:rPr>
                <w:rFonts w:ascii="Times New Roman" w:hAnsi="Times New Roman" w:cs="Times New Roman"/>
                <w:iCs/>
                <w:sz w:val="22"/>
                <w:szCs w:val="22"/>
              </w:rPr>
              <w:t>isprocurement</w:t>
            </w:r>
            <w:proofErr w:type="spellEnd"/>
            <w:r w:rsidRPr="00FB1DC9">
              <w:rPr>
                <w:rFonts w:ascii="Times New Roman" w:hAnsi="Times New Roman" w:cs="Times New Roman"/>
                <w:iCs/>
                <w:sz w:val="22"/>
                <w:szCs w:val="22"/>
              </w:rPr>
              <w:t xml:space="preserve"> and cancel, and/or accelerate repayment of the portion of a loan or grant earmarked for a contract, when there is evidence that the representative of the Borrower, or Beneficiary of a grant, has not taken the adequate remedial measures (including, </w:t>
            </w:r>
            <w:r w:rsidRPr="00FB1DC9">
              <w:rPr>
                <w:rFonts w:ascii="Times New Roman" w:hAnsi="Times New Roman" w:cs="Times New Roman"/>
                <w:i/>
                <w:sz w:val="22"/>
                <w:szCs w:val="22"/>
              </w:rPr>
              <w:t>inter alia</w:t>
            </w:r>
            <w:r w:rsidRPr="00FB1DC9">
              <w:rPr>
                <w:rFonts w:ascii="Times New Roman" w:hAnsi="Times New Roman" w:cs="Times New Roman"/>
                <w:iCs/>
                <w:sz w:val="22"/>
                <w:szCs w:val="22"/>
              </w:rPr>
              <w:t>, providing adequate notice to the Bank upon learning of the Prohibited Practice) within a time period which the Bank considers reasonable</w:t>
            </w:r>
            <w:r w:rsidRPr="00FB1DC9">
              <w:rPr>
                <w:rFonts w:ascii="Times New Roman" w:hAnsi="Times New Roman" w:cs="Times New Roman"/>
                <w:bCs/>
                <w:sz w:val="22"/>
                <w:szCs w:val="22"/>
              </w:rPr>
              <w:t>;</w:t>
            </w:r>
          </w:p>
          <w:p w14:paraId="4557003E"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(iv) </w:t>
            </w:r>
            <w:proofErr w:type="gramStart"/>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issue the</w:t>
            </w:r>
            <w:proofErr w:type="gramEnd"/>
            <w:r w:rsidRPr="00FB1DC9">
              <w:rPr>
                <w:rFonts w:ascii="Times New Roman" w:hAnsi="Times New Roman" w:cs="Times New Roman"/>
                <w:iCs/>
                <w:sz w:val="22"/>
                <w:szCs w:val="22"/>
              </w:rPr>
              <w:t xml:space="preserve"> firm, entity or </w:t>
            </w:r>
            <w:proofErr w:type="gramStart"/>
            <w:r w:rsidRPr="00FB1DC9">
              <w:rPr>
                <w:rFonts w:ascii="Times New Roman" w:hAnsi="Times New Roman" w:cs="Times New Roman"/>
                <w:iCs/>
                <w:sz w:val="22"/>
                <w:szCs w:val="22"/>
              </w:rPr>
              <w:t>individual a reprimand</w:t>
            </w:r>
            <w:proofErr w:type="gramEnd"/>
            <w:r w:rsidRPr="00FB1DC9">
              <w:rPr>
                <w:rFonts w:ascii="Times New Roman" w:hAnsi="Times New Roman" w:cs="Times New Roman"/>
                <w:iCs/>
                <w:sz w:val="22"/>
                <w:szCs w:val="22"/>
              </w:rPr>
              <w:t xml:space="preserve"> in </w:t>
            </w:r>
            <w:proofErr w:type="gramStart"/>
            <w:r w:rsidRPr="00FB1DC9">
              <w:rPr>
                <w:rFonts w:ascii="Times New Roman" w:hAnsi="Times New Roman" w:cs="Times New Roman"/>
                <w:iCs/>
                <w:sz w:val="22"/>
                <w:szCs w:val="22"/>
              </w:rPr>
              <w:t>the form of a</w:t>
            </w:r>
            <w:proofErr w:type="gramEnd"/>
            <w:r w:rsidRPr="00FB1DC9">
              <w:rPr>
                <w:rFonts w:ascii="Times New Roman" w:hAnsi="Times New Roman" w:cs="Times New Roman"/>
                <w:iCs/>
                <w:sz w:val="22"/>
                <w:szCs w:val="22"/>
              </w:rPr>
              <w:t xml:space="preserve"> formal letter of censure for its </w:t>
            </w:r>
            <w:proofErr w:type="gramStart"/>
            <w:r w:rsidRPr="00FB1DC9">
              <w:rPr>
                <w:rFonts w:ascii="Times New Roman" w:hAnsi="Times New Roman" w:cs="Times New Roman"/>
                <w:iCs/>
                <w:sz w:val="22"/>
                <w:szCs w:val="22"/>
              </w:rPr>
              <w:t>behavior</w:t>
            </w:r>
            <w:r w:rsidRPr="00FB1DC9">
              <w:rPr>
                <w:rFonts w:ascii="Times New Roman" w:hAnsi="Times New Roman" w:cs="Times New Roman"/>
                <w:bCs/>
                <w:sz w:val="22"/>
                <w:szCs w:val="22"/>
              </w:rPr>
              <w:t>;</w:t>
            </w:r>
            <w:proofErr w:type="gramEnd"/>
          </w:p>
          <w:p w14:paraId="35B12556"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w:t>
            </w:r>
            <w:r w:rsidRPr="00FB1DC9">
              <w:rPr>
                <w:rFonts w:ascii="Times New Roman" w:hAnsi="Times New Roman" w:cs="Times New Roman"/>
                <w:iCs/>
                <w:sz w:val="22"/>
                <w:szCs w:val="22"/>
              </w:rPr>
              <w:t xml:space="preserve">    declare that a firm, entity, or individual is ineligible, either permanently or for a stated </w:t>
            </w:r>
            <w:proofErr w:type="gramStart"/>
            <w:r w:rsidRPr="00FB1DC9">
              <w:rPr>
                <w:rFonts w:ascii="Times New Roman" w:hAnsi="Times New Roman" w:cs="Times New Roman"/>
                <w:iCs/>
                <w:sz w:val="22"/>
                <w:szCs w:val="22"/>
              </w:rPr>
              <w:t>period of time</w:t>
            </w:r>
            <w:proofErr w:type="gramEnd"/>
            <w:r w:rsidRPr="00FB1DC9">
              <w:rPr>
                <w:rFonts w:ascii="Times New Roman" w:hAnsi="Times New Roman" w:cs="Times New Roman"/>
                <w:iCs/>
                <w:sz w:val="22"/>
                <w:szCs w:val="22"/>
              </w:rPr>
              <w:t xml:space="preserve">, to participate and/or be awarded additional contracts financed with IDB Group </w:t>
            </w:r>
            <w:proofErr w:type="gramStart"/>
            <w:r w:rsidRPr="00FB1DC9">
              <w:rPr>
                <w:rFonts w:ascii="Times New Roman" w:hAnsi="Times New Roman" w:cs="Times New Roman"/>
                <w:iCs/>
                <w:sz w:val="22"/>
                <w:szCs w:val="22"/>
              </w:rPr>
              <w:t>resources;</w:t>
            </w:r>
            <w:proofErr w:type="gramEnd"/>
            <w:r w:rsidRPr="00FB1DC9">
              <w:rPr>
                <w:rFonts w:ascii="Times New Roman" w:hAnsi="Times New Roman" w:cs="Times New Roman"/>
                <w:iCs/>
                <w:sz w:val="22"/>
                <w:szCs w:val="22"/>
              </w:rPr>
              <w:t xml:space="preserve"> </w:t>
            </w:r>
          </w:p>
          <w:p w14:paraId="67F233C6" w14:textId="77777777" w:rsidR="00972E97" w:rsidRPr="00FB1DC9" w:rsidRDefault="00972E97" w:rsidP="00A556E0">
            <w:pPr>
              <w:pStyle w:val="BodyTextIndent3"/>
              <w:spacing w:before="40" w:after="40"/>
              <w:ind w:left="1321" w:hanging="567"/>
              <w:rPr>
                <w:rFonts w:ascii="Times New Roman" w:hAnsi="Times New Roman" w:cs="Times New Roman"/>
                <w:sz w:val="22"/>
                <w:szCs w:val="22"/>
              </w:rPr>
            </w:pPr>
            <w:r w:rsidRPr="00FB1DC9">
              <w:rPr>
                <w:rFonts w:ascii="Times New Roman" w:hAnsi="Times New Roman" w:cs="Times New Roman"/>
                <w:bCs/>
                <w:sz w:val="22"/>
                <w:szCs w:val="22"/>
              </w:rPr>
              <w:t xml:space="preserve">(vi)    </w:t>
            </w:r>
            <w:r w:rsidRPr="00FB1DC9">
              <w:rPr>
                <w:rFonts w:ascii="Times New Roman" w:hAnsi="Times New Roman" w:cs="Times New Roman"/>
                <w:iCs/>
                <w:sz w:val="22"/>
                <w:szCs w:val="22"/>
              </w:rPr>
              <w:t xml:space="preserve">impose other sanctions that it deems to be appropriate, among others, the restitution of funds and of fines equivalent to </w:t>
            </w:r>
            <w:proofErr w:type="gramStart"/>
            <w:r w:rsidRPr="00FB1DC9">
              <w:rPr>
                <w:rFonts w:ascii="Times New Roman" w:hAnsi="Times New Roman" w:cs="Times New Roman"/>
                <w:iCs/>
                <w:sz w:val="22"/>
                <w:szCs w:val="22"/>
              </w:rPr>
              <w:t>the  reimbursement</w:t>
            </w:r>
            <w:proofErr w:type="gramEnd"/>
            <w:r w:rsidRPr="00FB1DC9">
              <w:rPr>
                <w:rFonts w:ascii="Times New Roman" w:hAnsi="Times New Roman" w:cs="Times New Roman"/>
                <w:iCs/>
                <w:sz w:val="22"/>
                <w:szCs w:val="22"/>
              </w:rPr>
              <w:t xml:space="preserve"> for costs associated with investigations and proceedings contemplated in the Sanctions Procedures.  Such other sanctions may be imposed in addition to or in lieu of the sanctions referred above (the “abovementioned” sanctions are reprimand and debarment/ineligibility</w:t>
            </w:r>
            <w:proofErr w:type="gramStart"/>
            <w:r w:rsidRPr="00FB1DC9">
              <w:rPr>
                <w:rFonts w:ascii="Times New Roman" w:hAnsi="Times New Roman" w:cs="Times New Roman"/>
                <w:iCs/>
                <w:sz w:val="22"/>
                <w:szCs w:val="22"/>
              </w:rPr>
              <w:t>)</w:t>
            </w:r>
            <w:r w:rsidRPr="00FB1DC9">
              <w:rPr>
                <w:rFonts w:ascii="Times New Roman" w:hAnsi="Times New Roman" w:cs="Times New Roman"/>
                <w:bCs/>
                <w:sz w:val="22"/>
                <w:szCs w:val="22"/>
              </w:rPr>
              <w:t>;</w:t>
            </w:r>
            <w:proofErr w:type="gramEnd"/>
            <w:r w:rsidRPr="00FB1DC9">
              <w:rPr>
                <w:rFonts w:ascii="Times New Roman" w:hAnsi="Times New Roman" w:cs="Times New Roman"/>
                <w:sz w:val="22"/>
                <w:szCs w:val="22"/>
              </w:rPr>
              <w:t xml:space="preserve"> </w:t>
            </w:r>
          </w:p>
          <w:p w14:paraId="51B92379" w14:textId="33B23875"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(vii) </w:t>
            </w:r>
            <w:r w:rsidRPr="00FB1DC9">
              <w:rPr>
                <w:rFonts w:ascii="Times New Roman" w:hAnsi="Times New Roman" w:cs="Times New Roman"/>
                <w:bCs/>
                <w:sz w:val="22"/>
                <w:szCs w:val="22"/>
              </w:rPr>
              <w:tab/>
              <w:t>extend the sanctions imposed on any individual, entity or firm that, directly or indirectly, owns or controls a sanctioned entity, is owned or controlled by a sanctioned entity or is the object of common ownership or control with a sanctioned entity, as well as to officials, employees, affiliates or representatives or agents of a sanctioned entity who also own a sanctioned entity and / or exercise control over a sanctioned entity, even if it has not been concluded that those parties directly incurred in a Prohibited Practice; and/or</w:t>
            </w:r>
          </w:p>
          <w:p w14:paraId="4692AC0D" w14:textId="77777777" w:rsidR="00972E97" w:rsidRPr="00FB1DC9" w:rsidRDefault="00972E97" w:rsidP="00A556E0">
            <w:pPr>
              <w:pStyle w:val="BodyTextIndent3"/>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(viii) refer the matter to appropriate law enforcement authorities.</w:t>
            </w:r>
          </w:p>
          <w:p w14:paraId="03DF596D"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The provisions of ITB 3.1(b)(</w:t>
            </w:r>
            <w:proofErr w:type="spellStart"/>
            <w:r w:rsidRPr="00FB1DC9">
              <w:rPr>
                <w:szCs w:val="22"/>
              </w:rPr>
              <w:t>i</w:t>
            </w:r>
            <w:proofErr w:type="spellEnd"/>
            <w:r w:rsidRPr="00FB1DC9">
              <w:rPr>
                <w:szCs w:val="22"/>
              </w:rPr>
              <w:t>) and (ii</w:t>
            </w:r>
            <w:proofErr w:type="gramStart"/>
            <w:r w:rsidRPr="00FB1DC9">
              <w:rPr>
                <w:szCs w:val="22"/>
              </w:rPr>
              <w:t>) shall</w:t>
            </w:r>
            <w:proofErr w:type="gramEnd"/>
            <w:r w:rsidRPr="00FB1DC9">
              <w:rPr>
                <w:szCs w:val="22"/>
              </w:rPr>
              <w:t xml:space="preserve"> also be applicable when such parties have been </w:t>
            </w:r>
            <w:proofErr w:type="gramStart"/>
            <w:r w:rsidRPr="00FB1DC9">
              <w:rPr>
                <w:szCs w:val="22"/>
              </w:rPr>
              <w:t>temporarily suspended</w:t>
            </w:r>
            <w:proofErr w:type="gramEnd"/>
            <w:r w:rsidRPr="00FB1DC9">
              <w:rPr>
                <w:szCs w:val="22"/>
              </w:rPr>
              <w:t xml:space="preserve"> from eligibility to be awarded additional contracts pending </w:t>
            </w:r>
            <w:proofErr w:type="gramStart"/>
            <w:r w:rsidRPr="00FB1DC9">
              <w:rPr>
                <w:szCs w:val="22"/>
              </w:rPr>
              <w:t>a final outcome</w:t>
            </w:r>
            <w:proofErr w:type="gramEnd"/>
            <w:r w:rsidRPr="00FB1DC9">
              <w:rPr>
                <w:szCs w:val="22"/>
              </w:rPr>
              <w:t xml:space="preserve"> of a sanction proceeding, or otherwise</w:t>
            </w:r>
            <w:r w:rsidRPr="00FB1DC9">
              <w:rPr>
                <w:bCs/>
                <w:szCs w:val="22"/>
              </w:rPr>
              <w:t>.</w:t>
            </w:r>
            <w:r w:rsidRPr="00FB1DC9">
              <w:rPr>
                <w:szCs w:val="22"/>
              </w:rPr>
              <w:t xml:space="preserve"> </w:t>
            </w:r>
          </w:p>
          <w:p w14:paraId="2A7650E3"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The imposition of any action to be taken by the Bank pursuant to the provisions referred to above may be made public</w:t>
            </w:r>
            <w:r w:rsidRPr="00FB1DC9">
              <w:rPr>
                <w:bCs/>
                <w:szCs w:val="22"/>
              </w:rPr>
              <w:t>.</w:t>
            </w:r>
            <w:r w:rsidRPr="00FB1DC9">
              <w:rPr>
                <w:szCs w:val="22"/>
              </w:rPr>
              <w:t xml:space="preserve"> </w:t>
            </w:r>
          </w:p>
          <w:p w14:paraId="1809E757"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 xml:space="preserve">Pursuant to the Agreement for Mutual Enforcement of Debarment Decisions entered into with other IFIs, any firm, entity or individual bidding for or participating in a Bank-financed activity  or acting as bidders, proposers, suppliers, contractors, consultants, personnel, sub-contractors, sub-consultants, service providers, concessionaires, personnel of the Borrower (including grant Beneficiaries), Executing Agencies or Contracting Agencies, (including their respective officers, employees, representatives and agents, irrespective of whether the attribution is expressed or implied) may be subject to a sanction. For purposes of this paragraph the term “sanction” shall mean any debarment, conditions on future contracting or any </w:t>
            </w:r>
            <w:proofErr w:type="gramStart"/>
            <w:r w:rsidRPr="00FB1DC9">
              <w:rPr>
                <w:szCs w:val="22"/>
              </w:rPr>
              <w:t>publicly-disclosed</w:t>
            </w:r>
            <w:proofErr w:type="gramEnd"/>
            <w:r w:rsidRPr="00FB1DC9">
              <w:rPr>
                <w:szCs w:val="22"/>
              </w:rPr>
              <w:t xml:space="preserve"> </w:t>
            </w:r>
            <w:r w:rsidRPr="00FB1DC9">
              <w:rPr>
                <w:szCs w:val="22"/>
              </w:rPr>
              <w:lastRenderedPageBreak/>
              <w:t>action taken in response to a violation of an IFI’s applicable framework for addressing allegations of Prohibited Practices</w:t>
            </w:r>
            <w:r w:rsidRPr="00FB1DC9">
              <w:rPr>
                <w:bCs/>
                <w:szCs w:val="22"/>
              </w:rPr>
              <w:t>.</w:t>
            </w:r>
            <w:r w:rsidRPr="00FB1DC9">
              <w:rPr>
                <w:szCs w:val="22"/>
              </w:rPr>
              <w:t xml:space="preserve"> </w:t>
            </w:r>
          </w:p>
          <w:p w14:paraId="4EFCA409" w14:textId="77777777"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szCs w:val="22"/>
              </w:rPr>
            </w:pPr>
            <w:r w:rsidRPr="00FB1DC9">
              <w:rPr>
                <w:szCs w:val="22"/>
              </w:rPr>
              <w:t xml:space="preserve">The Bank requires that all applicants, bidders, proposers, </w:t>
            </w:r>
            <w:bookmarkStart w:id="32" w:name="_Hlk115727872"/>
            <w:r w:rsidRPr="00FB1DC9">
              <w:rPr>
                <w:szCs w:val="22"/>
              </w:rPr>
              <w:t>suppliers</w:t>
            </w:r>
            <w:bookmarkEnd w:id="32"/>
            <w:r w:rsidRPr="00FB1DC9">
              <w:rPr>
                <w:szCs w:val="22"/>
              </w:rPr>
              <w:t xml:space="preserve">, and their representatives or agents, contractors, consultants, officers or employees, sub-contractors, service providers and concessionaires   permit the Bank to </w:t>
            </w:r>
            <w:proofErr w:type="gramStart"/>
            <w:r w:rsidRPr="00FB1DC9">
              <w:rPr>
                <w:szCs w:val="22"/>
              </w:rPr>
              <w:t>inspect  accounts</w:t>
            </w:r>
            <w:proofErr w:type="gramEnd"/>
            <w:r w:rsidRPr="00FB1DC9">
              <w:rPr>
                <w:szCs w:val="22"/>
              </w:rPr>
              <w:t>, records and other documents relating to the submission of bids and contract performance as well as to have them audited by personnel appointed by the Bank. Applicants, bidders, proposers, suppliers, and their representatives or agents, contractors, consultants, sub-contractors, sub-consultants, service providers and concessionaires shall fully assist the Bank with its investigation. The Bank also requires that all applicants, bidders, proposers, suppliers, and their representatives or agents, contractors, consultants, personnel, sub-contractors, sub-consultants, service providers and concessionaires: (</w:t>
            </w:r>
            <w:proofErr w:type="spellStart"/>
            <w:r w:rsidRPr="00FB1DC9">
              <w:rPr>
                <w:szCs w:val="22"/>
              </w:rPr>
              <w:t>i</w:t>
            </w:r>
            <w:proofErr w:type="spellEnd"/>
            <w:r w:rsidRPr="00FB1DC9">
              <w:rPr>
                <w:szCs w:val="22"/>
              </w:rPr>
              <w:t>) maintain all documents and records related to the Bank-financed activities for seven (7) years after completion of the work contemplated in the relevant contract; (ii) deliver any document necessary for the investigation of allegations of Prohibited Practices; and (iii) ensure  that  employees, representatives or agents of the applicants, bidders, proposers, suppliers and their representatives or agents, contractors, consultants, personnel, sub-contractors, sub-consultants, service providers or concessionaires who have knowledge that the Bank financed the activities to respond to questions from Bank personnel or any properly designated investigator, agent, auditor or consultant relating to the investigation. If the applicant, bidder, supplier and its representative or agent, contractor, consultant, personnel, sub-contractor, sub-consultant, service provider or concessionaire fails to cooperate and/or comply with the Bank’s request, or otherwise obstructs the investigation, the Bank, discretionally, may take appropriate action against the applicant bidder, supplier and its agent or representative, contractor, consultant, personnel, sub-contractor, service provider or concessionaire.</w:t>
            </w:r>
          </w:p>
          <w:p w14:paraId="5DC5C48F" w14:textId="4D2DC649" w:rsidR="00972E97" w:rsidRPr="00FB1DC9" w:rsidRDefault="00972E97" w:rsidP="003953EF">
            <w:pPr>
              <w:numPr>
                <w:ilvl w:val="0"/>
                <w:numId w:val="123"/>
              </w:numPr>
              <w:suppressAutoHyphens/>
              <w:overflowPunct w:val="0"/>
              <w:autoSpaceDE w:val="0"/>
              <w:autoSpaceDN w:val="0"/>
              <w:adjustRightInd w:val="0"/>
              <w:spacing w:before="40" w:after="40"/>
              <w:textAlignment w:val="baseline"/>
              <w:rPr>
                <w:i/>
                <w:szCs w:val="22"/>
              </w:rPr>
            </w:pPr>
            <w:r w:rsidRPr="00FB1DC9">
              <w:rPr>
                <w:szCs w:val="22"/>
              </w:rPr>
              <w:t>If the Borrower procures goods or services, works or consulting services directly from a specialized agency, all provisions regarding Prohibited Practices and to the correspondent sanctions shall apply in their entirety to applicants, bidders, proposers, suppliers and their representatives or agents, contractors, consultants, personnel, sub-contractors, sub-consultants, service providers, and concessionaires, (including their respective officers, employees, and representatives or agents, irrespective of whether the agency is express or implied), or to any other entities that signed contracts with such specialized agency to supply such goods, works, or non-consulting services in connection with the Bank-financed activities. The Bank will retain the right to require the Borrower to invoke remedies such as contract suspension or termination. Specialized agencies shall consult the Bank’s list of suspended or debarred firms and individuals. In the event a specialized agency signs a contract or purchase order with a firm or an individual suspended or debarred by the Bank, the Bank will not finance the related expenditures and will apply other remedies as appropriate.</w:t>
            </w:r>
          </w:p>
        </w:tc>
      </w:tr>
      <w:tr w:rsidR="00FB1DC9" w:rsidRPr="00FB1DC9" w14:paraId="7F061BA1" w14:textId="77777777" w:rsidTr="759C58CF">
        <w:trPr>
          <w:trHeight w:val="315"/>
          <w:jc w:val="center"/>
        </w:trPr>
        <w:tc>
          <w:tcPr>
            <w:tcW w:w="659" w:type="pct"/>
            <w:vMerge/>
          </w:tcPr>
          <w:p w14:paraId="20F40007" w14:textId="77777777" w:rsidR="00972E97" w:rsidRPr="00FB1DC9" w:rsidRDefault="00972E97" w:rsidP="00A556E0">
            <w:pPr>
              <w:pStyle w:val="S1-Header2"/>
              <w:tabs>
                <w:tab w:val="clear" w:pos="72"/>
                <w:tab w:val="num" w:pos="327"/>
              </w:tabs>
              <w:spacing w:before="40" w:after="40"/>
              <w:ind w:left="327"/>
              <w:rPr>
                <w:szCs w:val="22"/>
              </w:rPr>
            </w:pPr>
          </w:p>
        </w:tc>
        <w:tc>
          <w:tcPr>
            <w:tcW w:w="4341" w:type="pct"/>
            <w:tcBorders>
              <w:bottom w:val="single" w:sz="4" w:space="0" w:color="auto"/>
            </w:tcBorders>
          </w:tcPr>
          <w:p w14:paraId="636C8D11" w14:textId="77777777" w:rsidR="00972E97" w:rsidRPr="00FB1DC9" w:rsidRDefault="00972E97" w:rsidP="00BF2B7F">
            <w:pPr>
              <w:pStyle w:val="Header2-SubClauses"/>
              <w:spacing w:after="60"/>
              <w:ind w:left="505" w:hanging="505"/>
              <w:rPr>
                <w:rFonts w:cs="Times New Roman"/>
                <w:b/>
                <w:bCs/>
                <w:szCs w:val="22"/>
              </w:rPr>
            </w:pPr>
            <w:bookmarkStart w:id="33" w:name="_Hlk96540516"/>
            <w:r w:rsidRPr="00FB1DC9">
              <w:rPr>
                <w:rFonts w:cs="Times New Roman"/>
                <w:bCs/>
                <w:szCs w:val="22"/>
              </w:rPr>
              <w:t xml:space="preserve">By submitting </w:t>
            </w:r>
            <w:r w:rsidRPr="00FB1DC9">
              <w:rPr>
                <w:rFonts w:cs="Times New Roman"/>
                <w:szCs w:val="22"/>
              </w:rPr>
              <w:t>bids</w:t>
            </w:r>
            <w:r w:rsidRPr="00FB1DC9">
              <w:rPr>
                <w:rFonts w:cs="Times New Roman"/>
                <w:bCs/>
                <w:szCs w:val="22"/>
              </w:rPr>
              <w:t xml:space="preserve"> </w:t>
            </w:r>
            <w:r w:rsidRPr="00FB1DC9">
              <w:rPr>
                <w:rFonts w:cs="Times New Roman"/>
                <w:szCs w:val="22"/>
              </w:rPr>
              <w:t>bidders</w:t>
            </w:r>
            <w:r w:rsidRPr="00FB1DC9">
              <w:rPr>
                <w:rFonts w:cs="Times New Roman"/>
                <w:bCs/>
                <w:szCs w:val="22"/>
              </w:rPr>
              <w:t xml:space="preserve"> and proposers represent and warrant: </w:t>
            </w:r>
          </w:p>
          <w:bookmarkEnd w:id="33"/>
          <w:p w14:paraId="566C9F3D"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sz w:val="22"/>
                <w:szCs w:val="22"/>
              </w:rPr>
              <w:lastRenderedPageBreak/>
              <w:t xml:space="preserve">that they have read and understood the Bank’s definition of Prohibited Practices and the applicable sanctions pursuant to the Sanctions </w:t>
            </w:r>
            <w:proofErr w:type="gramStart"/>
            <w:r w:rsidRPr="00FB1DC9">
              <w:rPr>
                <w:sz w:val="22"/>
                <w:szCs w:val="22"/>
              </w:rPr>
              <w:t>Procedures;</w:t>
            </w:r>
            <w:proofErr w:type="gramEnd"/>
            <w:r w:rsidRPr="00FB1DC9">
              <w:rPr>
                <w:sz w:val="22"/>
                <w:szCs w:val="22"/>
              </w:rPr>
              <w:t xml:space="preserve"> </w:t>
            </w:r>
          </w:p>
          <w:p w14:paraId="2025CDBD"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iCs/>
                <w:sz w:val="22"/>
                <w:szCs w:val="22"/>
              </w:rPr>
              <w:t xml:space="preserve">that they have not engaged in any Prohibited Practice as set forth herein during the selection, negotiation, adjudication or execution of this </w:t>
            </w:r>
            <w:proofErr w:type="gramStart"/>
            <w:r w:rsidRPr="00FB1DC9">
              <w:rPr>
                <w:iCs/>
                <w:sz w:val="22"/>
                <w:szCs w:val="22"/>
              </w:rPr>
              <w:t>contract</w:t>
            </w:r>
            <w:r w:rsidRPr="00FB1DC9">
              <w:rPr>
                <w:bCs/>
                <w:sz w:val="22"/>
                <w:szCs w:val="22"/>
              </w:rPr>
              <w:t>;</w:t>
            </w:r>
            <w:proofErr w:type="gramEnd"/>
          </w:p>
          <w:p w14:paraId="655298AF" w14:textId="77777777" w:rsidR="00972E97" w:rsidRPr="00FB1DC9" w:rsidRDefault="00972E97" w:rsidP="003953EF">
            <w:pPr>
              <w:pStyle w:val="P3Header1-Clauses"/>
              <w:numPr>
                <w:ilvl w:val="2"/>
                <w:numId w:val="113"/>
              </w:numPr>
              <w:tabs>
                <w:tab w:val="num" w:pos="864"/>
              </w:tabs>
              <w:spacing w:before="40" w:after="40"/>
              <w:ind w:left="895" w:hanging="425"/>
              <w:rPr>
                <w:bCs/>
                <w:sz w:val="22"/>
                <w:szCs w:val="22"/>
              </w:rPr>
            </w:pPr>
            <w:r w:rsidRPr="00FB1DC9">
              <w:rPr>
                <w:iCs/>
                <w:sz w:val="22"/>
                <w:szCs w:val="22"/>
              </w:rPr>
              <w:t xml:space="preserve">that they have not misrepresented or concealed any material facts during the procurement or contract negotiation processes or during the performance of the </w:t>
            </w:r>
            <w:proofErr w:type="gramStart"/>
            <w:r w:rsidRPr="00FB1DC9">
              <w:rPr>
                <w:iCs/>
                <w:sz w:val="22"/>
                <w:szCs w:val="22"/>
              </w:rPr>
              <w:t>contract</w:t>
            </w:r>
            <w:r w:rsidRPr="00FB1DC9">
              <w:rPr>
                <w:bCs/>
                <w:sz w:val="22"/>
                <w:szCs w:val="22"/>
              </w:rPr>
              <w:t>;</w:t>
            </w:r>
            <w:proofErr w:type="gramEnd"/>
            <w:r w:rsidRPr="00FB1DC9">
              <w:rPr>
                <w:bCs/>
                <w:sz w:val="22"/>
                <w:szCs w:val="22"/>
              </w:rPr>
              <w:t xml:space="preserve"> </w:t>
            </w:r>
          </w:p>
          <w:p w14:paraId="2CB8674A" w14:textId="77777777" w:rsidR="00972E97" w:rsidRPr="00FB1DC9" w:rsidRDefault="00972E97" w:rsidP="003953EF">
            <w:pPr>
              <w:pStyle w:val="P3Header1-Clauses"/>
              <w:numPr>
                <w:ilvl w:val="2"/>
                <w:numId w:val="113"/>
              </w:numPr>
              <w:tabs>
                <w:tab w:val="num" w:pos="864"/>
              </w:tabs>
              <w:spacing w:before="40" w:after="40"/>
              <w:ind w:left="895" w:hanging="425"/>
              <w:rPr>
                <w:sz w:val="22"/>
                <w:szCs w:val="22"/>
              </w:rPr>
            </w:pPr>
            <w:r w:rsidRPr="00FB1DC9">
              <w:rPr>
                <w:sz w:val="22"/>
                <w:szCs w:val="22"/>
              </w:rPr>
              <w:t xml:space="preserve">that neither they nor their representatives or agents, sub-contractors, sub-consultants, directors, key personnel or principal shareholders have been declared ineligible to be awarded a contract by the Bank </w:t>
            </w:r>
          </w:p>
          <w:p w14:paraId="395F4312" w14:textId="77777777" w:rsidR="00972E97" w:rsidRPr="00FB1DC9" w:rsidRDefault="00972E97" w:rsidP="003953EF">
            <w:pPr>
              <w:pStyle w:val="P3Header1-Clauses"/>
              <w:numPr>
                <w:ilvl w:val="2"/>
                <w:numId w:val="113"/>
              </w:numPr>
              <w:spacing w:before="40" w:after="40"/>
              <w:ind w:left="895" w:hanging="425"/>
              <w:rPr>
                <w:sz w:val="22"/>
                <w:szCs w:val="22"/>
              </w:rPr>
            </w:pPr>
            <w:r w:rsidRPr="00FB1DC9">
              <w:rPr>
                <w:sz w:val="22"/>
                <w:szCs w:val="22"/>
              </w:rPr>
              <w:t>that all commissions, representative or agents’ fees, facilitating payments or revenue-sharing agreements related to the Bank-financed activities have been disclosed; and</w:t>
            </w:r>
          </w:p>
          <w:p w14:paraId="4BB1CCAE" w14:textId="169CE46E" w:rsidR="00972E97" w:rsidRPr="00FB1DC9" w:rsidRDefault="00972E97" w:rsidP="003953EF">
            <w:pPr>
              <w:pStyle w:val="P3Header1-Clauses"/>
              <w:numPr>
                <w:ilvl w:val="2"/>
                <w:numId w:val="113"/>
              </w:numPr>
              <w:spacing w:before="40" w:after="40"/>
              <w:ind w:left="895" w:hanging="425"/>
              <w:rPr>
                <w:i/>
                <w:sz w:val="22"/>
                <w:szCs w:val="22"/>
              </w:rPr>
            </w:pPr>
            <w:r w:rsidRPr="00FB1DC9">
              <w:rPr>
                <w:sz w:val="22"/>
                <w:szCs w:val="22"/>
              </w:rPr>
              <w:t>that they acknowledge that the breach of any of these representations may constitute a basis for the adoption by the Bank of one or more of the measures set forth in ITB 3.1 (b).</w:t>
            </w:r>
          </w:p>
        </w:tc>
      </w:tr>
      <w:tr w:rsidR="00FB1DC9" w:rsidRPr="00FB1DC9" w14:paraId="0A5BC24A" w14:textId="77777777" w:rsidTr="759C58CF">
        <w:trPr>
          <w:jc w:val="center"/>
        </w:trPr>
        <w:tc>
          <w:tcPr>
            <w:tcW w:w="659" w:type="pct"/>
            <w:vMerge w:val="restart"/>
          </w:tcPr>
          <w:p w14:paraId="6B350547" w14:textId="270965E8" w:rsidR="00F60BED" w:rsidRPr="00FB1DC9" w:rsidRDefault="00F60BED" w:rsidP="00BA42FE">
            <w:pPr>
              <w:pStyle w:val="S1-Header2"/>
              <w:tabs>
                <w:tab w:val="clear" w:pos="72"/>
                <w:tab w:val="num" w:pos="327"/>
              </w:tabs>
              <w:spacing w:before="40" w:after="40"/>
              <w:ind w:left="327" w:right="87"/>
              <w:jc w:val="left"/>
              <w:rPr>
                <w:szCs w:val="22"/>
              </w:rPr>
            </w:pPr>
            <w:bookmarkStart w:id="34" w:name="_Toc435519177"/>
            <w:bookmarkStart w:id="35" w:name="_Toc435624811"/>
            <w:bookmarkEnd w:id="34"/>
            <w:bookmarkEnd w:id="35"/>
            <w:r w:rsidRPr="00FB1DC9">
              <w:rPr>
                <w:szCs w:val="22"/>
              </w:rPr>
              <w:lastRenderedPageBreak/>
              <w:t>Eligible Bidders</w:t>
            </w:r>
          </w:p>
          <w:p w14:paraId="6C185BD1" w14:textId="77777777" w:rsidR="00F60BED" w:rsidRPr="00FB1DC9" w:rsidRDefault="00F60BED" w:rsidP="00BA42FE">
            <w:pPr>
              <w:pStyle w:val="Header1-Clauses"/>
              <w:numPr>
                <w:ilvl w:val="0"/>
                <w:numId w:val="0"/>
              </w:numPr>
              <w:spacing w:before="40" w:after="40"/>
              <w:ind w:left="432" w:right="87" w:hanging="432"/>
              <w:jc w:val="left"/>
              <w:rPr>
                <w:rFonts w:ascii="Times New Roman" w:hAnsi="Times New Roman"/>
                <w:sz w:val="22"/>
                <w:szCs w:val="22"/>
              </w:rPr>
            </w:pPr>
          </w:p>
          <w:p w14:paraId="7D8757D5" w14:textId="77777777" w:rsidR="00F60BED" w:rsidRPr="00FB1DC9" w:rsidRDefault="00F60BED" w:rsidP="00BA42FE">
            <w:pPr>
              <w:pStyle w:val="Header1-Clauses"/>
              <w:numPr>
                <w:ilvl w:val="0"/>
                <w:numId w:val="0"/>
              </w:numPr>
              <w:spacing w:before="40" w:after="40"/>
              <w:ind w:left="432" w:right="87" w:hanging="432"/>
              <w:jc w:val="left"/>
              <w:rPr>
                <w:rFonts w:ascii="Times New Roman" w:hAnsi="Times New Roman"/>
                <w:sz w:val="22"/>
                <w:szCs w:val="22"/>
              </w:rPr>
            </w:pPr>
          </w:p>
        </w:tc>
        <w:tc>
          <w:tcPr>
            <w:tcW w:w="4341" w:type="pct"/>
            <w:tcBorders>
              <w:bottom w:val="single" w:sz="4" w:space="0" w:color="auto"/>
            </w:tcBorders>
          </w:tcPr>
          <w:p w14:paraId="74F8C5BD" w14:textId="532B2577" w:rsidR="00F60BED" w:rsidRPr="00FB1DC9" w:rsidRDefault="00F60BED" w:rsidP="00BF2B7F">
            <w:pPr>
              <w:pStyle w:val="Header2-SubClauses"/>
              <w:spacing w:after="60"/>
              <w:ind w:left="505" w:hanging="505"/>
              <w:rPr>
                <w:b/>
                <w:szCs w:val="22"/>
              </w:rPr>
            </w:pPr>
            <w:r w:rsidRPr="00FB1DC9">
              <w:rPr>
                <w:szCs w:val="22"/>
              </w:rPr>
              <w:t xml:space="preserve">A </w:t>
            </w:r>
            <w:r w:rsidRPr="00FB1DC9">
              <w:rPr>
                <w:rFonts w:cs="Times New Roman"/>
                <w:szCs w:val="22"/>
              </w:rPr>
              <w:t>Bidder</w:t>
            </w:r>
            <w:r w:rsidRPr="00FB1DC9">
              <w:rPr>
                <w:szCs w:val="22"/>
              </w:rPr>
              <w:t xml:space="preserve">, and </w:t>
            </w:r>
            <w:r w:rsidRPr="00FB1DC9">
              <w:rPr>
                <w:rFonts w:cs="Times New Roman"/>
                <w:szCs w:val="22"/>
              </w:rPr>
              <w:t>all</w:t>
            </w:r>
            <w:r w:rsidRPr="00FB1DC9">
              <w:rPr>
                <w:szCs w:val="22"/>
              </w:rPr>
              <w:t xml:space="preserve"> parties constituting the Bidder, shall be nationals from member countries of the Bank. Bidders from other countries shall be disqualified from participating in contracts intended to be financed in whole or in part from Bank loans. Section IV, "Eligible Countries" of this document establishes the Bank’s member countries, as well as the criteria to determine the nationality of the Bidders and the country of origin of goods and services. The Bidders with the nationality of a Bank’s member country and the goods to be supplied under the Contract are not eligible: </w:t>
            </w:r>
          </w:p>
          <w:p w14:paraId="14014AFD" w14:textId="004F01AB" w:rsidR="00F60BED" w:rsidRPr="00FB1DC9" w:rsidRDefault="00F60BED" w:rsidP="003953EF">
            <w:pPr>
              <w:numPr>
                <w:ilvl w:val="0"/>
                <w:numId w:val="104"/>
              </w:numPr>
              <w:snapToGrid w:val="0"/>
              <w:spacing w:before="40" w:after="40"/>
              <w:ind w:left="1346" w:hanging="709"/>
              <w:rPr>
                <w:szCs w:val="22"/>
              </w:rPr>
            </w:pPr>
            <w:r w:rsidRPr="00FB1DC9">
              <w:rPr>
                <w:szCs w:val="22"/>
              </w:rPr>
              <w:t>if as a matter of law or official regulation, the Borrower’s country prohibits commercial relations with that country, provided that the Bank is satisfied that such exclusion does not preclude effective competition for the supply of goods required; or</w:t>
            </w:r>
          </w:p>
          <w:p w14:paraId="4C4190C5" w14:textId="2E7D28DE" w:rsidR="00F60BED" w:rsidRPr="00FB1DC9" w:rsidRDefault="00F60BED" w:rsidP="003953EF">
            <w:pPr>
              <w:numPr>
                <w:ilvl w:val="0"/>
                <w:numId w:val="104"/>
              </w:numPr>
              <w:snapToGrid w:val="0"/>
              <w:spacing w:before="40" w:after="40"/>
              <w:ind w:left="1346" w:hanging="709"/>
              <w:rPr>
                <w:szCs w:val="22"/>
              </w:rPr>
            </w:pPr>
            <w:r w:rsidRPr="00FB1DC9">
              <w:rPr>
                <w:szCs w:val="22"/>
              </w:rPr>
              <w:t xml:space="preserve">by an act of compliance with a decision of the </w:t>
            </w:r>
            <w:proofErr w:type="gramStart"/>
            <w:r w:rsidRPr="00FB1DC9">
              <w:rPr>
                <w:szCs w:val="22"/>
              </w:rPr>
              <w:t>United nations</w:t>
            </w:r>
            <w:proofErr w:type="gramEnd"/>
            <w:r w:rsidRPr="00FB1DC9">
              <w:rPr>
                <w:szCs w:val="22"/>
              </w:rPr>
              <w:t xml:space="preserve"> Security Council taken under Chapter VII of the Charter of the United Nations, Belize prohibits any imports of goods from that country or any payments to persons or entities in that country.</w:t>
            </w:r>
          </w:p>
        </w:tc>
      </w:tr>
      <w:tr w:rsidR="00FB1DC9" w:rsidRPr="00FB1DC9" w14:paraId="7A915721" w14:textId="77777777" w:rsidTr="759C58CF">
        <w:trPr>
          <w:jc w:val="center"/>
        </w:trPr>
        <w:tc>
          <w:tcPr>
            <w:tcW w:w="659" w:type="pct"/>
            <w:vMerge/>
          </w:tcPr>
          <w:p w14:paraId="7D3959DC"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3193EF8" w14:textId="5C2FAAEF" w:rsidR="00F60BED" w:rsidRPr="00FB1DC9" w:rsidRDefault="00F60BED" w:rsidP="00BF2B7F">
            <w:pPr>
              <w:pStyle w:val="Header2-SubClauses"/>
              <w:spacing w:after="60"/>
              <w:ind w:left="505" w:hanging="505"/>
              <w:rPr>
                <w:szCs w:val="22"/>
              </w:rPr>
            </w:pPr>
            <w:r w:rsidRPr="00FB1DC9">
              <w:rPr>
                <w:szCs w:val="22"/>
              </w:rPr>
              <w:t xml:space="preserve">A Bidder, included in all cases, the directors, key personnel, principal shareholders, proposed personnel and agents should not have conflicts of interest </w:t>
            </w:r>
            <w:r w:rsidRPr="00FB1DC9">
              <w:rPr>
                <w:rFonts w:cs="Times New Roman"/>
                <w:szCs w:val="22"/>
              </w:rPr>
              <w:t>unless</w:t>
            </w:r>
            <w:r w:rsidRPr="00FB1DC9">
              <w:rPr>
                <w:szCs w:val="22"/>
              </w:rPr>
              <w:t xml:space="preserve"> the conflict has been resolved in a manner acceptable to the Bank.  All bidders found to have conflict of interest shall be disqualified.  Bidders may be considered to have a conflict of interest with one or more parties in this bidding process, if they: </w:t>
            </w:r>
          </w:p>
        </w:tc>
      </w:tr>
      <w:tr w:rsidR="00FB1DC9" w:rsidRPr="00FB1DC9" w14:paraId="1A1D93F6" w14:textId="77777777" w:rsidTr="759C58CF">
        <w:trPr>
          <w:jc w:val="center"/>
        </w:trPr>
        <w:tc>
          <w:tcPr>
            <w:tcW w:w="659" w:type="pct"/>
            <w:vMerge/>
          </w:tcPr>
          <w:p w14:paraId="34C87F2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2CC47D9" w14:textId="0E07F35E" w:rsidR="00F60BED" w:rsidRPr="00FB1DC9" w:rsidRDefault="00F60BED" w:rsidP="003953EF">
            <w:pPr>
              <w:numPr>
                <w:ilvl w:val="0"/>
                <w:numId w:val="105"/>
              </w:numPr>
              <w:tabs>
                <w:tab w:val="left" w:pos="1117"/>
              </w:tabs>
              <w:spacing w:before="40" w:after="40"/>
              <w:ind w:left="1117" w:hanging="425"/>
              <w:rPr>
                <w:szCs w:val="22"/>
              </w:rPr>
            </w:pPr>
            <w:bookmarkStart w:id="36" w:name="_Toc437950057"/>
            <w:bookmarkStart w:id="37" w:name="_Toc437951036"/>
            <w:r w:rsidRPr="00FB1DC9">
              <w:rPr>
                <w:szCs w:val="22"/>
              </w:rPr>
              <w:t>directly or indirectly controls</w:t>
            </w:r>
            <w:r w:rsidRPr="00FB1DC9">
              <w:rPr>
                <w:rStyle w:val="FootnoteReference"/>
                <w:szCs w:val="22"/>
              </w:rPr>
              <w:footnoteReference w:id="3"/>
            </w:r>
            <w:r w:rsidRPr="00FB1DC9">
              <w:rPr>
                <w:szCs w:val="22"/>
              </w:rPr>
              <w:t xml:space="preserve"> another Bidder, is controlled directly or indirectly by another Bidder, or is controlled together with another Bidder by a natural or legal entity in common; or</w:t>
            </w:r>
            <w:bookmarkEnd w:id="36"/>
            <w:bookmarkEnd w:id="37"/>
          </w:p>
          <w:p w14:paraId="71ED08ED" w14:textId="77777777" w:rsidR="00F60BED" w:rsidRPr="00FB1DC9" w:rsidRDefault="00F60BED" w:rsidP="003953EF">
            <w:pPr>
              <w:numPr>
                <w:ilvl w:val="0"/>
                <w:numId w:val="105"/>
              </w:numPr>
              <w:tabs>
                <w:tab w:val="left" w:pos="1117"/>
              </w:tabs>
              <w:spacing w:before="40" w:after="40"/>
              <w:ind w:left="1117" w:hanging="425"/>
              <w:rPr>
                <w:szCs w:val="22"/>
              </w:rPr>
            </w:pPr>
            <w:bookmarkStart w:id="38" w:name="_Toc437950058"/>
            <w:bookmarkStart w:id="39" w:name="_Toc437951037"/>
            <w:r w:rsidRPr="00FB1DC9">
              <w:rPr>
                <w:szCs w:val="22"/>
              </w:rPr>
              <w:lastRenderedPageBreak/>
              <w:t>receives or has received any direct or indirect subsidy from another Bidder; or</w:t>
            </w:r>
            <w:bookmarkEnd w:id="38"/>
            <w:bookmarkEnd w:id="39"/>
          </w:p>
          <w:p w14:paraId="2D7C55AD" w14:textId="77777777" w:rsidR="00F60BED" w:rsidRPr="00FB1DC9" w:rsidRDefault="00F60BED" w:rsidP="003953EF">
            <w:pPr>
              <w:numPr>
                <w:ilvl w:val="0"/>
                <w:numId w:val="105"/>
              </w:numPr>
              <w:spacing w:before="40" w:after="40"/>
              <w:ind w:left="1117" w:hanging="425"/>
              <w:rPr>
                <w:szCs w:val="22"/>
              </w:rPr>
            </w:pPr>
            <w:bookmarkStart w:id="40" w:name="_Toc437950059"/>
            <w:bookmarkStart w:id="41" w:name="_Toc437951038"/>
            <w:r w:rsidRPr="00FB1DC9">
              <w:rPr>
                <w:szCs w:val="22"/>
              </w:rPr>
              <w:t>has the same legal representative as another Bidder for the purpose of this bidding process; or</w:t>
            </w:r>
            <w:bookmarkEnd w:id="40"/>
            <w:bookmarkEnd w:id="41"/>
          </w:p>
          <w:p w14:paraId="15EF95B5" w14:textId="6C372CAE" w:rsidR="00F60BED" w:rsidRPr="00FB1DC9" w:rsidRDefault="00F60BED" w:rsidP="003953EF">
            <w:pPr>
              <w:numPr>
                <w:ilvl w:val="0"/>
                <w:numId w:val="105"/>
              </w:numPr>
              <w:spacing w:before="40" w:after="40"/>
              <w:ind w:left="1117" w:hanging="425"/>
              <w:rPr>
                <w:szCs w:val="22"/>
              </w:rPr>
            </w:pPr>
            <w:bookmarkStart w:id="42" w:name="_Toc437950060"/>
            <w:bookmarkStart w:id="43" w:name="_Toc437951039"/>
            <w:r w:rsidRPr="00FB1DC9">
              <w:rPr>
                <w:szCs w:val="22"/>
              </w:rPr>
              <w:t>has a relationship with another Bidder, directly or through common third parties, that puts it in a position to influence the Bid of another Bidder, or influence the decisions of the Purchaser regarding this bidding process; or</w:t>
            </w:r>
            <w:bookmarkEnd w:id="42"/>
            <w:bookmarkEnd w:id="43"/>
          </w:p>
          <w:p w14:paraId="234EFBA6" w14:textId="67714311" w:rsidR="00F60BED" w:rsidRPr="00FB1DC9" w:rsidRDefault="00F60BED" w:rsidP="003953EF">
            <w:pPr>
              <w:numPr>
                <w:ilvl w:val="0"/>
                <w:numId w:val="105"/>
              </w:numPr>
              <w:spacing w:before="40" w:after="40"/>
              <w:ind w:left="1117" w:hanging="425"/>
              <w:rPr>
                <w:szCs w:val="22"/>
              </w:rPr>
            </w:pPr>
            <w:bookmarkStart w:id="44" w:name="_Toc437950062"/>
            <w:bookmarkStart w:id="45" w:name="_Toc437951041"/>
            <w:r w:rsidRPr="00FB1DC9">
              <w:rPr>
                <w:szCs w:val="22"/>
              </w:rPr>
              <w:t>or any of its affiliates participated as a consultant in the preparation of the design or technical specifications of the Goods and related Services that are the subject of the Bid</w:t>
            </w:r>
            <w:bookmarkEnd w:id="44"/>
            <w:bookmarkEnd w:id="45"/>
            <w:r w:rsidRPr="00FB1DC9">
              <w:rPr>
                <w:szCs w:val="22"/>
              </w:rPr>
              <w:t>; or</w:t>
            </w:r>
          </w:p>
          <w:p w14:paraId="2818E04E" w14:textId="681DFD1E" w:rsidR="00F60BED" w:rsidRPr="00FB1DC9" w:rsidRDefault="00F60BED" w:rsidP="003953EF">
            <w:pPr>
              <w:numPr>
                <w:ilvl w:val="0"/>
                <w:numId w:val="105"/>
              </w:numPr>
              <w:spacing w:before="40" w:after="40"/>
              <w:ind w:left="1117" w:hanging="425"/>
              <w:rPr>
                <w:szCs w:val="22"/>
              </w:rPr>
            </w:pPr>
            <w:bookmarkStart w:id="46" w:name="_Toc437950063"/>
            <w:bookmarkStart w:id="47" w:name="_Toc437951042"/>
            <w:r w:rsidRPr="00FB1DC9">
              <w:rPr>
                <w:szCs w:val="22"/>
              </w:rPr>
              <w:t>or any of its affiliates has been hired (or is proposed to be hired) by the Purchaser or Borrower as Project Manager for the Contract implementation; or</w:t>
            </w:r>
            <w:bookmarkEnd w:id="46"/>
            <w:bookmarkEnd w:id="47"/>
          </w:p>
          <w:p w14:paraId="5D61D15F" w14:textId="1D18E694" w:rsidR="00F60BED" w:rsidRPr="00FB1DC9" w:rsidRDefault="00F60BED" w:rsidP="003953EF">
            <w:pPr>
              <w:numPr>
                <w:ilvl w:val="0"/>
                <w:numId w:val="105"/>
              </w:numPr>
              <w:spacing w:before="40" w:after="40"/>
              <w:ind w:left="1117" w:hanging="425"/>
              <w:rPr>
                <w:szCs w:val="22"/>
              </w:rPr>
            </w:pPr>
            <w:bookmarkStart w:id="48" w:name="_Toc437950064"/>
            <w:bookmarkStart w:id="49" w:name="_Toc437951043"/>
            <w:r w:rsidRPr="00FB1DC9">
              <w:rPr>
                <w:szCs w:val="22"/>
              </w:rPr>
              <w:t xml:space="preserve">would be providing goods, works, or non-consulting services resulting from or directly related to consulting services for the preparation or implementation of the project specified </w:t>
            </w:r>
            <w:r w:rsidRPr="00FB1DC9">
              <w:rPr>
                <w:bCs/>
                <w:szCs w:val="22"/>
              </w:rPr>
              <w:t>below in reference to ITB 2.1</w:t>
            </w:r>
            <w:r w:rsidRPr="00FB1DC9">
              <w:rPr>
                <w:szCs w:val="22"/>
              </w:rPr>
              <w:t xml:space="preserve"> that it provided or were provided by any affiliate that directly or indirectly controls, is controlled by, or is under common control with that firm; or</w:t>
            </w:r>
            <w:bookmarkEnd w:id="48"/>
            <w:bookmarkEnd w:id="49"/>
          </w:p>
          <w:p w14:paraId="0AC3F1BD" w14:textId="0B8ED130" w:rsidR="00F60BED" w:rsidRPr="00FB1DC9" w:rsidRDefault="00F60BED" w:rsidP="003953EF">
            <w:pPr>
              <w:numPr>
                <w:ilvl w:val="0"/>
                <w:numId w:val="105"/>
              </w:numPr>
              <w:spacing w:before="40" w:after="40"/>
              <w:ind w:left="1117" w:hanging="425"/>
              <w:rPr>
                <w:szCs w:val="22"/>
              </w:rPr>
            </w:pPr>
            <w:bookmarkStart w:id="50" w:name="_Toc437950065"/>
            <w:bookmarkStart w:id="51" w:name="_Toc437951044"/>
            <w:r w:rsidRPr="00FB1DC9">
              <w:rPr>
                <w:szCs w:val="22"/>
              </w:rPr>
              <w:t>has a close</w:t>
            </w:r>
            <w:r w:rsidRPr="00FB1DC9">
              <w:rPr>
                <w:rStyle w:val="FootnoteReference"/>
                <w:szCs w:val="22"/>
              </w:rPr>
              <w:footnoteReference w:id="4"/>
            </w:r>
            <w:r w:rsidRPr="00FB1DC9">
              <w:rPr>
                <w:szCs w:val="22"/>
              </w:rPr>
              <w:t xml:space="preserve"> family or financial relationship or past or future employment with a professional staff of the Borrower (or of the project implementing agency, or of a recipient of a part of the loan) who: (</w:t>
            </w:r>
            <w:proofErr w:type="spellStart"/>
            <w:r w:rsidRPr="00FB1DC9">
              <w:rPr>
                <w:szCs w:val="22"/>
              </w:rPr>
              <w:t>i</w:t>
            </w:r>
            <w:proofErr w:type="spellEnd"/>
            <w:r w:rsidRPr="00FB1DC9">
              <w:rPr>
                <w:szCs w:val="22"/>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bookmarkEnd w:id="50"/>
            <w:bookmarkEnd w:id="51"/>
            <w:r w:rsidRPr="00FB1DC9">
              <w:rPr>
                <w:szCs w:val="22"/>
              </w:rPr>
              <w:t xml:space="preserve"> </w:t>
            </w:r>
          </w:p>
        </w:tc>
      </w:tr>
      <w:tr w:rsidR="00FB1DC9" w:rsidRPr="00FB1DC9" w14:paraId="01D4E585" w14:textId="77777777" w:rsidTr="759C58CF">
        <w:trPr>
          <w:jc w:val="center"/>
        </w:trPr>
        <w:tc>
          <w:tcPr>
            <w:tcW w:w="659" w:type="pct"/>
            <w:vMerge/>
          </w:tcPr>
          <w:p w14:paraId="7BC215F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5FD17726" w14:textId="577B75EB" w:rsidR="00F60BED" w:rsidRPr="00FB1DC9" w:rsidRDefault="00F60BED" w:rsidP="00BF2B7F">
            <w:pPr>
              <w:pStyle w:val="Header2-SubClauses"/>
              <w:spacing w:after="60"/>
              <w:ind w:left="505" w:hanging="505"/>
              <w:rPr>
                <w:szCs w:val="22"/>
              </w:rPr>
            </w:pPr>
            <w:r w:rsidRPr="00FB1DC9">
              <w:rPr>
                <w:szCs w:val="22"/>
              </w:rPr>
              <w:t xml:space="preserve">A </w:t>
            </w:r>
            <w:r w:rsidRPr="00FB1DC9">
              <w:rPr>
                <w:rFonts w:cs="Times New Roman"/>
                <w:szCs w:val="22"/>
              </w:rPr>
              <w:t>Bidder</w:t>
            </w:r>
            <w:r w:rsidRPr="00FB1DC9">
              <w:rPr>
                <w:szCs w:val="22"/>
              </w:rPr>
              <w:t xml:space="preserve"> is not eligible whose subcontractors, suppliers, consultants, manufacturers or service providers that intervene in any part of the </w:t>
            </w:r>
            <w:r w:rsidRPr="00FB1DC9">
              <w:rPr>
                <w:rFonts w:cs="Times New Roman"/>
                <w:szCs w:val="22"/>
              </w:rPr>
              <w:t>Contract</w:t>
            </w:r>
            <w:r w:rsidRPr="00FB1DC9">
              <w:rPr>
                <w:szCs w:val="22"/>
              </w:rPr>
              <w:t xml:space="preserve"> (including, in all cases, the respective directors, officers, principal shareholders, proposed personnel and agents) are subject to a temporary suspension or disqualification imposed by the IDB, or a disqualification imposed by the IDB pursuant to an agreement for the recognition of disqualification decisions signed by the IDB and other development banks. The list of such ineligible firms and individuals is at the Bank´s website (www.iadb.org/integri</w:t>
            </w:r>
            <w:r w:rsidR="00034150" w:rsidRPr="00FB1DC9">
              <w:rPr>
                <w:szCs w:val="22"/>
              </w:rPr>
              <w:t>ty</w:t>
            </w:r>
            <w:r w:rsidRPr="00FB1DC9">
              <w:rPr>
                <w:szCs w:val="22"/>
              </w:rPr>
              <w:t xml:space="preserve">). </w:t>
            </w:r>
          </w:p>
        </w:tc>
      </w:tr>
      <w:tr w:rsidR="00FB1DC9" w:rsidRPr="00FB1DC9" w14:paraId="4E6A8237" w14:textId="77777777" w:rsidTr="759C58CF">
        <w:trPr>
          <w:jc w:val="center"/>
        </w:trPr>
        <w:tc>
          <w:tcPr>
            <w:tcW w:w="659" w:type="pct"/>
            <w:vMerge/>
          </w:tcPr>
          <w:p w14:paraId="62C627D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66F48A4C" w14:textId="2C267F9F" w:rsidR="00F60BED" w:rsidRPr="00FB1DC9" w:rsidRDefault="00F60BED" w:rsidP="00BF2B7F">
            <w:pPr>
              <w:pStyle w:val="Header2-SubClauses"/>
              <w:spacing w:after="60"/>
              <w:ind w:left="505" w:hanging="505"/>
              <w:rPr>
                <w:szCs w:val="22"/>
              </w:rPr>
            </w:pPr>
            <w:r w:rsidRPr="00FB1DC9">
              <w:rPr>
                <w:szCs w:val="22"/>
              </w:rPr>
              <w:t xml:space="preserve">A firm that is a Bidder (either individually or as a Joint Venture, Consortium or Association (“JVCA”) member) shall not participate as a Bidder or as JVCA member in more than one Bid except for permitted </w:t>
            </w:r>
            <w:r w:rsidRPr="00FB1DC9">
              <w:rPr>
                <w:rFonts w:cs="Times New Roman"/>
                <w:szCs w:val="22"/>
              </w:rPr>
              <w:t>alternative</w:t>
            </w:r>
            <w:r w:rsidRPr="00FB1DC9">
              <w:rPr>
                <w:szCs w:val="22"/>
              </w:rPr>
              <w:t xml:space="preserve"> Bids. Such participation shall result in the disqualification of all Bids </w:t>
            </w:r>
            <w:r w:rsidRPr="00FB1DC9">
              <w:rPr>
                <w:rFonts w:cs="Times New Roman"/>
                <w:szCs w:val="22"/>
              </w:rPr>
              <w:t>in</w:t>
            </w:r>
            <w:r w:rsidRPr="00FB1DC9">
              <w:rPr>
                <w:szCs w:val="22"/>
              </w:rPr>
              <w:t xml:space="preserve"> which the firm is involved. However, this does not limit the </w:t>
            </w:r>
            <w:r w:rsidRPr="00FB1DC9">
              <w:rPr>
                <w:szCs w:val="22"/>
              </w:rPr>
              <w:lastRenderedPageBreak/>
              <w:t xml:space="preserve">participation of a Bidder as subcontractor in another Bid or of a firm as a subcontractor in more than one Bid. Unless specified </w:t>
            </w:r>
            <w:r w:rsidRPr="00FB1DC9">
              <w:rPr>
                <w:b/>
                <w:bCs/>
                <w:szCs w:val="22"/>
              </w:rPr>
              <w:t>below</w:t>
            </w:r>
            <w:r w:rsidRPr="00FB1DC9">
              <w:rPr>
                <w:szCs w:val="22"/>
              </w:rPr>
              <w:t>, there is no limit to the number of members of a JV</w:t>
            </w:r>
          </w:p>
        </w:tc>
      </w:tr>
      <w:tr w:rsidR="00FB1DC9" w:rsidRPr="00FB1DC9" w14:paraId="5BBF47E8" w14:textId="77777777" w:rsidTr="759C58CF">
        <w:trPr>
          <w:jc w:val="center"/>
        </w:trPr>
        <w:tc>
          <w:tcPr>
            <w:tcW w:w="659" w:type="pct"/>
            <w:vMerge/>
          </w:tcPr>
          <w:p w14:paraId="2C1ED82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627BC4ED" w14:textId="77777777" w:rsidR="00406797" w:rsidRDefault="00F60BED" w:rsidP="00406797">
            <w:pPr>
              <w:pStyle w:val="Sub-ClauseText"/>
              <w:widowControl w:val="0"/>
              <w:tabs>
                <w:tab w:val="left" w:pos="605"/>
              </w:tabs>
              <w:snapToGrid w:val="0"/>
              <w:spacing w:before="40" w:after="0"/>
              <w:ind w:left="605"/>
              <w:rPr>
                <w:iCs/>
                <w:szCs w:val="22"/>
              </w:rPr>
            </w:pPr>
            <w:r w:rsidRPr="00FB1DC9">
              <w:rPr>
                <w:iCs/>
                <w:szCs w:val="22"/>
              </w:rPr>
              <w:t xml:space="preserve">Maximum number of members in the Joint Venture (JV) shall </w:t>
            </w:r>
            <w:proofErr w:type="gramStart"/>
            <w:r w:rsidRPr="00FB1DC9">
              <w:rPr>
                <w:iCs/>
                <w:szCs w:val="22"/>
              </w:rPr>
              <w:t>be:</w:t>
            </w:r>
            <w:proofErr w:type="gramEnd"/>
            <w:r w:rsidRPr="00FB1DC9">
              <w:rPr>
                <w:iCs/>
                <w:szCs w:val="22"/>
              </w:rPr>
              <w:t xml:space="preserve"> </w:t>
            </w:r>
            <w:r w:rsidR="00406797">
              <w:rPr>
                <w:iCs/>
                <w:szCs w:val="22"/>
              </w:rPr>
              <w:t>N/A</w:t>
            </w:r>
          </w:p>
          <w:p w14:paraId="3657A770" w14:textId="56585711" w:rsidR="00406797" w:rsidRPr="00406797" w:rsidRDefault="00406797" w:rsidP="00406797">
            <w:pPr>
              <w:pStyle w:val="Sub-ClauseText"/>
              <w:widowControl w:val="0"/>
              <w:tabs>
                <w:tab w:val="left" w:pos="605"/>
              </w:tabs>
              <w:snapToGrid w:val="0"/>
              <w:spacing w:before="40" w:after="0"/>
              <w:ind w:left="605"/>
              <w:rPr>
                <w:iCs/>
                <w:szCs w:val="22"/>
              </w:rPr>
            </w:pPr>
          </w:p>
        </w:tc>
      </w:tr>
      <w:tr w:rsidR="00FB1DC9" w:rsidRPr="00FB1DC9" w14:paraId="5F562F5D" w14:textId="77777777" w:rsidTr="759C58CF">
        <w:trPr>
          <w:trHeight w:val="975"/>
          <w:jc w:val="center"/>
        </w:trPr>
        <w:tc>
          <w:tcPr>
            <w:tcW w:w="659" w:type="pct"/>
            <w:vMerge/>
          </w:tcPr>
          <w:p w14:paraId="5F75C45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43F9C061" w14:textId="54F0A216" w:rsidR="00F60BED" w:rsidRPr="00FB1DC9" w:rsidRDefault="00F60BED" w:rsidP="00BF2B7F">
            <w:pPr>
              <w:pStyle w:val="Header2-SubClauses"/>
              <w:spacing w:after="60"/>
              <w:ind w:left="505" w:hanging="505"/>
              <w:rPr>
                <w:rFonts w:cs="Times New Roman"/>
                <w:szCs w:val="22"/>
              </w:rPr>
            </w:pPr>
            <w:r w:rsidRPr="00FB1DC9">
              <w:rPr>
                <w:rFonts w:cs="Times New Roman"/>
                <w:szCs w:val="22"/>
              </w:rPr>
              <w:t>Government-owned entities in Belize shall be eligible only if they can establish that they (</w:t>
            </w:r>
            <w:proofErr w:type="spellStart"/>
            <w:r w:rsidRPr="00FB1DC9">
              <w:rPr>
                <w:rFonts w:cs="Times New Roman"/>
                <w:szCs w:val="22"/>
              </w:rPr>
              <w:t>i</w:t>
            </w:r>
            <w:proofErr w:type="spellEnd"/>
            <w:r w:rsidRPr="00FB1DC9">
              <w:rPr>
                <w:rFonts w:cs="Times New Roman"/>
                <w:szCs w:val="22"/>
              </w:rPr>
              <w:t>) are legally and financially autonomous, (ii) operate under the principles of commercial law, and (iii) are not dependent agencies of the Purchaser.</w:t>
            </w:r>
          </w:p>
        </w:tc>
      </w:tr>
      <w:tr w:rsidR="00FB1DC9" w:rsidRPr="00FB1DC9" w14:paraId="4DD4806A" w14:textId="77777777" w:rsidTr="759C58CF">
        <w:trPr>
          <w:trHeight w:val="126"/>
          <w:jc w:val="center"/>
        </w:trPr>
        <w:tc>
          <w:tcPr>
            <w:tcW w:w="659" w:type="pct"/>
            <w:vMerge/>
          </w:tcPr>
          <w:p w14:paraId="138E3AC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5270D627" w14:textId="736E60EC"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 Bidder shall not be under suspension from bidding by the Purchaser </w:t>
            </w:r>
            <w:proofErr w:type="gramStart"/>
            <w:r w:rsidRPr="00FB1DC9">
              <w:rPr>
                <w:rFonts w:cs="Times New Roman"/>
                <w:szCs w:val="22"/>
              </w:rPr>
              <w:t>as a result of</w:t>
            </w:r>
            <w:proofErr w:type="gramEnd"/>
            <w:r w:rsidRPr="00FB1DC9">
              <w:rPr>
                <w:rFonts w:cs="Times New Roman"/>
                <w:szCs w:val="22"/>
              </w:rPr>
              <w:t xml:space="preserve"> non-compliance with a Bid-Securing Declaration.</w:t>
            </w:r>
          </w:p>
        </w:tc>
      </w:tr>
      <w:tr w:rsidR="00FB1DC9" w:rsidRPr="00FB1DC9" w14:paraId="0EC3980C" w14:textId="77777777" w:rsidTr="759C58CF">
        <w:trPr>
          <w:trHeight w:val="70"/>
          <w:jc w:val="center"/>
        </w:trPr>
        <w:tc>
          <w:tcPr>
            <w:tcW w:w="659" w:type="pct"/>
            <w:vMerge/>
          </w:tcPr>
          <w:p w14:paraId="6C4F521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3A0C8E80" w14:textId="45DFCE1A"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Bidders shall provide </w:t>
            </w:r>
            <w:proofErr w:type="gramStart"/>
            <w:r w:rsidRPr="00FB1DC9">
              <w:rPr>
                <w:rFonts w:cs="Times New Roman"/>
                <w:szCs w:val="22"/>
              </w:rPr>
              <w:t>such evidence</w:t>
            </w:r>
            <w:proofErr w:type="gramEnd"/>
            <w:r w:rsidRPr="00FB1DC9">
              <w:rPr>
                <w:rFonts w:cs="Times New Roman"/>
                <w:szCs w:val="22"/>
              </w:rPr>
              <w:t xml:space="preserve"> of their continued eligibility satisfactory to the Purchaser, as the Purchaser shall reasonably request.</w:t>
            </w:r>
          </w:p>
        </w:tc>
      </w:tr>
      <w:tr w:rsidR="00FB1DC9" w:rsidRPr="00FB1DC9" w14:paraId="0086DDC4" w14:textId="77777777" w:rsidTr="759C58CF">
        <w:trPr>
          <w:trHeight w:val="1155"/>
          <w:jc w:val="center"/>
        </w:trPr>
        <w:tc>
          <w:tcPr>
            <w:tcW w:w="659" w:type="pct"/>
            <w:vMerge w:val="restart"/>
          </w:tcPr>
          <w:p w14:paraId="71F3F2A8" w14:textId="35F05847" w:rsidR="00F60BED" w:rsidRPr="00FB1DC9" w:rsidRDefault="00F60BED" w:rsidP="00BA42FE">
            <w:pPr>
              <w:pStyle w:val="S1-Header2"/>
              <w:tabs>
                <w:tab w:val="clear" w:pos="72"/>
                <w:tab w:val="num" w:pos="327"/>
              </w:tabs>
              <w:spacing w:before="40" w:after="40"/>
              <w:ind w:left="327" w:right="87"/>
              <w:jc w:val="left"/>
              <w:rPr>
                <w:szCs w:val="22"/>
              </w:rPr>
            </w:pPr>
            <w:bookmarkStart w:id="52" w:name="_Toc438532561"/>
            <w:bookmarkStart w:id="53" w:name="_Toc438532562"/>
            <w:bookmarkStart w:id="54" w:name="_Toc438532563"/>
            <w:bookmarkStart w:id="55" w:name="_Toc438532564"/>
            <w:bookmarkStart w:id="56" w:name="_Toc438532565"/>
            <w:bookmarkStart w:id="57" w:name="_Toc438532567"/>
            <w:bookmarkStart w:id="58" w:name="_Toc438438824"/>
            <w:bookmarkStart w:id="59" w:name="_Toc438532568"/>
            <w:bookmarkStart w:id="60" w:name="_Toc438733968"/>
            <w:bookmarkStart w:id="61" w:name="_Toc438907009"/>
            <w:bookmarkStart w:id="62" w:name="_Toc438907208"/>
            <w:bookmarkStart w:id="63" w:name="_Toc106180650"/>
            <w:bookmarkStart w:id="64" w:name="_Toc317173206"/>
            <w:bookmarkStart w:id="65" w:name="_Toc358894643"/>
            <w:bookmarkEnd w:id="52"/>
            <w:bookmarkEnd w:id="53"/>
            <w:bookmarkEnd w:id="54"/>
            <w:bookmarkEnd w:id="55"/>
            <w:bookmarkEnd w:id="56"/>
            <w:bookmarkEnd w:id="57"/>
            <w:r w:rsidRPr="00FB1DC9">
              <w:rPr>
                <w:szCs w:val="22"/>
              </w:rPr>
              <w:t>Eligible Goods and Related Services</w:t>
            </w:r>
            <w:bookmarkEnd w:id="58"/>
            <w:bookmarkEnd w:id="59"/>
            <w:bookmarkEnd w:id="60"/>
            <w:bookmarkEnd w:id="61"/>
            <w:bookmarkEnd w:id="62"/>
            <w:bookmarkEnd w:id="63"/>
            <w:bookmarkEnd w:id="64"/>
            <w:bookmarkEnd w:id="65"/>
          </w:p>
          <w:p w14:paraId="2503C1EE" w14:textId="66AF6649" w:rsidR="00F60BED" w:rsidRPr="00FB1DC9" w:rsidRDefault="00F60BED" w:rsidP="00CD778D">
            <w:pPr>
              <w:pStyle w:val="Aheader2DCIAO"/>
            </w:pPr>
          </w:p>
        </w:tc>
        <w:tc>
          <w:tcPr>
            <w:tcW w:w="4341" w:type="pct"/>
            <w:tcBorders>
              <w:bottom w:val="single" w:sz="4" w:space="0" w:color="auto"/>
            </w:tcBorders>
          </w:tcPr>
          <w:p w14:paraId="1C338BCC" w14:textId="3DA59A1A" w:rsidR="00F60BED" w:rsidRPr="00FB1DC9" w:rsidRDefault="00F60BED" w:rsidP="00BF2B7F">
            <w:pPr>
              <w:pStyle w:val="Header2-SubClauses"/>
              <w:spacing w:after="60"/>
              <w:ind w:left="505" w:hanging="505"/>
              <w:rPr>
                <w:rFonts w:cs="Times New Roman"/>
                <w:szCs w:val="22"/>
              </w:rPr>
            </w:pPr>
            <w:r w:rsidRPr="00FB1DC9">
              <w:rPr>
                <w:rFonts w:cs="Times New Roman"/>
                <w:szCs w:val="22"/>
              </w:rPr>
              <w:t>All the Goods and Related Services to be supplied under the Contract and financed by the Bank shall have their origin in any Bank’s member country in accordance with Section IV, “Eligible Countries,” except in the case indicated in ITB 4.1 (a) and (b).</w:t>
            </w:r>
          </w:p>
        </w:tc>
      </w:tr>
      <w:tr w:rsidR="00FB1DC9" w:rsidRPr="00FB1DC9" w14:paraId="4ED42527" w14:textId="77777777" w:rsidTr="759C58CF">
        <w:trPr>
          <w:trHeight w:val="1155"/>
          <w:jc w:val="center"/>
        </w:trPr>
        <w:tc>
          <w:tcPr>
            <w:tcW w:w="659" w:type="pct"/>
            <w:vMerge/>
          </w:tcPr>
          <w:p w14:paraId="38C9125A"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14D1C736" w14:textId="12B6B67D" w:rsidR="00F60BED" w:rsidRPr="00FB1DC9" w:rsidRDefault="00F60BED" w:rsidP="00BF2B7F">
            <w:pPr>
              <w:pStyle w:val="Header2-SubClauses"/>
              <w:spacing w:after="60"/>
              <w:ind w:left="505" w:hanging="505"/>
              <w:rPr>
                <w:rFonts w:cs="Times New Roman"/>
                <w:szCs w:val="22"/>
              </w:rPr>
            </w:pPr>
            <w:r w:rsidRPr="00FB1DC9">
              <w:rPr>
                <w:rFonts w:cs="Times New Roman"/>
                <w:szCs w:val="22"/>
              </w:rPr>
              <w:t>For purposes of this Clause, the term “goods” includes commodities, raw material, machinery, equipment, and industrial plants; and “related services” includes services such as insurance, transportation, installation, commissioning, training, and initial maintenance.</w:t>
            </w:r>
          </w:p>
        </w:tc>
      </w:tr>
      <w:tr w:rsidR="00FB1DC9" w:rsidRPr="00FB1DC9" w14:paraId="7E4762D2" w14:textId="77777777" w:rsidTr="759C58CF">
        <w:trPr>
          <w:trHeight w:val="1155"/>
          <w:jc w:val="center"/>
        </w:trPr>
        <w:tc>
          <w:tcPr>
            <w:tcW w:w="659" w:type="pct"/>
            <w:vMerge/>
          </w:tcPr>
          <w:p w14:paraId="3BA22E6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57DAC1BD" w14:textId="21A17379"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FB1DC9" w:rsidRPr="00FB1DC9" w14:paraId="6E3F8FA2" w14:textId="77777777" w:rsidTr="759C58CF">
        <w:trPr>
          <w:trHeight w:val="618"/>
          <w:jc w:val="center"/>
        </w:trPr>
        <w:tc>
          <w:tcPr>
            <w:tcW w:w="659" w:type="pct"/>
            <w:vMerge/>
          </w:tcPr>
          <w:p w14:paraId="13A7197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0C88916C" w14:textId="76027DFD"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criteria to determine the origin of the goods and services has been established in the Section IV, “Eligible Countries.”</w:t>
            </w:r>
          </w:p>
        </w:tc>
      </w:tr>
      <w:tr w:rsidR="00FB1DC9" w:rsidRPr="00FB1DC9" w14:paraId="151C9FEA" w14:textId="77777777" w:rsidTr="759C58CF">
        <w:trPr>
          <w:jc w:val="center"/>
        </w:trPr>
        <w:tc>
          <w:tcPr>
            <w:tcW w:w="5000" w:type="pct"/>
            <w:gridSpan w:val="2"/>
            <w:tcBorders>
              <w:left w:val="nil"/>
              <w:right w:val="nil"/>
            </w:tcBorders>
          </w:tcPr>
          <w:p w14:paraId="2078B005" w14:textId="51056ED5" w:rsidR="007C7576" w:rsidRDefault="007C7576" w:rsidP="007C7576">
            <w:pPr>
              <w:pStyle w:val="Aheader1DCIAO"/>
              <w:numPr>
                <w:ilvl w:val="0"/>
                <w:numId w:val="0"/>
              </w:numPr>
              <w:ind w:left="3119"/>
              <w:rPr>
                <w:szCs w:val="22"/>
              </w:rPr>
            </w:pPr>
            <w:bookmarkStart w:id="66" w:name="_Toc438532569"/>
            <w:bookmarkStart w:id="67" w:name="_Toc438532572"/>
            <w:bookmarkStart w:id="68" w:name="_Toc505659524"/>
            <w:bookmarkStart w:id="69" w:name="_Toc106180651"/>
            <w:bookmarkStart w:id="70" w:name="_Toc317173207"/>
            <w:bookmarkStart w:id="71" w:name="_Toc358894644"/>
            <w:bookmarkEnd w:id="66"/>
            <w:bookmarkEnd w:id="67"/>
          </w:p>
          <w:p w14:paraId="5879B200" w14:textId="77777777" w:rsidR="007C7576" w:rsidRDefault="007C7576" w:rsidP="007C7576">
            <w:pPr>
              <w:pStyle w:val="Aheader1DCIAO"/>
              <w:numPr>
                <w:ilvl w:val="0"/>
                <w:numId w:val="0"/>
              </w:numPr>
              <w:ind w:left="3119"/>
              <w:rPr>
                <w:szCs w:val="22"/>
              </w:rPr>
            </w:pPr>
          </w:p>
          <w:p w14:paraId="50F654B6" w14:textId="37FF0118" w:rsidR="00972E97" w:rsidRPr="00FB1DC9" w:rsidRDefault="00972E97" w:rsidP="00723AD5">
            <w:pPr>
              <w:pStyle w:val="Aheader1DCIAO"/>
              <w:rPr>
                <w:szCs w:val="22"/>
              </w:rPr>
            </w:pPr>
            <w:bookmarkStart w:id="72" w:name="_Toc190341842"/>
            <w:r w:rsidRPr="00FB1DC9">
              <w:rPr>
                <w:szCs w:val="22"/>
              </w:rPr>
              <w:t>Contents of Bidding Document</w:t>
            </w:r>
            <w:bookmarkEnd w:id="68"/>
            <w:bookmarkEnd w:id="69"/>
            <w:bookmarkEnd w:id="70"/>
            <w:bookmarkEnd w:id="71"/>
            <w:bookmarkEnd w:id="72"/>
          </w:p>
        </w:tc>
      </w:tr>
      <w:tr w:rsidR="00FB1DC9" w:rsidRPr="00FB1DC9" w14:paraId="732A75D3" w14:textId="77777777" w:rsidTr="759C58CF">
        <w:trPr>
          <w:jc w:val="center"/>
        </w:trPr>
        <w:tc>
          <w:tcPr>
            <w:tcW w:w="659" w:type="pct"/>
            <w:vMerge w:val="restart"/>
            <w:tcBorders>
              <w:bottom w:val="single" w:sz="4" w:space="0" w:color="auto"/>
            </w:tcBorders>
          </w:tcPr>
          <w:p w14:paraId="4357038D" w14:textId="77777777" w:rsidR="00972E97" w:rsidRPr="00FB1DC9" w:rsidRDefault="00972E97" w:rsidP="00BA42FE">
            <w:pPr>
              <w:pStyle w:val="S1-Header2"/>
              <w:tabs>
                <w:tab w:val="clear" w:pos="72"/>
                <w:tab w:val="num" w:pos="327"/>
              </w:tabs>
              <w:spacing w:before="40" w:after="40"/>
              <w:ind w:left="327" w:right="87"/>
              <w:jc w:val="left"/>
              <w:rPr>
                <w:szCs w:val="22"/>
              </w:rPr>
            </w:pPr>
            <w:bookmarkStart w:id="73" w:name="_Toc348000788"/>
            <w:bookmarkStart w:id="74" w:name="_Toc494463354"/>
            <w:bookmarkStart w:id="75" w:name="_Toc438438826"/>
            <w:bookmarkStart w:id="76" w:name="_Toc438532574"/>
            <w:bookmarkStart w:id="77" w:name="_Toc438733970"/>
            <w:bookmarkStart w:id="78" w:name="_Toc438907010"/>
            <w:bookmarkStart w:id="79" w:name="_Toc438907209"/>
            <w:bookmarkStart w:id="80" w:name="_Toc97371008"/>
            <w:bookmarkStart w:id="81" w:name="_Toc139863108"/>
            <w:bookmarkStart w:id="82" w:name="_Toc325723923"/>
            <w:bookmarkStart w:id="83" w:name="_Toc440526016"/>
            <w:bookmarkStart w:id="84" w:name="_Toc435624817"/>
            <w:bookmarkStart w:id="85" w:name="_Toc455487599"/>
            <w:r w:rsidRPr="00FB1DC9">
              <w:rPr>
                <w:szCs w:val="22"/>
              </w:rPr>
              <w:t>Sections of Bidding Document</w:t>
            </w:r>
            <w:bookmarkEnd w:id="73"/>
            <w:bookmarkEnd w:id="74"/>
          </w:p>
          <w:bookmarkEnd w:id="75"/>
          <w:bookmarkEnd w:id="76"/>
          <w:bookmarkEnd w:id="77"/>
          <w:bookmarkEnd w:id="78"/>
          <w:bookmarkEnd w:id="79"/>
          <w:bookmarkEnd w:id="80"/>
          <w:bookmarkEnd w:id="81"/>
          <w:bookmarkEnd w:id="82"/>
          <w:bookmarkEnd w:id="83"/>
          <w:bookmarkEnd w:id="84"/>
          <w:bookmarkEnd w:id="85"/>
          <w:p w14:paraId="062F9221" w14:textId="342856C1" w:rsidR="00972E97" w:rsidRPr="00FB1DC9" w:rsidRDefault="00972E97" w:rsidP="00CD778D">
            <w:pPr>
              <w:pStyle w:val="Aheader2DCIAO"/>
            </w:pPr>
          </w:p>
        </w:tc>
        <w:tc>
          <w:tcPr>
            <w:tcW w:w="4341" w:type="pct"/>
            <w:tcBorders>
              <w:bottom w:val="single" w:sz="4" w:space="0" w:color="auto"/>
            </w:tcBorders>
          </w:tcPr>
          <w:p w14:paraId="6A059F5A" w14:textId="7C4E29AC"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The bidding document </w:t>
            </w:r>
            <w:proofErr w:type="gramStart"/>
            <w:r w:rsidRPr="00FB1DC9">
              <w:rPr>
                <w:rFonts w:cs="Times New Roman"/>
                <w:szCs w:val="22"/>
              </w:rPr>
              <w:t>consist</w:t>
            </w:r>
            <w:proofErr w:type="gramEnd"/>
            <w:r w:rsidRPr="00FB1DC9">
              <w:rPr>
                <w:rFonts w:cs="Times New Roman"/>
                <w:szCs w:val="22"/>
              </w:rPr>
              <w:t xml:space="preserve"> of Parts 1, 2, and 3, which include all the sections indicated below, and should be read in conjunction with any Addenda issued in accordance with ITB 8.</w:t>
            </w:r>
          </w:p>
          <w:p w14:paraId="19FCFD21" w14:textId="38FECD8D" w:rsidR="00972E97" w:rsidRPr="00FB1DC9" w:rsidRDefault="00972E97" w:rsidP="00A556E0">
            <w:pPr>
              <w:tabs>
                <w:tab w:val="left" w:pos="1422"/>
              </w:tabs>
              <w:spacing w:before="40" w:after="40"/>
              <w:ind w:left="522"/>
              <w:rPr>
                <w:b/>
                <w:szCs w:val="22"/>
              </w:rPr>
            </w:pPr>
            <w:r w:rsidRPr="00FB1DC9">
              <w:rPr>
                <w:b/>
                <w:szCs w:val="22"/>
              </w:rPr>
              <w:t>PART 1 Bidding Procedures</w:t>
            </w:r>
          </w:p>
          <w:p w14:paraId="19878CAB" w14:textId="0C608CEE" w:rsidR="00972E97" w:rsidRPr="00FB1DC9" w:rsidRDefault="00972E97" w:rsidP="003953EF">
            <w:pPr>
              <w:numPr>
                <w:ilvl w:val="0"/>
                <w:numId w:val="88"/>
              </w:numPr>
              <w:tabs>
                <w:tab w:val="left" w:pos="1422"/>
              </w:tabs>
              <w:spacing w:before="40" w:after="40"/>
              <w:ind w:left="1152"/>
              <w:rPr>
                <w:bCs/>
                <w:szCs w:val="22"/>
              </w:rPr>
            </w:pPr>
            <w:r w:rsidRPr="00FB1DC9">
              <w:rPr>
                <w:bCs/>
                <w:szCs w:val="22"/>
              </w:rPr>
              <w:t>Section I - Section II Instructions to Bidders (ITB)</w:t>
            </w:r>
          </w:p>
          <w:p w14:paraId="3CA055EF" w14:textId="77777777" w:rsidR="00972E97" w:rsidRPr="00FB1DC9" w:rsidRDefault="00972E97" w:rsidP="00A556E0">
            <w:pPr>
              <w:tabs>
                <w:tab w:val="left" w:pos="1422"/>
              </w:tabs>
              <w:spacing w:before="40" w:after="40"/>
              <w:ind w:left="1152"/>
              <w:rPr>
                <w:bCs/>
                <w:szCs w:val="22"/>
              </w:rPr>
            </w:pPr>
            <w:r w:rsidRPr="00FB1DC9">
              <w:rPr>
                <w:bCs/>
                <w:szCs w:val="22"/>
              </w:rPr>
              <w:t>Section III - Evaluation and Qualification Criteria</w:t>
            </w:r>
          </w:p>
          <w:p w14:paraId="6E0D770F" w14:textId="77777777" w:rsidR="00972E97" w:rsidRPr="00FB1DC9" w:rsidRDefault="00972E97" w:rsidP="003953EF">
            <w:pPr>
              <w:numPr>
                <w:ilvl w:val="0"/>
                <w:numId w:val="89"/>
              </w:numPr>
              <w:tabs>
                <w:tab w:val="left" w:pos="1422"/>
              </w:tabs>
              <w:spacing w:before="40" w:after="40"/>
              <w:ind w:left="1152"/>
              <w:rPr>
                <w:bCs/>
                <w:szCs w:val="22"/>
              </w:rPr>
            </w:pPr>
            <w:r w:rsidRPr="00FB1DC9">
              <w:rPr>
                <w:bCs/>
                <w:szCs w:val="22"/>
              </w:rPr>
              <w:t>Section IV - Bidding Forms</w:t>
            </w:r>
          </w:p>
          <w:p w14:paraId="159D5C62" w14:textId="77777777" w:rsidR="00972E97" w:rsidRPr="00FB1DC9" w:rsidRDefault="00972E97" w:rsidP="003953EF">
            <w:pPr>
              <w:numPr>
                <w:ilvl w:val="0"/>
                <w:numId w:val="89"/>
              </w:numPr>
              <w:tabs>
                <w:tab w:val="left" w:pos="1422"/>
              </w:tabs>
              <w:spacing w:before="40" w:after="40"/>
              <w:ind w:left="1152"/>
              <w:rPr>
                <w:bCs/>
                <w:szCs w:val="22"/>
              </w:rPr>
            </w:pPr>
            <w:r w:rsidRPr="00FB1DC9">
              <w:rPr>
                <w:bCs/>
                <w:szCs w:val="22"/>
              </w:rPr>
              <w:t>Section V - Eligible Countries</w:t>
            </w:r>
          </w:p>
          <w:p w14:paraId="50434A60" w14:textId="77777777" w:rsidR="00972E97" w:rsidRPr="00FB1DC9" w:rsidRDefault="00972E97" w:rsidP="00A556E0">
            <w:pPr>
              <w:tabs>
                <w:tab w:val="left" w:pos="1152"/>
                <w:tab w:val="left" w:pos="1692"/>
                <w:tab w:val="left" w:pos="2502"/>
              </w:tabs>
              <w:spacing w:before="40" w:after="40"/>
              <w:ind w:left="630"/>
              <w:rPr>
                <w:b/>
                <w:szCs w:val="22"/>
              </w:rPr>
            </w:pPr>
            <w:r w:rsidRPr="00FB1DC9">
              <w:rPr>
                <w:b/>
                <w:szCs w:val="22"/>
              </w:rPr>
              <w:t>PART 2 Supply Requirements</w:t>
            </w:r>
          </w:p>
          <w:p w14:paraId="3DB8F246" w14:textId="152F98AA" w:rsidR="00972E97" w:rsidRPr="00FB1DC9" w:rsidRDefault="00972E97" w:rsidP="003953EF">
            <w:pPr>
              <w:numPr>
                <w:ilvl w:val="0"/>
                <w:numId w:val="90"/>
              </w:numPr>
              <w:tabs>
                <w:tab w:val="left" w:pos="1602"/>
              </w:tabs>
              <w:spacing w:before="40" w:after="40"/>
              <w:ind w:left="1598" w:hanging="446"/>
              <w:rPr>
                <w:szCs w:val="22"/>
              </w:rPr>
            </w:pPr>
            <w:r w:rsidRPr="00FB1DC9">
              <w:rPr>
                <w:szCs w:val="22"/>
              </w:rPr>
              <w:t>Section VI - Schedule of Requirements</w:t>
            </w:r>
          </w:p>
          <w:p w14:paraId="000BF89B" w14:textId="77777777" w:rsidR="00972E97" w:rsidRPr="00FB1DC9" w:rsidRDefault="00972E97" w:rsidP="00A556E0">
            <w:pPr>
              <w:tabs>
                <w:tab w:val="left" w:pos="1152"/>
                <w:tab w:val="left" w:pos="1692"/>
                <w:tab w:val="left" w:pos="2502"/>
              </w:tabs>
              <w:spacing w:before="40" w:after="40"/>
              <w:ind w:left="720"/>
              <w:rPr>
                <w:b/>
                <w:szCs w:val="22"/>
              </w:rPr>
            </w:pPr>
            <w:r w:rsidRPr="00FB1DC9">
              <w:rPr>
                <w:b/>
                <w:szCs w:val="22"/>
              </w:rPr>
              <w:t>PART 3 Contract</w:t>
            </w:r>
          </w:p>
          <w:p w14:paraId="6D8096F6" w14:textId="77777777" w:rsidR="00972E97" w:rsidRPr="00FB1DC9" w:rsidRDefault="00972E97" w:rsidP="003953EF">
            <w:pPr>
              <w:keepNext/>
              <w:keepLines/>
              <w:numPr>
                <w:ilvl w:val="0"/>
                <w:numId w:val="91"/>
              </w:numPr>
              <w:tabs>
                <w:tab w:val="left" w:pos="1602"/>
              </w:tabs>
              <w:spacing w:before="40" w:after="40"/>
              <w:ind w:left="1598" w:hanging="446"/>
              <w:rPr>
                <w:szCs w:val="22"/>
              </w:rPr>
            </w:pPr>
            <w:r w:rsidRPr="00FB1DC9">
              <w:rPr>
                <w:szCs w:val="22"/>
              </w:rPr>
              <w:t>Section VII &amp; VIII - General &amp; Special Conditions of Contract (GCC)</w:t>
            </w:r>
          </w:p>
          <w:p w14:paraId="7CB97E2D" w14:textId="3F0A8403" w:rsidR="00972E97" w:rsidRPr="00FB1DC9" w:rsidRDefault="00972E97" w:rsidP="003953EF">
            <w:pPr>
              <w:numPr>
                <w:ilvl w:val="0"/>
                <w:numId w:val="91"/>
              </w:numPr>
              <w:tabs>
                <w:tab w:val="left" w:pos="1602"/>
              </w:tabs>
              <w:spacing w:before="40" w:after="40"/>
              <w:ind w:left="1598" w:hanging="446"/>
              <w:rPr>
                <w:szCs w:val="22"/>
              </w:rPr>
            </w:pPr>
            <w:r w:rsidRPr="00FB1DC9">
              <w:rPr>
                <w:szCs w:val="22"/>
              </w:rPr>
              <w:t>Section IX - Contract Forms</w:t>
            </w:r>
          </w:p>
        </w:tc>
      </w:tr>
      <w:tr w:rsidR="00FB1DC9" w:rsidRPr="00FB1DC9" w14:paraId="071FE939" w14:textId="77777777" w:rsidTr="759C58CF">
        <w:trPr>
          <w:jc w:val="center"/>
        </w:trPr>
        <w:tc>
          <w:tcPr>
            <w:tcW w:w="659" w:type="pct"/>
            <w:vMerge/>
          </w:tcPr>
          <w:p w14:paraId="3EF7106B"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73DC0F3" w14:textId="66660246"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Specific Procurement Notice, Request for Bids (RFB), issued by the Purchaser is not part of this bidding document.</w:t>
            </w:r>
          </w:p>
        </w:tc>
      </w:tr>
      <w:tr w:rsidR="00FB1DC9" w:rsidRPr="00FB1DC9" w14:paraId="29BA478B" w14:textId="77777777" w:rsidTr="759C58CF">
        <w:trPr>
          <w:jc w:val="center"/>
        </w:trPr>
        <w:tc>
          <w:tcPr>
            <w:tcW w:w="659" w:type="pct"/>
            <w:vMerge/>
          </w:tcPr>
          <w:p w14:paraId="6E42D2FF"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4A56FAF" w14:textId="5162A75F"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Purchaser is not responsible for the completeness of the bidding document and their addendum, if they were not obtained directly from the Purchaser.</w:t>
            </w:r>
          </w:p>
        </w:tc>
      </w:tr>
      <w:tr w:rsidR="00FB1DC9" w:rsidRPr="00FB1DC9" w14:paraId="5960F821" w14:textId="77777777" w:rsidTr="759C58CF">
        <w:trPr>
          <w:jc w:val="center"/>
        </w:trPr>
        <w:tc>
          <w:tcPr>
            <w:tcW w:w="659" w:type="pct"/>
            <w:vMerge/>
          </w:tcPr>
          <w:p w14:paraId="6A577776"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388ECD26" w14:textId="37752B3B"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Bidder is expected to examine all instructions, forms, terms, and specifications in the bidding document.  Failure to furnish all information or documentation required by the bidding document may result in the rejection of the bid.</w:t>
            </w:r>
          </w:p>
        </w:tc>
      </w:tr>
      <w:tr w:rsidR="00FB1DC9" w:rsidRPr="00FB1DC9" w14:paraId="49E9E91C" w14:textId="77777777" w:rsidTr="759C58CF">
        <w:trPr>
          <w:trHeight w:val="1693"/>
          <w:jc w:val="center"/>
        </w:trPr>
        <w:tc>
          <w:tcPr>
            <w:tcW w:w="659" w:type="pct"/>
            <w:vMerge w:val="restart"/>
            <w:tcBorders>
              <w:bottom w:val="single" w:sz="4" w:space="0" w:color="auto"/>
              <w:right w:val="single" w:sz="4" w:space="0" w:color="auto"/>
            </w:tcBorders>
          </w:tcPr>
          <w:p w14:paraId="781BF535" w14:textId="3BA39F18" w:rsidR="00972E97" w:rsidRPr="00FB1DC9" w:rsidRDefault="00972E97" w:rsidP="00BA42FE">
            <w:pPr>
              <w:pStyle w:val="S1-Header2"/>
              <w:tabs>
                <w:tab w:val="clear" w:pos="72"/>
                <w:tab w:val="num" w:pos="327"/>
              </w:tabs>
              <w:spacing w:before="40" w:after="40"/>
              <w:ind w:left="327" w:right="87"/>
              <w:jc w:val="left"/>
              <w:rPr>
                <w:szCs w:val="22"/>
              </w:rPr>
            </w:pPr>
            <w:bookmarkStart w:id="86" w:name="_Toc348000789"/>
            <w:bookmarkStart w:id="87" w:name="_Toc438438827"/>
            <w:bookmarkStart w:id="88" w:name="_Toc438532575"/>
            <w:bookmarkStart w:id="89" w:name="_Toc438733971"/>
            <w:bookmarkStart w:id="90" w:name="_Toc438907011"/>
            <w:bookmarkStart w:id="91" w:name="_Toc438907210"/>
            <w:bookmarkStart w:id="92" w:name="_Toc97371009"/>
            <w:bookmarkStart w:id="93" w:name="_Toc139863109"/>
            <w:bookmarkStart w:id="94" w:name="_Toc325723924"/>
            <w:bookmarkStart w:id="95" w:name="_Toc440526017"/>
            <w:bookmarkStart w:id="96" w:name="_Toc435624818"/>
            <w:bookmarkStart w:id="97" w:name="_Toc455487600"/>
            <w:bookmarkStart w:id="98" w:name="_Toc494463355"/>
            <w:r w:rsidRPr="00FB1DC9">
              <w:rPr>
                <w:szCs w:val="22"/>
              </w:rPr>
              <w:t xml:space="preserve">Clarification of </w:t>
            </w:r>
            <w:bookmarkEnd w:id="86"/>
            <w:r w:rsidRPr="00FB1DC9">
              <w:rPr>
                <w:szCs w:val="22"/>
              </w:rPr>
              <w:t>Bidding Document</w:t>
            </w:r>
            <w:bookmarkEnd w:id="87"/>
            <w:bookmarkEnd w:id="88"/>
            <w:bookmarkEnd w:id="89"/>
            <w:bookmarkEnd w:id="90"/>
            <w:bookmarkEnd w:id="91"/>
            <w:bookmarkEnd w:id="92"/>
            <w:bookmarkEnd w:id="93"/>
            <w:bookmarkEnd w:id="94"/>
            <w:bookmarkEnd w:id="95"/>
            <w:bookmarkEnd w:id="96"/>
            <w:bookmarkEnd w:id="97"/>
            <w:bookmarkEnd w:id="98"/>
          </w:p>
        </w:tc>
        <w:tc>
          <w:tcPr>
            <w:tcW w:w="4341" w:type="pct"/>
            <w:tcBorders>
              <w:top w:val="single" w:sz="4" w:space="0" w:color="auto"/>
              <w:left w:val="single" w:sz="4" w:space="0" w:color="auto"/>
              <w:bottom w:val="single" w:sz="4" w:space="0" w:color="auto"/>
              <w:right w:val="single" w:sz="4" w:space="0" w:color="auto"/>
            </w:tcBorders>
          </w:tcPr>
          <w:p w14:paraId="639AEFAF" w14:textId="60201E29" w:rsidR="00972E97" w:rsidRPr="00FB1DC9" w:rsidRDefault="00972E97" w:rsidP="00BF2B7F">
            <w:pPr>
              <w:pStyle w:val="Header2-SubClauses"/>
              <w:spacing w:after="60"/>
              <w:ind w:left="505" w:hanging="505"/>
              <w:rPr>
                <w:rFonts w:cs="Times New Roman"/>
                <w:b/>
                <w:szCs w:val="22"/>
              </w:rPr>
            </w:pPr>
            <w:r w:rsidRPr="00FB1DC9">
              <w:rPr>
                <w:rFonts w:cs="Times New Roman"/>
                <w:szCs w:val="22"/>
              </w:rPr>
              <w:t xml:space="preserve">A prospective Bidder requiring any clarification of the bidding document shall contact the Purchaser in writing at the Purchaser’s address </w:t>
            </w:r>
            <w:r w:rsidRPr="00FB1DC9">
              <w:rPr>
                <w:rFonts w:cs="Times New Roman"/>
                <w:b/>
                <w:bCs/>
                <w:szCs w:val="22"/>
              </w:rPr>
              <w:t>specified below</w:t>
            </w:r>
            <w:r w:rsidRPr="00FB1DC9">
              <w:rPr>
                <w:rFonts w:cs="Times New Roman"/>
                <w:b/>
                <w:szCs w:val="22"/>
              </w:rPr>
              <w:t>.</w:t>
            </w:r>
            <w:r w:rsidRPr="00FB1DC9">
              <w:rPr>
                <w:rFonts w:cs="Times New Roman"/>
                <w:szCs w:val="22"/>
              </w:rPr>
              <w:t xml:space="preserve">  The Purchaser will respond in writing to any request for clarification, provided that such </w:t>
            </w:r>
            <w:proofErr w:type="gramStart"/>
            <w:r w:rsidRPr="00FB1DC9">
              <w:rPr>
                <w:rFonts w:cs="Times New Roman"/>
                <w:szCs w:val="22"/>
              </w:rPr>
              <w:t>request</w:t>
            </w:r>
            <w:proofErr w:type="gramEnd"/>
            <w:r w:rsidRPr="00FB1DC9">
              <w:rPr>
                <w:rFonts w:cs="Times New Roman"/>
                <w:szCs w:val="22"/>
              </w:rPr>
              <w:t xml:space="preserve"> is received no later than </w:t>
            </w:r>
            <w:r w:rsidR="00A676B5">
              <w:rPr>
                <w:rFonts w:cs="Times New Roman"/>
                <w:szCs w:val="22"/>
              </w:rPr>
              <w:t xml:space="preserve">seven (7) </w:t>
            </w:r>
            <w:r w:rsidRPr="00FB1DC9">
              <w:rPr>
                <w:rFonts w:cs="Times New Roman"/>
                <w:szCs w:val="22"/>
              </w:rPr>
              <w:t xml:space="preserve">days prior to the deadline for submission of bids.  The Purchaser shall forward copies of its response to all those who have acquired the bidding document directly from it, including a description of the inquiry but without identifying its source.  Should the Purchaser deem it necessary to amend the bidding document </w:t>
            </w:r>
            <w:proofErr w:type="gramStart"/>
            <w:r w:rsidRPr="00FB1DC9">
              <w:rPr>
                <w:rFonts w:cs="Times New Roman"/>
                <w:szCs w:val="22"/>
              </w:rPr>
              <w:t>as a result of</w:t>
            </w:r>
            <w:proofErr w:type="gramEnd"/>
            <w:r w:rsidRPr="00FB1DC9">
              <w:rPr>
                <w:rFonts w:cs="Times New Roman"/>
                <w:szCs w:val="22"/>
              </w:rPr>
              <w:t xml:space="preserve"> a clarification, it shall do so following the procedure under ITB 8 and ITB 24.2.</w:t>
            </w:r>
            <w:r w:rsidRPr="00FB1DC9">
              <w:rPr>
                <w:rFonts w:cs="Times New Roman"/>
                <w:b/>
                <w:szCs w:val="22"/>
              </w:rPr>
              <w:t xml:space="preserve"> </w:t>
            </w:r>
            <w:r w:rsidRPr="00FB1DC9">
              <w:rPr>
                <w:rFonts w:cs="Times New Roman"/>
                <w:szCs w:val="22"/>
              </w:rPr>
              <w:t xml:space="preserve">If </w:t>
            </w:r>
            <w:proofErr w:type="gramStart"/>
            <w:r w:rsidRPr="00FB1DC9">
              <w:rPr>
                <w:rFonts w:cs="Times New Roman"/>
                <w:szCs w:val="22"/>
              </w:rPr>
              <w:t>so</w:t>
            </w:r>
            <w:proofErr w:type="gramEnd"/>
            <w:r w:rsidRPr="00FB1DC9">
              <w:rPr>
                <w:rFonts w:cs="Times New Roman"/>
                <w:szCs w:val="22"/>
              </w:rPr>
              <w:t xml:space="preserve"> specified </w:t>
            </w:r>
            <w:r w:rsidRPr="00FB1DC9">
              <w:rPr>
                <w:rFonts w:cs="Times New Roman"/>
                <w:b/>
                <w:bCs/>
                <w:szCs w:val="22"/>
              </w:rPr>
              <w:t>below</w:t>
            </w:r>
            <w:r w:rsidRPr="00FB1DC9">
              <w:rPr>
                <w:rFonts w:cs="Times New Roman"/>
                <w:szCs w:val="22"/>
              </w:rPr>
              <w:t xml:space="preserve">, the Purchaser will also publish the responses without delay on the website specified </w:t>
            </w:r>
            <w:r w:rsidRPr="00FB1DC9">
              <w:rPr>
                <w:rFonts w:cs="Times New Roman"/>
                <w:b/>
                <w:bCs/>
                <w:szCs w:val="22"/>
              </w:rPr>
              <w:t>below</w:t>
            </w:r>
            <w:r w:rsidRPr="00FB1DC9">
              <w:rPr>
                <w:rFonts w:cs="Times New Roman"/>
                <w:szCs w:val="22"/>
              </w:rPr>
              <w:t>.</w:t>
            </w:r>
          </w:p>
        </w:tc>
      </w:tr>
      <w:tr w:rsidR="00FB1DC9" w:rsidRPr="00FB1DC9" w14:paraId="4774B296" w14:textId="77777777" w:rsidTr="759C58CF">
        <w:trPr>
          <w:jc w:val="center"/>
        </w:trPr>
        <w:tc>
          <w:tcPr>
            <w:tcW w:w="659" w:type="pct"/>
            <w:vMerge/>
          </w:tcPr>
          <w:p w14:paraId="51AA1973"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shd w:val="clear" w:color="auto" w:fill="E7E6E6" w:themeFill="background2"/>
          </w:tcPr>
          <w:p w14:paraId="228F6A03" w14:textId="3A82115F" w:rsidR="00972E97" w:rsidRPr="00FB1DC9" w:rsidRDefault="00972E97" w:rsidP="00A556E0">
            <w:pPr>
              <w:keepNext/>
              <w:keepLines/>
              <w:tabs>
                <w:tab w:val="right" w:pos="7254"/>
              </w:tabs>
              <w:spacing w:before="40" w:after="40"/>
              <w:ind w:left="487"/>
              <w:rPr>
                <w:szCs w:val="22"/>
              </w:rPr>
            </w:pPr>
            <w:r w:rsidRPr="00FB1DC9">
              <w:rPr>
                <w:szCs w:val="22"/>
              </w:rPr>
              <w:t xml:space="preserve">For </w:t>
            </w:r>
            <w:r w:rsidRPr="00FB1DC9">
              <w:rPr>
                <w:b/>
                <w:bCs/>
                <w:szCs w:val="22"/>
                <w:u w:val="single"/>
              </w:rPr>
              <w:t>C</w:t>
            </w:r>
            <w:r w:rsidRPr="00FB1DC9">
              <w:rPr>
                <w:b/>
                <w:szCs w:val="22"/>
                <w:u w:val="single"/>
              </w:rPr>
              <w:t>larification of Bid purposes</w:t>
            </w:r>
            <w:r w:rsidRPr="00FB1DC9">
              <w:rPr>
                <w:szCs w:val="22"/>
              </w:rPr>
              <w:t>, the Purchaser’s address is:</w:t>
            </w:r>
          </w:p>
          <w:p w14:paraId="78F9DBAB" w14:textId="4D2A7D8F" w:rsidR="00071D8B" w:rsidRDefault="00972E97" w:rsidP="00A556E0">
            <w:pPr>
              <w:keepNext/>
              <w:keepLines/>
              <w:tabs>
                <w:tab w:val="right" w:pos="7254"/>
              </w:tabs>
              <w:spacing w:before="40" w:after="40"/>
              <w:ind w:left="487"/>
              <w:rPr>
                <w:szCs w:val="22"/>
              </w:rPr>
            </w:pPr>
            <w:r w:rsidRPr="00FB1DC9">
              <w:rPr>
                <w:szCs w:val="22"/>
              </w:rPr>
              <w:t xml:space="preserve">Attention: </w:t>
            </w:r>
            <w:r w:rsidR="00071D8B">
              <w:rPr>
                <w:szCs w:val="22"/>
              </w:rPr>
              <w:t>Nayomi Torres</w:t>
            </w:r>
          </w:p>
          <w:p w14:paraId="72E2A87D" w14:textId="41A884C2" w:rsidR="00972E97" w:rsidRPr="00FB1DC9" w:rsidRDefault="00C42450" w:rsidP="00A556E0">
            <w:pPr>
              <w:keepNext/>
              <w:keepLines/>
              <w:tabs>
                <w:tab w:val="right" w:pos="7254"/>
              </w:tabs>
              <w:spacing w:before="40" w:after="40"/>
              <w:ind w:left="487"/>
              <w:rPr>
                <w:i/>
                <w:szCs w:val="22"/>
              </w:rPr>
            </w:pPr>
            <w:r w:rsidRPr="00FB1DC9">
              <w:rPr>
                <w:b/>
                <w:i/>
                <w:szCs w:val="22"/>
              </w:rPr>
              <w:t xml:space="preserve">Procurement Specialist </w:t>
            </w:r>
          </w:p>
          <w:p w14:paraId="629A6DB0" w14:textId="32B2C194" w:rsidR="00972E97" w:rsidRDefault="00972E97" w:rsidP="00C55C8A">
            <w:pPr>
              <w:keepNext/>
              <w:keepLines/>
              <w:tabs>
                <w:tab w:val="right" w:pos="7254"/>
              </w:tabs>
              <w:spacing w:before="40" w:after="40"/>
              <w:ind w:left="487"/>
              <w:rPr>
                <w:i/>
                <w:szCs w:val="22"/>
              </w:rPr>
            </w:pPr>
            <w:r w:rsidRPr="00FB1DC9">
              <w:rPr>
                <w:szCs w:val="22"/>
              </w:rPr>
              <w:t xml:space="preserve">Electronic mail address: </w:t>
            </w:r>
            <w:hyperlink r:id="rId27" w:history="1">
              <w:r w:rsidR="00CD1FBB" w:rsidRPr="00D25BF4">
                <w:rPr>
                  <w:rStyle w:val="Hyperlink"/>
                  <w:i/>
                  <w:szCs w:val="22"/>
                </w:rPr>
                <w:t>procurement@ceu.mof.gov.bz</w:t>
              </w:r>
            </w:hyperlink>
          </w:p>
          <w:p w14:paraId="059F3303" w14:textId="60862A08" w:rsidR="00CD1FBB" w:rsidRPr="00FB1DC9" w:rsidRDefault="00CD1FBB" w:rsidP="00C55C8A">
            <w:pPr>
              <w:keepNext/>
              <w:keepLines/>
              <w:tabs>
                <w:tab w:val="right" w:pos="7254"/>
              </w:tabs>
              <w:spacing w:before="40" w:after="40"/>
              <w:ind w:left="487"/>
              <w:rPr>
                <w:szCs w:val="22"/>
              </w:rPr>
            </w:pPr>
            <w:r>
              <w:rPr>
                <w:szCs w:val="22"/>
              </w:rPr>
              <w:t xml:space="preserve">Reference Subject: </w:t>
            </w:r>
            <w:r w:rsidRPr="00CD1FBB">
              <w:rPr>
                <w:szCs w:val="22"/>
              </w:rPr>
              <w:t>Supply and Delivery of Vehicles – Passenger Van</w:t>
            </w:r>
            <w:r>
              <w:rPr>
                <w:szCs w:val="22"/>
              </w:rPr>
              <w:t>-</w:t>
            </w:r>
            <w:r>
              <w:t xml:space="preserve"> </w:t>
            </w:r>
            <w:r w:rsidRPr="00CD1FBB">
              <w:rPr>
                <w:szCs w:val="22"/>
              </w:rPr>
              <w:t>BL-L1038</w:t>
            </w:r>
          </w:p>
        </w:tc>
      </w:tr>
      <w:tr w:rsidR="00FB1DC9" w:rsidRPr="00FB1DC9" w14:paraId="5B493B24" w14:textId="77777777" w:rsidTr="759C58CF">
        <w:trPr>
          <w:trHeight w:val="85"/>
          <w:jc w:val="center"/>
        </w:trPr>
        <w:tc>
          <w:tcPr>
            <w:tcW w:w="659" w:type="pct"/>
            <w:vMerge w:val="restart"/>
            <w:tcBorders>
              <w:bottom w:val="single" w:sz="4" w:space="0" w:color="auto"/>
            </w:tcBorders>
          </w:tcPr>
          <w:p w14:paraId="1308ED61" w14:textId="5378B25C" w:rsidR="00972E97" w:rsidRPr="00FB1DC9" w:rsidRDefault="00972E97" w:rsidP="00BA42FE">
            <w:pPr>
              <w:pStyle w:val="S1-Header2"/>
              <w:tabs>
                <w:tab w:val="clear" w:pos="72"/>
                <w:tab w:val="num" w:pos="327"/>
              </w:tabs>
              <w:spacing w:before="40" w:after="40"/>
              <w:ind w:left="327" w:right="87"/>
              <w:jc w:val="left"/>
              <w:rPr>
                <w:szCs w:val="22"/>
              </w:rPr>
            </w:pPr>
            <w:bookmarkStart w:id="99" w:name="_Toc438438828"/>
            <w:bookmarkStart w:id="100" w:name="_Toc438532576"/>
            <w:bookmarkStart w:id="101" w:name="_Toc438733972"/>
            <w:bookmarkStart w:id="102" w:name="_Toc438907012"/>
            <w:bookmarkStart w:id="103" w:name="_Toc438907211"/>
            <w:bookmarkStart w:id="104" w:name="_Toc97371010"/>
            <w:bookmarkStart w:id="105" w:name="_Toc139863110"/>
            <w:bookmarkStart w:id="106" w:name="_Toc325723925"/>
            <w:bookmarkStart w:id="107" w:name="_Toc440526018"/>
            <w:bookmarkStart w:id="108" w:name="_Toc435624819"/>
            <w:bookmarkStart w:id="109" w:name="_Toc455487601"/>
            <w:bookmarkStart w:id="110" w:name="_Toc348000790"/>
            <w:bookmarkStart w:id="111" w:name="_Toc494463356"/>
            <w:r w:rsidRPr="00FB1DC9">
              <w:rPr>
                <w:szCs w:val="22"/>
              </w:rPr>
              <w:t>Amendment of Bidding Document</w:t>
            </w:r>
            <w:bookmarkEnd w:id="99"/>
            <w:bookmarkEnd w:id="100"/>
            <w:bookmarkEnd w:id="101"/>
            <w:bookmarkEnd w:id="102"/>
            <w:bookmarkEnd w:id="103"/>
            <w:bookmarkEnd w:id="104"/>
            <w:bookmarkEnd w:id="105"/>
            <w:bookmarkEnd w:id="106"/>
            <w:bookmarkEnd w:id="107"/>
            <w:bookmarkEnd w:id="108"/>
            <w:bookmarkEnd w:id="109"/>
            <w:bookmarkEnd w:id="110"/>
            <w:bookmarkEnd w:id="111"/>
          </w:p>
        </w:tc>
        <w:tc>
          <w:tcPr>
            <w:tcW w:w="4341" w:type="pct"/>
            <w:tcBorders>
              <w:top w:val="single" w:sz="4" w:space="0" w:color="auto"/>
              <w:bottom w:val="single" w:sz="4" w:space="0" w:color="auto"/>
            </w:tcBorders>
          </w:tcPr>
          <w:p w14:paraId="58875809" w14:textId="56D0254C" w:rsidR="00972E97" w:rsidRPr="00FB1DC9" w:rsidRDefault="00972E97" w:rsidP="00BF2B7F">
            <w:pPr>
              <w:pStyle w:val="Header2-SubClauses"/>
              <w:spacing w:after="60"/>
              <w:ind w:left="505" w:hanging="505"/>
              <w:rPr>
                <w:rFonts w:cs="Times New Roman"/>
                <w:szCs w:val="22"/>
              </w:rPr>
            </w:pPr>
            <w:r w:rsidRPr="00FB1DC9">
              <w:rPr>
                <w:rFonts w:cs="Times New Roman"/>
                <w:szCs w:val="22"/>
              </w:rPr>
              <w:t>At any time prior to the deadline for submission of bids, the Purchaser may amend the bidding document by issuing addendum.</w:t>
            </w:r>
          </w:p>
        </w:tc>
      </w:tr>
      <w:tr w:rsidR="00FB1DC9" w:rsidRPr="00FB1DC9" w14:paraId="6227FE8A" w14:textId="77777777" w:rsidTr="759C58CF">
        <w:trPr>
          <w:jc w:val="center"/>
        </w:trPr>
        <w:tc>
          <w:tcPr>
            <w:tcW w:w="659" w:type="pct"/>
            <w:vMerge/>
          </w:tcPr>
          <w:p w14:paraId="236EC72C"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6BDB9675" w14:textId="01625DA2" w:rsidR="00972E97" w:rsidRPr="00FB1DC9" w:rsidRDefault="00972E97" w:rsidP="00BF2B7F">
            <w:pPr>
              <w:pStyle w:val="Header2-SubClauses"/>
              <w:spacing w:after="60"/>
              <w:ind w:left="505" w:hanging="505"/>
              <w:rPr>
                <w:rFonts w:cs="Times New Roman"/>
                <w:szCs w:val="22"/>
              </w:rPr>
            </w:pPr>
            <w:r w:rsidRPr="00FB1DC9">
              <w:rPr>
                <w:rFonts w:cs="Times New Roman"/>
                <w:szCs w:val="22"/>
              </w:rPr>
              <w:t>Any addendum issued shall be part of the bidding document and shall be communicated in writing to all who have obtained the bidding document directly from the Purchaser.</w:t>
            </w:r>
          </w:p>
        </w:tc>
      </w:tr>
      <w:tr w:rsidR="00FB1DC9" w:rsidRPr="00FB1DC9" w14:paraId="7E7072D0" w14:textId="77777777" w:rsidTr="759C58CF">
        <w:trPr>
          <w:trHeight w:val="341"/>
          <w:jc w:val="center"/>
        </w:trPr>
        <w:tc>
          <w:tcPr>
            <w:tcW w:w="659" w:type="pct"/>
            <w:vMerge/>
          </w:tcPr>
          <w:p w14:paraId="335CCDAC"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A4B1BA6" w14:textId="0A33B2F3"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To give prospective Bidders </w:t>
            </w:r>
            <w:proofErr w:type="gramStart"/>
            <w:r w:rsidRPr="00FB1DC9">
              <w:rPr>
                <w:rFonts w:cs="Times New Roman"/>
                <w:szCs w:val="22"/>
              </w:rPr>
              <w:t>reasonable</w:t>
            </w:r>
            <w:proofErr w:type="gramEnd"/>
            <w:r w:rsidRPr="00FB1DC9">
              <w:rPr>
                <w:rFonts w:cs="Times New Roman"/>
                <w:szCs w:val="22"/>
              </w:rPr>
              <w:t xml:space="preserve"> time in which to take an addendum into account in preparing their bids, the Purchaser may, at its discretion, extend the deadline for the submission of bids, pursuant to ITB 24.2.</w:t>
            </w:r>
          </w:p>
        </w:tc>
      </w:tr>
      <w:tr w:rsidR="00FB1DC9" w:rsidRPr="00FB1DC9" w14:paraId="5F144881" w14:textId="77777777" w:rsidTr="759C58CF">
        <w:trPr>
          <w:jc w:val="center"/>
        </w:trPr>
        <w:tc>
          <w:tcPr>
            <w:tcW w:w="5000" w:type="pct"/>
            <w:gridSpan w:val="2"/>
            <w:tcBorders>
              <w:left w:val="nil"/>
              <w:right w:val="nil"/>
            </w:tcBorders>
          </w:tcPr>
          <w:p w14:paraId="3AF188A7" w14:textId="2554CE0B" w:rsidR="00972E97" w:rsidRPr="00FB1DC9" w:rsidRDefault="00972E97" w:rsidP="00BF2B7F">
            <w:pPr>
              <w:pStyle w:val="Aheader1DCIAO"/>
              <w:rPr>
                <w:szCs w:val="22"/>
              </w:rPr>
            </w:pPr>
            <w:bookmarkStart w:id="112" w:name="_Toc438438829"/>
            <w:bookmarkStart w:id="113" w:name="_Toc438532577"/>
            <w:bookmarkStart w:id="114" w:name="_Toc438733973"/>
            <w:bookmarkStart w:id="115" w:name="_Toc438962055"/>
            <w:bookmarkStart w:id="116" w:name="_Toc461939618"/>
            <w:bookmarkStart w:id="117" w:name="_Toc97371011"/>
            <w:bookmarkStart w:id="118" w:name="_Toc325723926"/>
            <w:bookmarkStart w:id="119" w:name="_Toc440526019"/>
            <w:bookmarkStart w:id="120" w:name="_Toc435624820"/>
            <w:bookmarkStart w:id="121" w:name="_Toc190341843"/>
            <w:r w:rsidRPr="00FB1DC9">
              <w:rPr>
                <w:szCs w:val="22"/>
              </w:rPr>
              <w:t>Prep</w:t>
            </w:r>
            <w:bookmarkEnd w:id="112"/>
            <w:bookmarkEnd w:id="113"/>
            <w:bookmarkEnd w:id="114"/>
            <w:bookmarkEnd w:id="115"/>
            <w:bookmarkEnd w:id="116"/>
            <w:bookmarkEnd w:id="117"/>
            <w:bookmarkEnd w:id="118"/>
            <w:bookmarkEnd w:id="119"/>
            <w:bookmarkEnd w:id="120"/>
            <w:r w:rsidRPr="00FB1DC9">
              <w:rPr>
                <w:szCs w:val="22"/>
              </w:rPr>
              <w:t>aration of Bids</w:t>
            </w:r>
            <w:bookmarkEnd w:id="121"/>
          </w:p>
        </w:tc>
      </w:tr>
      <w:tr w:rsidR="00FB1DC9" w:rsidRPr="00FB1DC9" w14:paraId="655E3623" w14:textId="77777777" w:rsidTr="759C58CF">
        <w:trPr>
          <w:jc w:val="center"/>
        </w:trPr>
        <w:tc>
          <w:tcPr>
            <w:tcW w:w="659" w:type="pct"/>
          </w:tcPr>
          <w:p w14:paraId="282E74E6" w14:textId="74CC7A52"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Cost of Bidding</w:t>
            </w:r>
          </w:p>
        </w:tc>
        <w:tc>
          <w:tcPr>
            <w:tcW w:w="4341" w:type="pct"/>
          </w:tcPr>
          <w:p w14:paraId="194774F2" w14:textId="3DE227BD" w:rsidR="00972E97" w:rsidRPr="00FB1DC9" w:rsidRDefault="00972E97" w:rsidP="00BF2B7F">
            <w:pPr>
              <w:pStyle w:val="Header2-SubClauses"/>
              <w:spacing w:after="60"/>
              <w:ind w:left="505" w:hanging="505"/>
              <w:rPr>
                <w:rFonts w:cs="Times New Roman"/>
                <w:szCs w:val="22"/>
              </w:rPr>
            </w:pPr>
            <w:r w:rsidRPr="00FB1DC9">
              <w:rPr>
                <w:rFonts w:cs="Times New Roman"/>
                <w:szCs w:val="22"/>
              </w:rPr>
              <w:t>The Bidder shall bear all costs associated with the preparation and submission of its bid, and the Purchaser shall not be responsible or liable for those costs, regardless of the conduct or outcome of the bidding process.</w:t>
            </w:r>
          </w:p>
        </w:tc>
      </w:tr>
      <w:tr w:rsidR="00FB1DC9" w:rsidRPr="00FB1DC9" w14:paraId="3341BCF1" w14:textId="77777777" w:rsidTr="759C58CF">
        <w:trPr>
          <w:trHeight w:val="106"/>
          <w:jc w:val="center"/>
        </w:trPr>
        <w:tc>
          <w:tcPr>
            <w:tcW w:w="659" w:type="pct"/>
          </w:tcPr>
          <w:p w14:paraId="6A4FCED4" w14:textId="7A1D14B6"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Language of Bid</w:t>
            </w:r>
          </w:p>
        </w:tc>
        <w:tc>
          <w:tcPr>
            <w:tcW w:w="4341" w:type="pct"/>
            <w:tcBorders>
              <w:bottom w:val="single" w:sz="4" w:space="0" w:color="auto"/>
            </w:tcBorders>
          </w:tcPr>
          <w:p w14:paraId="12BE8D5C" w14:textId="15929D4F"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The Bid, as well as all correspondence and documents relating to the bid exchanged by the Bidder and the Purchaser, shall be written </w:t>
            </w:r>
            <w:r w:rsidRPr="00653E86">
              <w:rPr>
                <w:rFonts w:cs="Times New Roman"/>
                <w:b/>
                <w:bCs/>
                <w:szCs w:val="22"/>
              </w:rPr>
              <w:t>in English</w:t>
            </w:r>
            <w:r w:rsidRPr="00FB1DC9">
              <w:rPr>
                <w:rFonts w:cs="Times New Roman"/>
                <w:szCs w:val="22"/>
              </w:rPr>
              <w:t>.  Supporting documents and printed literature that are part of the Bid may be in another language provided they are accompanied by an accurate translation of the relevant passages into English, in which case, for purposes of interpretation of the Bid, such translation shall govern.</w:t>
            </w:r>
          </w:p>
        </w:tc>
      </w:tr>
      <w:tr w:rsidR="00FB1DC9" w:rsidRPr="00FB1DC9" w14:paraId="730C4A39" w14:textId="77777777" w:rsidTr="759C58CF">
        <w:trPr>
          <w:jc w:val="center"/>
        </w:trPr>
        <w:tc>
          <w:tcPr>
            <w:tcW w:w="659" w:type="pct"/>
            <w:tcBorders>
              <w:bottom w:val="single" w:sz="4" w:space="0" w:color="auto"/>
              <w:right w:val="single" w:sz="4" w:space="0" w:color="auto"/>
            </w:tcBorders>
          </w:tcPr>
          <w:p w14:paraId="7BFA3E11" w14:textId="045F3B28"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lastRenderedPageBreak/>
              <w:t>Documents comprising the Bid</w:t>
            </w:r>
          </w:p>
        </w:tc>
        <w:tc>
          <w:tcPr>
            <w:tcW w:w="4341" w:type="pct"/>
            <w:tcBorders>
              <w:top w:val="single" w:sz="4" w:space="0" w:color="auto"/>
              <w:left w:val="single" w:sz="4" w:space="0" w:color="auto"/>
              <w:bottom w:val="single" w:sz="4" w:space="0" w:color="auto"/>
              <w:right w:val="single" w:sz="4" w:space="0" w:color="auto"/>
            </w:tcBorders>
          </w:tcPr>
          <w:p w14:paraId="2028B312" w14:textId="77777777" w:rsidR="00972E97" w:rsidRPr="00FB1DC9" w:rsidRDefault="00972E97" w:rsidP="00BF2B7F">
            <w:pPr>
              <w:pStyle w:val="Header2-SubClauses"/>
              <w:spacing w:after="60"/>
              <w:ind w:left="505" w:hanging="505"/>
              <w:rPr>
                <w:szCs w:val="22"/>
              </w:rPr>
            </w:pPr>
            <w:r w:rsidRPr="00FB1DC9">
              <w:rPr>
                <w:szCs w:val="22"/>
              </w:rPr>
              <w:t xml:space="preserve">The Bid shall </w:t>
            </w:r>
            <w:r w:rsidRPr="00FB1DC9">
              <w:rPr>
                <w:rFonts w:cs="Times New Roman"/>
                <w:szCs w:val="22"/>
              </w:rPr>
              <w:t>comprise</w:t>
            </w:r>
            <w:r w:rsidRPr="00FB1DC9">
              <w:rPr>
                <w:szCs w:val="22"/>
              </w:rPr>
              <w:t xml:space="preserve"> the following:</w:t>
            </w:r>
          </w:p>
          <w:p w14:paraId="546A7D33" w14:textId="77777777"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Letter of Bid</w:t>
            </w:r>
            <w:r w:rsidRPr="00FB1DC9">
              <w:rPr>
                <w:rFonts w:cs="Times New Roman"/>
                <w:b w:val="0"/>
                <w:bCs w:val="0"/>
                <w:sz w:val="22"/>
                <w:szCs w:val="22"/>
              </w:rPr>
              <w:t xml:space="preserve"> prepared in accordance with ITB </w:t>
            </w:r>
            <w:proofErr w:type="gramStart"/>
            <w:r w:rsidRPr="00FB1DC9">
              <w:rPr>
                <w:rFonts w:cs="Times New Roman"/>
                <w:b w:val="0"/>
                <w:bCs w:val="0"/>
                <w:sz w:val="22"/>
                <w:szCs w:val="22"/>
              </w:rPr>
              <w:t>12;</w:t>
            </w:r>
            <w:proofErr w:type="gramEnd"/>
          </w:p>
          <w:p w14:paraId="1451E832" w14:textId="77777777" w:rsidR="00972E97" w:rsidRPr="00FB1DC9" w:rsidRDefault="00972E97" w:rsidP="003953EF">
            <w:pPr>
              <w:pStyle w:val="Sub-ClauseText"/>
              <w:numPr>
                <w:ilvl w:val="2"/>
                <w:numId w:val="92"/>
              </w:numPr>
              <w:shd w:val="clear" w:color="auto" w:fill="FFFFFF" w:themeFill="background1"/>
              <w:overflowPunct/>
              <w:autoSpaceDE/>
              <w:autoSpaceDN/>
              <w:adjustRightInd/>
              <w:spacing w:before="40" w:after="40"/>
              <w:textAlignment w:val="auto"/>
              <w:rPr>
                <w:szCs w:val="22"/>
              </w:rPr>
            </w:pPr>
            <w:r w:rsidRPr="00FB1DC9">
              <w:rPr>
                <w:b/>
                <w:bCs/>
                <w:szCs w:val="22"/>
              </w:rPr>
              <w:t>Price Schedules</w:t>
            </w:r>
            <w:r w:rsidRPr="00FB1DC9">
              <w:rPr>
                <w:szCs w:val="22"/>
              </w:rPr>
              <w:t xml:space="preserve">: completed in accordance with ITB 12 and ITB </w:t>
            </w:r>
            <w:proofErr w:type="gramStart"/>
            <w:r w:rsidRPr="00FB1DC9">
              <w:rPr>
                <w:szCs w:val="22"/>
              </w:rPr>
              <w:t>14;</w:t>
            </w:r>
            <w:proofErr w:type="gramEnd"/>
          </w:p>
          <w:p w14:paraId="25457166" w14:textId="77777777"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Bid Security or Bid-Securing Declaration</w:t>
            </w:r>
            <w:r w:rsidRPr="00FB1DC9">
              <w:rPr>
                <w:rFonts w:cs="Times New Roman"/>
                <w:b w:val="0"/>
                <w:bCs w:val="0"/>
                <w:sz w:val="22"/>
                <w:szCs w:val="22"/>
              </w:rPr>
              <w:t xml:space="preserve">, in accordance with ITB </w:t>
            </w:r>
            <w:proofErr w:type="gramStart"/>
            <w:r w:rsidRPr="00FB1DC9">
              <w:rPr>
                <w:rFonts w:cs="Times New Roman"/>
                <w:b w:val="0"/>
                <w:bCs w:val="0"/>
                <w:sz w:val="22"/>
                <w:szCs w:val="22"/>
              </w:rPr>
              <w:t>19.1;</w:t>
            </w:r>
            <w:proofErr w:type="gramEnd"/>
          </w:p>
          <w:p w14:paraId="741C2879" w14:textId="77777777"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Alternative Bid</w:t>
            </w:r>
            <w:r w:rsidRPr="00FB1DC9">
              <w:rPr>
                <w:rFonts w:cs="Times New Roman"/>
                <w:b w:val="0"/>
                <w:bCs w:val="0"/>
                <w:sz w:val="22"/>
                <w:szCs w:val="22"/>
              </w:rPr>
              <w:t xml:space="preserve">: if permissible, in accordance with ITB </w:t>
            </w:r>
            <w:proofErr w:type="gramStart"/>
            <w:r w:rsidRPr="00FB1DC9">
              <w:rPr>
                <w:rFonts w:cs="Times New Roman"/>
                <w:b w:val="0"/>
                <w:bCs w:val="0"/>
                <w:sz w:val="22"/>
                <w:szCs w:val="22"/>
              </w:rPr>
              <w:t>13;</w:t>
            </w:r>
            <w:proofErr w:type="gramEnd"/>
          </w:p>
          <w:p w14:paraId="7749A2AA" w14:textId="3C6D21B6" w:rsidR="00972E97" w:rsidRPr="00FB1DC9" w:rsidRDefault="00972E97" w:rsidP="003953EF">
            <w:pPr>
              <w:pStyle w:val="Heading3"/>
              <w:keepNext w:val="0"/>
              <w:numPr>
                <w:ilvl w:val="2"/>
                <w:numId w:val="92"/>
              </w:numPr>
              <w:shd w:val="clear" w:color="auto" w:fill="FFFFFF" w:themeFill="background1"/>
              <w:suppressAutoHyphens w:val="0"/>
              <w:spacing w:before="40" w:after="40"/>
              <w:jc w:val="both"/>
              <w:rPr>
                <w:rFonts w:cs="Times New Roman"/>
                <w:b w:val="0"/>
                <w:bCs w:val="0"/>
                <w:sz w:val="22"/>
                <w:szCs w:val="22"/>
              </w:rPr>
            </w:pPr>
            <w:r w:rsidRPr="00FB1DC9">
              <w:rPr>
                <w:rFonts w:cs="Times New Roman"/>
                <w:sz w:val="22"/>
                <w:szCs w:val="22"/>
              </w:rPr>
              <w:t>Authorization:</w:t>
            </w:r>
            <w:r w:rsidRPr="00FB1DC9">
              <w:rPr>
                <w:rFonts w:cs="Times New Roman"/>
                <w:b w:val="0"/>
                <w:bCs w:val="0"/>
                <w:sz w:val="22"/>
                <w:szCs w:val="22"/>
              </w:rPr>
              <w:t xml:space="preserve"> written confirmation authorizing the signatory of the Bid to commit the Bidder, in accordance with ITB </w:t>
            </w:r>
            <w:proofErr w:type="gramStart"/>
            <w:r w:rsidRPr="00FB1DC9">
              <w:rPr>
                <w:rFonts w:cs="Times New Roman"/>
                <w:b w:val="0"/>
                <w:bCs w:val="0"/>
                <w:sz w:val="22"/>
                <w:szCs w:val="22"/>
              </w:rPr>
              <w:t>20.2;</w:t>
            </w:r>
            <w:proofErr w:type="gramEnd"/>
          </w:p>
          <w:p w14:paraId="5EF24593"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Qualifications</w:t>
            </w:r>
            <w:r w:rsidRPr="00FB1DC9">
              <w:rPr>
                <w:rFonts w:cs="Times New Roman"/>
                <w:b w:val="0"/>
                <w:bCs w:val="0"/>
                <w:sz w:val="22"/>
                <w:szCs w:val="22"/>
              </w:rPr>
              <w:t xml:space="preserve">: documentary evidence in accordance with ITB 17 establishing the Bidder’s qualifications to perform the Contract if its Bid is </w:t>
            </w:r>
            <w:proofErr w:type="gramStart"/>
            <w:r w:rsidRPr="00FB1DC9">
              <w:rPr>
                <w:rFonts w:cs="Times New Roman"/>
                <w:b w:val="0"/>
                <w:bCs w:val="0"/>
                <w:sz w:val="22"/>
                <w:szCs w:val="22"/>
              </w:rPr>
              <w:t>accepted;</w:t>
            </w:r>
            <w:proofErr w:type="gramEnd"/>
            <w:r w:rsidRPr="00FB1DC9">
              <w:rPr>
                <w:rFonts w:cs="Times New Roman"/>
                <w:b w:val="0"/>
                <w:bCs w:val="0"/>
                <w:sz w:val="22"/>
                <w:szCs w:val="22"/>
              </w:rPr>
              <w:t xml:space="preserve"> </w:t>
            </w:r>
          </w:p>
          <w:p w14:paraId="0F63EEF3"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Bidder’s Eligibility</w:t>
            </w:r>
            <w:r w:rsidRPr="00FB1DC9">
              <w:rPr>
                <w:rFonts w:cs="Times New Roman"/>
                <w:b w:val="0"/>
                <w:bCs w:val="0"/>
                <w:sz w:val="22"/>
                <w:szCs w:val="22"/>
              </w:rPr>
              <w:t xml:space="preserve">: documentary evidence in accordance with ITB 17 establishing the Bidder’s eligibility to </w:t>
            </w:r>
            <w:proofErr w:type="gramStart"/>
            <w:r w:rsidRPr="00FB1DC9">
              <w:rPr>
                <w:rFonts w:cs="Times New Roman"/>
                <w:b w:val="0"/>
                <w:bCs w:val="0"/>
                <w:sz w:val="22"/>
                <w:szCs w:val="22"/>
              </w:rPr>
              <w:t>bid;</w:t>
            </w:r>
            <w:proofErr w:type="gramEnd"/>
          </w:p>
          <w:p w14:paraId="07D28BE4"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Eligibility of Goods and Related Services</w:t>
            </w:r>
            <w:r w:rsidRPr="00FB1DC9">
              <w:rPr>
                <w:rFonts w:cs="Times New Roman"/>
                <w:b w:val="0"/>
                <w:bCs w:val="0"/>
                <w:sz w:val="22"/>
                <w:szCs w:val="22"/>
              </w:rPr>
              <w:t xml:space="preserve">: documentary evidence in accordance with ITB 16, establishing the eligibility of the Goods and Related Services to be supplied by the </w:t>
            </w:r>
            <w:proofErr w:type="gramStart"/>
            <w:r w:rsidRPr="00FB1DC9">
              <w:rPr>
                <w:rFonts w:cs="Times New Roman"/>
                <w:b w:val="0"/>
                <w:bCs w:val="0"/>
                <w:sz w:val="22"/>
                <w:szCs w:val="22"/>
              </w:rPr>
              <w:t>Bidder;</w:t>
            </w:r>
            <w:proofErr w:type="gramEnd"/>
          </w:p>
          <w:p w14:paraId="334D525E" w14:textId="77777777" w:rsidR="00972E97" w:rsidRPr="00FB1DC9"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sz w:val="22"/>
                <w:szCs w:val="22"/>
              </w:rPr>
              <w:t>Conformity</w:t>
            </w:r>
            <w:r w:rsidRPr="00FB1DC9">
              <w:rPr>
                <w:rFonts w:cs="Times New Roman"/>
                <w:b w:val="0"/>
                <w:bCs w:val="0"/>
                <w:sz w:val="22"/>
                <w:szCs w:val="22"/>
              </w:rPr>
              <w:t>: documentary evidence in accordance with ITB 16 and 30, that the Goods and Related Services conform to the bidding document; and</w:t>
            </w:r>
          </w:p>
          <w:p w14:paraId="37651761" w14:textId="77777777" w:rsidR="00972E97" w:rsidRDefault="00972E97" w:rsidP="003953EF">
            <w:pPr>
              <w:pStyle w:val="Heading3"/>
              <w:keepNext w:val="0"/>
              <w:numPr>
                <w:ilvl w:val="2"/>
                <w:numId w:val="92"/>
              </w:numPr>
              <w:suppressAutoHyphens w:val="0"/>
              <w:spacing w:before="40" w:after="40"/>
              <w:jc w:val="both"/>
              <w:rPr>
                <w:rFonts w:cs="Times New Roman"/>
                <w:b w:val="0"/>
                <w:bCs w:val="0"/>
                <w:sz w:val="22"/>
                <w:szCs w:val="22"/>
              </w:rPr>
            </w:pPr>
            <w:r w:rsidRPr="00FB1DC9">
              <w:rPr>
                <w:rFonts w:cs="Times New Roman"/>
                <w:b w:val="0"/>
                <w:bCs w:val="0"/>
                <w:sz w:val="22"/>
                <w:szCs w:val="22"/>
              </w:rPr>
              <w:t xml:space="preserve">any other document required </w:t>
            </w:r>
            <w:r w:rsidRPr="00FB1DC9">
              <w:rPr>
                <w:rFonts w:cs="Times New Roman"/>
                <w:sz w:val="22"/>
                <w:szCs w:val="22"/>
              </w:rPr>
              <w:t>below</w:t>
            </w:r>
            <w:r w:rsidRPr="00FB1DC9">
              <w:rPr>
                <w:rFonts w:cs="Times New Roman"/>
                <w:b w:val="0"/>
                <w:bCs w:val="0"/>
                <w:sz w:val="22"/>
                <w:szCs w:val="22"/>
              </w:rPr>
              <w:t>.</w:t>
            </w:r>
          </w:p>
          <w:p w14:paraId="038A7DE4" w14:textId="042FAED0" w:rsidR="00734160" w:rsidRPr="00734160" w:rsidRDefault="00CA0B01" w:rsidP="00B80B1C">
            <w:pPr>
              <w:ind w:left="1152"/>
            </w:pPr>
            <w:r w:rsidRPr="00CA0B01">
              <w:t>Certificates of Good Standing from Belize Companies and Corporate Affairs Registry, Belize Tax Service and Belize Social Security</w:t>
            </w:r>
            <w:r>
              <w:t xml:space="preserve"> within the last twelve (12) months</w:t>
            </w:r>
            <w:r w:rsidR="005B1D1A">
              <w:t>. (Will be required from successful bidder)</w:t>
            </w:r>
          </w:p>
        </w:tc>
      </w:tr>
      <w:tr w:rsidR="00FB1DC9" w:rsidRPr="00FB1DC9" w14:paraId="1B0CA7E8" w14:textId="77777777" w:rsidTr="759C58CF">
        <w:trPr>
          <w:jc w:val="center"/>
        </w:trPr>
        <w:tc>
          <w:tcPr>
            <w:tcW w:w="659" w:type="pct"/>
          </w:tcPr>
          <w:p w14:paraId="398867F7" w14:textId="382018C1" w:rsidR="00972E97" w:rsidRPr="00FB1DC9" w:rsidRDefault="00972E97" w:rsidP="00BA42FE">
            <w:pPr>
              <w:pStyle w:val="S1-Header2"/>
              <w:tabs>
                <w:tab w:val="clear" w:pos="72"/>
                <w:tab w:val="num" w:pos="327"/>
              </w:tabs>
              <w:spacing w:before="40" w:after="40"/>
              <w:ind w:left="327" w:right="87"/>
              <w:jc w:val="left"/>
              <w:rPr>
                <w:szCs w:val="22"/>
              </w:rPr>
            </w:pPr>
            <w:bookmarkStart w:id="122" w:name="_Toc455487605"/>
            <w:bookmarkStart w:id="123" w:name="_Toc139863114"/>
            <w:bookmarkStart w:id="124" w:name="_Toc325723930"/>
            <w:bookmarkStart w:id="125" w:name="_Toc440526023"/>
            <w:bookmarkStart w:id="126" w:name="_Toc435624824"/>
            <w:bookmarkStart w:id="127" w:name="_Toc348000795"/>
            <w:bookmarkStart w:id="128" w:name="_Toc494463361"/>
            <w:r w:rsidRPr="00FB1DC9">
              <w:rPr>
                <w:szCs w:val="22"/>
              </w:rPr>
              <w:t>Letter of Bid and Price Schedules</w:t>
            </w:r>
            <w:bookmarkEnd w:id="122"/>
            <w:bookmarkEnd w:id="123"/>
            <w:bookmarkEnd w:id="124"/>
            <w:bookmarkEnd w:id="125"/>
            <w:bookmarkEnd w:id="126"/>
            <w:bookmarkEnd w:id="127"/>
            <w:bookmarkEnd w:id="128"/>
          </w:p>
        </w:tc>
        <w:tc>
          <w:tcPr>
            <w:tcW w:w="4341" w:type="pct"/>
            <w:tcBorders>
              <w:top w:val="single" w:sz="4" w:space="0" w:color="auto"/>
              <w:bottom w:val="single" w:sz="4" w:space="0" w:color="auto"/>
            </w:tcBorders>
          </w:tcPr>
          <w:p w14:paraId="410940ED" w14:textId="4D4303BB"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The Letter of Bid and Price Schedules shall be prepared using the relevant forms furnished in Section V, Bidding Forms. The forms must be completed without any alterations to the text, and no substitutes shall be accepted except as provided under ITB 20.3. All blank spaces shall be </w:t>
            </w:r>
            <w:proofErr w:type="gramStart"/>
            <w:r w:rsidRPr="00FB1DC9">
              <w:rPr>
                <w:rFonts w:cs="Times New Roman"/>
                <w:szCs w:val="22"/>
              </w:rPr>
              <w:t>filled in</w:t>
            </w:r>
            <w:proofErr w:type="gramEnd"/>
            <w:r w:rsidRPr="00FB1DC9">
              <w:rPr>
                <w:rFonts w:cs="Times New Roman"/>
                <w:szCs w:val="22"/>
              </w:rPr>
              <w:t xml:space="preserve"> with the information requested.</w:t>
            </w:r>
          </w:p>
        </w:tc>
      </w:tr>
      <w:tr w:rsidR="00FB1DC9" w:rsidRPr="00FB1DC9" w14:paraId="5C457C41" w14:textId="77777777" w:rsidTr="759C58CF">
        <w:trPr>
          <w:jc w:val="center"/>
        </w:trPr>
        <w:tc>
          <w:tcPr>
            <w:tcW w:w="659" w:type="pct"/>
            <w:vMerge w:val="restart"/>
            <w:tcBorders>
              <w:bottom w:val="single" w:sz="4" w:space="0" w:color="auto"/>
            </w:tcBorders>
          </w:tcPr>
          <w:p w14:paraId="4F9220A9" w14:textId="02A5E595" w:rsidR="00972E97" w:rsidRPr="00FB1DC9" w:rsidRDefault="00972E97" w:rsidP="00BA42FE">
            <w:pPr>
              <w:pStyle w:val="S1-Header2"/>
              <w:tabs>
                <w:tab w:val="clear" w:pos="72"/>
                <w:tab w:val="num" w:pos="327"/>
              </w:tabs>
              <w:spacing w:before="40" w:after="40"/>
              <w:ind w:left="327" w:right="87"/>
              <w:jc w:val="left"/>
              <w:rPr>
                <w:szCs w:val="22"/>
              </w:rPr>
            </w:pPr>
            <w:r w:rsidRPr="00FB1DC9">
              <w:rPr>
                <w:szCs w:val="22"/>
              </w:rPr>
              <w:t>Alternative Bids</w:t>
            </w:r>
          </w:p>
        </w:tc>
        <w:tc>
          <w:tcPr>
            <w:tcW w:w="4341" w:type="pct"/>
            <w:tcBorders>
              <w:bottom w:val="single" w:sz="4" w:space="0" w:color="auto"/>
            </w:tcBorders>
          </w:tcPr>
          <w:p w14:paraId="33FBC1C5" w14:textId="433D7C01" w:rsidR="00972E97" w:rsidRPr="00FB1DC9" w:rsidRDefault="00972E97" w:rsidP="00BF2B7F">
            <w:pPr>
              <w:pStyle w:val="Header2-SubClauses"/>
              <w:spacing w:after="60"/>
              <w:ind w:left="505" w:hanging="505"/>
              <w:rPr>
                <w:rFonts w:cs="Times New Roman"/>
                <w:szCs w:val="22"/>
              </w:rPr>
            </w:pPr>
            <w:r w:rsidRPr="00FB1DC9">
              <w:rPr>
                <w:rFonts w:cs="Times New Roman"/>
                <w:szCs w:val="22"/>
              </w:rPr>
              <w:t xml:space="preserve">Unless otherwise specified </w:t>
            </w:r>
            <w:r w:rsidRPr="00FB1DC9">
              <w:rPr>
                <w:rFonts w:cs="Times New Roman"/>
                <w:b/>
                <w:bCs/>
                <w:szCs w:val="22"/>
              </w:rPr>
              <w:t>below</w:t>
            </w:r>
            <w:r w:rsidRPr="00FB1DC9">
              <w:rPr>
                <w:rFonts w:cs="Times New Roman"/>
                <w:szCs w:val="22"/>
              </w:rPr>
              <w:t xml:space="preserve">, alternative Bids shall not be considered. </w:t>
            </w:r>
          </w:p>
        </w:tc>
      </w:tr>
      <w:tr w:rsidR="00FB1DC9" w:rsidRPr="00FB1DC9" w14:paraId="53451529" w14:textId="77777777" w:rsidTr="759C58CF">
        <w:trPr>
          <w:jc w:val="center"/>
        </w:trPr>
        <w:tc>
          <w:tcPr>
            <w:tcW w:w="659" w:type="pct"/>
            <w:vMerge/>
          </w:tcPr>
          <w:p w14:paraId="6259C264" w14:textId="77777777" w:rsidR="00972E97" w:rsidRPr="00FB1DC9" w:rsidRDefault="00972E97"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288361A1" w14:textId="4FAE94EC" w:rsidR="00972E97" w:rsidRPr="00FB1DC9" w:rsidRDefault="00972E97" w:rsidP="007C7576">
            <w:pPr>
              <w:pStyle w:val="Header2-SubClauses"/>
              <w:numPr>
                <w:ilvl w:val="0"/>
                <w:numId w:val="0"/>
              </w:numPr>
              <w:tabs>
                <w:tab w:val="num" w:pos="2844"/>
              </w:tabs>
              <w:spacing w:before="40" w:after="40"/>
              <w:ind w:left="620"/>
              <w:rPr>
                <w:rFonts w:cs="Times New Roman"/>
                <w:szCs w:val="22"/>
              </w:rPr>
            </w:pPr>
            <w:r w:rsidRPr="00FB1DC9">
              <w:rPr>
                <w:rFonts w:cs="Times New Roman"/>
                <w:szCs w:val="22"/>
              </w:rPr>
              <w:t xml:space="preserve">Alternative Bids </w:t>
            </w:r>
            <w:proofErr w:type="gramStart"/>
            <w:r w:rsidRPr="00FB1DC9">
              <w:rPr>
                <w:rFonts w:cs="Times New Roman"/>
                <w:b/>
                <w:i/>
                <w:szCs w:val="22"/>
              </w:rPr>
              <w:t>shall</w:t>
            </w:r>
            <w:proofErr w:type="gramEnd"/>
            <w:r w:rsidRPr="00FB1DC9">
              <w:rPr>
                <w:rFonts w:cs="Times New Roman"/>
                <w:b/>
                <w:i/>
                <w:szCs w:val="22"/>
              </w:rPr>
              <w:t xml:space="preserve"> not b</w:t>
            </w:r>
            <w:r w:rsidR="008F1170" w:rsidRPr="00FB1DC9">
              <w:rPr>
                <w:rFonts w:cs="Times New Roman"/>
                <w:b/>
                <w:i/>
                <w:szCs w:val="22"/>
              </w:rPr>
              <w:t>e</w:t>
            </w:r>
            <w:r w:rsidRPr="00FB1DC9">
              <w:rPr>
                <w:rFonts w:cs="Times New Roman"/>
                <w:szCs w:val="22"/>
              </w:rPr>
              <w:t xml:space="preserve"> considered. </w:t>
            </w:r>
          </w:p>
        </w:tc>
      </w:tr>
      <w:tr w:rsidR="00FB1DC9" w:rsidRPr="00FB1DC9" w14:paraId="562B2254" w14:textId="77777777" w:rsidTr="759C58CF">
        <w:trPr>
          <w:trHeight w:val="660"/>
          <w:jc w:val="center"/>
        </w:trPr>
        <w:tc>
          <w:tcPr>
            <w:tcW w:w="659" w:type="pct"/>
            <w:vMerge w:val="restart"/>
            <w:tcBorders>
              <w:bottom w:val="single" w:sz="4" w:space="0" w:color="auto"/>
            </w:tcBorders>
          </w:tcPr>
          <w:p w14:paraId="7AFC1B60" w14:textId="5605276A"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Bid Prices and Discounts</w:t>
            </w:r>
          </w:p>
        </w:tc>
        <w:tc>
          <w:tcPr>
            <w:tcW w:w="4341" w:type="pct"/>
            <w:tcBorders>
              <w:bottom w:val="single" w:sz="4" w:space="0" w:color="auto"/>
            </w:tcBorders>
          </w:tcPr>
          <w:p w14:paraId="34B31B4D" w14:textId="770CDD0E"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prices and discounts quoted by the Bidder in the Letter of Bid and in the Price Schedules shall conform to the requirements specified below.</w:t>
            </w:r>
          </w:p>
        </w:tc>
      </w:tr>
      <w:tr w:rsidR="00FB1DC9" w:rsidRPr="00FB1DC9" w14:paraId="19E5CD6D" w14:textId="77777777" w:rsidTr="759C58CF">
        <w:trPr>
          <w:trHeight w:val="265"/>
          <w:jc w:val="center"/>
        </w:trPr>
        <w:tc>
          <w:tcPr>
            <w:tcW w:w="659" w:type="pct"/>
            <w:vMerge/>
          </w:tcPr>
          <w:p w14:paraId="0C89991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15C3F6F5" w14:textId="55055184"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All lots (contracts) and items must be listed and priced separately in the Price Schedules. </w:t>
            </w:r>
          </w:p>
        </w:tc>
      </w:tr>
      <w:tr w:rsidR="00FB1DC9" w:rsidRPr="00FB1DC9" w14:paraId="3757EB63" w14:textId="77777777" w:rsidTr="759C58CF">
        <w:trPr>
          <w:trHeight w:val="70"/>
          <w:jc w:val="center"/>
        </w:trPr>
        <w:tc>
          <w:tcPr>
            <w:tcW w:w="659" w:type="pct"/>
            <w:vMerge/>
          </w:tcPr>
          <w:p w14:paraId="20069FD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392E113C" w14:textId="133F7F78"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price to be quoted in the Letter of </w:t>
            </w:r>
            <w:r w:rsidR="005700E0" w:rsidRPr="00FB1DC9">
              <w:rPr>
                <w:rFonts w:cs="Times New Roman"/>
                <w:szCs w:val="22"/>
              </w:rPr>
              <w:t>Bid shall</w:t>
            </w:r>
            <w:r w:rsidRPr="00FB1DC9">
              <w:rPr>
                <w:rFonts w:cs="Times New Roman"/>
                <w:szCs w:val="22"/>
              </w:rPr>
              <w:t xml:space="preserve"> be the total price of the Bid, excluding any discounts offered. </w:t>
            </w:r>
          </w:p>
        </w:tc>
      </w:tr>
      <w:tr w:rsidR="00FB1DC9" w:rsidRPr="00FB1DC9" w14:paraId="4D681673" w14:textId="77777777" w:rsidTr="759C58CF">
        <w:trPr>
          <w:trHeight w:val="411"/>
          <w:jc w:val="center"/>
        </w:trPr>
        <w:tc>
          <w:tcPr>
            <w:tcW w:w="659" w:type="pct"/>
            <w:vMerge/>
          </w:tcPr>
          <w:p w14:paraId="42EDFE78"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3F4822B4" w14:textId="7F446742"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Bidder shall quote any discounts and indicate the methodology for their application in the Letter of Bid, in accordance with ITB 12.1.</w:t>
            </w:r>
          </w:p>
        </w:tc>
      </w:tr>
      <w:tr w:rsidR="00FB1DC9" w:rsidRPr="00FB1DC9" w14:paraId="5D8DF81C" w14:textId="77777777" w:rsidTr="759C58CF">
        <w:trPr>
          <w:trHeight w:val="1098"/>
          <w:jc w:val="center"/>
        </w:trPr>
        <w:tc>
          <w:tcPr>
            <w:tcW w:w="659" w:type="pct"/>
            <w:vMerge/>
          </w:tcPr>
          <w:p w14:paraId="2D32296C"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786BE06F" w14:textId="4DAFDB7E" w:rsidR="00F60BED" w:rsidRPr="00FB1DC9" w:rsidRDefault="00F60BED" w:rsidP="00BF2B7F">
            <w:pPr>
              <w:pStyle w:val="Header2-SubClauses"/>
              <w:spacing w:after="60"/>
              <w:ind w:left="505" w:hanging="505"/>
              <w:rPr>
                <w:rFonts w:cs="Times New Roman"/>
                <w:szCs w:val="22"/>
              </w:rPr>
            </w:pPr>
            <w:r w:rsidRPr="00FB1DC9">
              <w:rPr>
                <w:rFonts w:cs="Times New Roman"/>
                <w:szCs w:val="22"/>
              </w:rPr>
              <w:t>Prices quoted by the Bidder shall be fixed during the Bidder’s performance of the Contract and not subject to variation on any account, unless otherwise specified below. A Bid submitted with an adjustable price quotation shall be treated as nonresponsive and shall be rejected. However, if specified below, prices quoted by the Bidder shall be subject to adjustment during the performance of the Contract</w:t>
            </w:r>
            <w:proofErr w:type="gramStart"/>
            <w:r w:rsidRPr="00FB1DC9">
              <w:rPr>
                <w:rFonts w:cs="Times New Roman"/>
                <w:szCs w:val="22"/>
              </w:rPr>
              <w:t>, a</w:t>
            </w:r>
            <w:proofErr w:type="gramEnd"/>
            <w:r w:rsidRPr="00FB1DC9">
              <w:rPr>
                <w:rFonts w:cs="Times New Roman"/>
                <w:szCs w:val="22"/>
              </w:rPr>
              <w:t xml:space="preserve"> Bid submitted </w:t>
            </w:r>
            <w:r w:rsidRPr="00FB1DC9">
              <w:rPr>
                <w:rFonts w:cs="Times New Roman"/>
                <w:szCs w:val="22"/>
              </w:rPr>
              <w:lastRenderedPageBreak/>
              <w:t>with a fixed price quotation shall not be rejected, but the price adjustment shall be treated as zero</w:t>
            </w:r>
          </w:p>
        </w:tc>
      </w:tr>
      <w:tr w:rsidR="00FB1DC9" w:rsidRPr="00FB1DC9" w14:paraId="229DA7C5" w14:textId="77777777" w:rsidTr="759C58CF">
        <w:trPr>
          <w:trHeight w:val="274"/>
          <w:jc w:val="center"/>
        </w:trPr>
        <w:tc>
          <w:tcPr>
            <w:tcW w:w="659" w:type="pct"/>
            <w:vMerge/>
          </w:tcPr>
          <w:p w14:paraId="742A4F3E"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162EF5F0" w14:textId="22EEE856" w:rsidR="00F60BED" w:rsidRPr="00FB1DC9" w:rsidRDefault="00F60BED" w:rsidP="00A556E0">
            <w:pPr>
              <w:pStyle w:val="Sub-ClauseText"/>
              <w:overflowPunct/>
              <w:autoSpaceDE/>
              <w:autoSpaceDN/>
              <w:adjustRightInd/>
              <w:spacing w:before="40" w:after="40"/>
              <w:ind w:left="499"/>
              <w:textAlignment w:val="auto"/>
              <w:rPr>
                <w:spacing w:val="0"/>
                <w:szCs w:val="22"/>
              </w:rPr>
            </w:pPr>
            <w:r w:rsidRPr="00FB1DC9">
              <w:rPr>
                <w:szCs w:val="22"/>
              </w:rPr>
              <w:t xml:space="preserve">The prices quoted by the Bidder </w:t>
            </w:r>
            <w:r w:rsidRPr="00FB1DC9">
              <w:rPr>
                <w:b/>
                <w:i/>
                <w:iCs/>
                <w:szCs w:val="22"/>
              </w:rPr>
              <w:t>shall not</w:t>
            </w:r>
            <w:r w:rsidR="008F1170" w:rsidRPr="00FB1DC9">
              <w:rPr>
                <w:b/>
                <w:i/>
                <w:iCs/>
                <w:szCs w:val="22"/>
              </w:rPr>
              <w:t xml:space="preserve"> </w:t>
            </w:r>
            <w:r w:rsidRPr="00FB1DC9">
              <w:rPr>
                <w:szCs w:val="22"/>
              </w:rPr>
              <w:t>be subject to adjustment during the performance of the Contract.</w:t>
            </w:r>
          </w:p>
        </w:tc>
      </w:tr>
      <w:tr w:rsidR="00FB1DC9" w:rsidRPr="00FB1DC9" w14:paraId="00067D6D" w14:textId="77777777" w:rsidTr="759C58CF">
        <w:trPr>
          <w:trHeight w:val="1259"/>
          <w:jc w:val="center"/>
        </w:trPr>
        <w:tc>
          <w:tcPr>
            <w:tcW w:w="659" w:type="pct"/>
            <w:vMerge/>
          </w:tcPr>
          <w:p w14:paraId="76BECFE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13A2E14" w14:textId="28A99EEB"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If specified in ITB 1.1, Bids shall comprise all the items of the lot or individual items. Prices quoted shall correspond to 100 % of the items specified for each lot and to 100% of the quantities specified for each item. Bidders wishing to offer discounts for the award of more than one Contract shall specify in their Bid the price reductions applicable in each case.  </w:t>
            </w:r>
          </w:p>
        </w:tc>
      </w:tr>
      <w:tr w:rsidR="00FB1DC9" w:rsidRPr="00FB1DC9" w14:paraId="6A01E863" w14:textId="77777777" w:rsidTr="759C58CF">
        <w:trPr>
          <w:trHeight w:val="77"/>
          <w:jc w:val="center"/>
        </w:trPr>
        <w:tc>
          <w:tcPr>
            <w:tcW w:w="659" w:type="pct"/>
            <w:vMerge/>
          </w:tcPr>
          <w:p w14:paraId="6D44E588"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7267923" w14:textId="35FD5F51"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terms EXW, CIP, and other similar terms shall be governed by the rules prescribed in the current edition of Incoterms, published by the International Chamber of Commerce, as specified below.</w:t>
            </w:r>
          </w:p>
        </w:tc>
      </w:tr>
      <w:tr w:rsidR="00FB1DC9" w:rsidRPr="00FB1DC9" w14:paraId="1E87196B" w14:textId="77777777" w:rsidTr="759C58CF">
        <w:trPr>
          <w:trHeight w:val="77"/>
          <w:jc w:val="center"/>
        </w:trPr>
        <w:tc>
          <w:tcPr>
            <w:tcW w:w="659" w:type="pct"/>
            <w:vMerge/>
          </w:tcPr>
          <w:p w14:paraId="3D20B30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2A807EA4" w14:textId="18B7525B" w:rsidR="00F60BED" w:rsidRPr="00FB1DC9" w:rsidRDefault="00F60BED" w:rsidP="00A556E0">
            <w:pPr>
              <w:pStyle w:val="Header2-SubClauses"/>
              <w:numPr>
                <w:ilvl w:val="0"/>
                <w:numId w:val="0"/>
              </w:numPr>
              <w:spacing w:before="40" w:after="40"/>
              <w:ind w:left="628"/>
              <w:rPr>
                <w:rFonts w:cs="Times New Roman"/>
                <w:szCs w:val="22"/>
              </w:rPr>
            </w:pPr>
            <w:r w:rsidRPr="00FB1DC9">
              <w:rPr>
                <w:rFonts w:cs="Times New Roman"/>
                <w:szCs w:val="22"/>
              </w:rPr>
              <w:t xml:space="preserve">The Incoterms edition </w:t>
            </w:r>
            <w:proofErr w:type="gramStart"/>
            <w:r w:rsidRPr="00FB1DC9">
              <w:rPr>
                <w:rFonts w:cs="Times New Roman"/>
                <w:szCs w:val="22"/>
              </w:rPr>
              <w:t>is:</w:t>
            </w:r>
            <w:proofErr w:type="gramEnd"/>
            <w:r w:rsidRPr="00FB1DC9">
              <w:rPr>
                <w:rFonts w:cs="Times New Roman"/>
                <w:szCs w:val="22"/>
              </w:rPr>
              <w:t xml:space="preserve"> </w:t>
            </w:r>
            <w:r w:rsidR="008F1170" w:rsidRPr="007C7576">
              <w:rPr>
                <w:rFonts w:cs="Times New Roman"/>
                <w:b/>
                <w:bCs/>
                <w:i/>
                <w:iCs/>
                <w:szCs w:val="22"/>
              </w:rPr>
              <w:t>Incoterms 2020 – CIP modality</w:t>
            </w:r>
            <w:r w:rsidRPr="007C7576">
              <w:rPr>
                <w:rFonts w:cs="Times New Roman"/>
                <w:b/>
                <w:bCs/>
                <w:i/>
                <w:iCs/>
                <w:szCs w:val="22"/>
              </w:rPr>
              <w:t>.</w:t>
            </w:r>
          </w:p>
        </w:tc>
      </w:tr>
      <w:tr w:rsidR="00FB1DC9" w:rsidRPr="00FB1DC9" w14:paraId="15412644" w14:textId="77777777" w:rsidTr="759C58CF">
        <w:trPr>
          <w:trHeight w:val="572"/>
          <w:jc w:val="center"/>
        </w:trPr>
        <w:tc>
          <w:tcPr>
            <w:tcW w:w="659" w:type="pct"/>
            <w:vMerge/>
          </w:tcPr>
          <w:p w14:paraId="349E84D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7B663C1" w14:textId="77777777"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Prices shall be quoted as specified in each Price Schedule included in Section 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IV, Eligible Countries. Similarly, the Bidder may obtain insurance services from any eligible country in accordance with Section IV, Eligible Countries. Prices shall be </w:t>
            </w:r>
            <w:proofErr w:type="gramStart"/>
            <w:r w:rsidRPr="00FB1DC9">
              <w:rPr>
                <w:rFonts w:cs="Times New Roman"/>
                <w:szCs w:val="22"/>
              </w:rPr>
              <w:t>entered</w:t>
            </w:r>
            <w:proofErr w:type="gramEnd"/>
            <w:r w:rsidRPr="00FB1DC9">
              <w:rPr>
                <w:rFonts w:cs="Times New Roman"/>
                <w:szCs w:val="22"/>
              </w:rPr>
              <w:t xml:space="preserve"> in the following manner:</w:t>
            </w:r>
          </w:p>
          <w:p w14:paraId="1B1DA4D4" w14:textId="27553D0E"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For Goods manufactured in Belize:</w:t>
            </w:r>
          </w:p>
          <w:p w14:paraId="5B4917F4"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w:t>
            </w:r>
            <w:proofErr w:type="gramStart"/>
            <w:r w:rsidRPr="00FB1DC9">
              <w:rPr>
                <w:szCs w:val="22"/>
              </w:rPr>
              <w:t>Goods;</w:t>
            </w:r>
            <w:proofErr w:type="gramEnd"/>
            <w:r w:rsidRPr="00FB1DC9">
              <w:rPr>
                <w:szCs w:val="22"/>
              </w:rPr>
              <w:t xml:space="preserve"> </w:t>
            </w:r>
          </w:p>
          <w:p w14:paraId="1E28DBA9" w14:textId="79121A39"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any Belize´s sales tax and other taxes which will be payable on the Goods if the Contract is awarded to the Bidder; and</w:t>
            </w:r>
          </w:p>
          <w:p w14:paraId="207FAB14"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proofErr w:type="gramStart"/>
            <w:r w:rsidRPr="00FB1DC9">
              <w:rPr>
                <w:spacing w:val="-4"/>
                <w:szCs w:val="22"/>
              </w:rPr>
              <w:t>the</w:t>
            </w:r>
            <w:proofErr w:type="gramEnd"/>
            <w:r w:rsidRPr="00FB1DC9">
              <w:rPr>
                <w:spacing w:val="-4"/>
                <w:szCs w:val="22"/>
              </w:rPr>
              <w:t xml:space="preserve"> price for inland transportation, insurance, and other local services required to convey the Goods to their </w:t>
            </w:r>
            <w:proofErr w:type="gramStart"/>
            <w:r w:rsidRPr="00FB1DC9">
              <w:rPr>
                <w:spacing w:val="-4"/>
                <w:szCs w:val="22"/>
              </w:rPr>
              <w:t>final destination</w:t>
            </w:r>
            <w:proofErr w:type="gramEnd"/>
            <w:r w:rsidRPr="00FB1DC9">
              <w:rPr>
                <w:spacing w:val="-4"/>
                <w:szCs w:val="22"/>
              </w:rPr>
              <w:t xml:space="preserve"> (Project Site) </w:t>
            </w:r>
            <w:proofErr w:type="gramStart"/>
            <w:r w:rsidRPr="00FB1DC9">
              <w:rPr>
                <w:spacing w:val="-4"/>
                <w:szCs w:val="22"/>
              </w:rPr>
              <w:t>specified</w:t>
            </w:r>
            <w:proofErr w:type="gramEnd"/>
            <w:r w:rsidRPr="00FB1DC9">
              <w:rPr>
                <w:b/>
                <w:spacing w:val="-4"/>
                <w:szCs w:val="22"/>
              </w:rPr>
              <w:t xml:space="preserve"> below.</w:t>
            </w:r>
          </w:p>
          <w:p w14:paraId="5CD2D915" w14:textId="7A8024C4"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For Goods manufactured outside Belize, to be imported:</w:t>
            </w:r>
          </w:p>
          <w:p w14:paraId="04F39227" w14:textId="68B9EF4D"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the price of the Goods, quoted CIP named place of destination, in Belize, as specified</w:t>
            </w:r>
            <w:r w:rsidRPr="00FB1DC9">
              <w:rPr>
                <w:b/>
                <w:szCs w:val="22"/>
              </w:rPr>
              <w:t xml:space="preserve"> </w:t>
            </w:r>
            <w:proofErr w:type="gramStart"/>
            <w:r w:rsidRPr="00FB1DC9">
              <w:rPr>
                <w:b/>
                <w:szCs w:val="22"/>
              </w:rPr>
              <w:t>below;</w:t>
            </w:r>
            <w:proofErr w:type="gramEnd"/>
            <w:r w:rsidRPr="00FB1DC9">
              <w:rPr>
                <w:szCs w:val="22"/>
              </w:rPr>
              <w:t xml:space="preserve"> </w:t>
            </w:r>
          </w:p>
          <w:p w14:paraId="1E6D0D64" w14:textId="6A4C1CA3"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proofErr w:type="gramStart"/>
            <w:r w:rsidRPr="00FB1DC9">
              <w:rPr>
                <w:szCs w:val="22"/>
              </w:rPr>
              <w:t>the</w:t>
            </w:r>
            <w:proofErr w:type="gramEnd"/>
            <w:r w:rsidRPr="00FB1DC9">
              <w:rPr>
                <w:szCs w:val="22"/>
              </w:rPr>
              <w:t xml:space="preserve"> price for inland transportation, insurance, and other local services required to convey the Goods from the named place of destination to their </w:t>
            </w:r>
            <w:proofErr w:type="gramStart"/>
            <w:r w:rsidRPr="00FB1DC9">
              <w:rPr>
                <w:szCs w:val="22"/>
              </w:rPr>
              <w:t>final destination</w:t>
            </w:r>
            <w:proofErr w:type="gramEnd"/>
            <w:r w:rsidRPr="00FB1DC9">
              <w:rPr>
                <w:szCs w:val="22"/>
              </w:rPr>
              <w:t xml:space="preserve"> (Project Site) specified</w:t>
            </w:r>
            <w:r w:rsidRPr="00FB1DC9">
              <w:rPr>
                <w:b/>
                <w:szCs w:val="22"/>
              </w:rPr>
              <w:t xml:space="preserve"> </w:t>
            </w:r>
            <w:proofErr w:type="gramStart"/>
            <w:r w:rsidRPr="00FB1DC9">
              <w:rPr>
                <w:b/>
                <w:szCs w:val="22"/>
              </w:rPr>
              <w:t>below;</w:t>
            </w:r>
            <w:proofErr w:type="gramEnd"/>
          </w:p>
          <w:p w14:paraId="58A7650E" w14:textId="66D8454E" w:rsidR="00F60BED" w:rsidRPr="00FB1DC9" w:rsidRDefault="00F60BED" w:rsidP="00B730D5">
            <w:pPr>
              <w:pStyle w:val="Heading3"/>
              <w:keepNext w:val="0"/>
              <w:numPr>
                <w:ilvl w:val="2"/>
                <w:numId w:val="64"/>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For Goods manufactured outside Belize, already imported: </w:t>
            </w:r>
          </w:p>
          <w:p w14:paraId="28DCBEFA"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the price of the Goods, including the original import value of the Goods; </w:t>
            </w:r>
            <w:proofErr w:type="gramStart"/>
            <w:r w:rsidRPr="00FB1DC9">
              <w:rPr>
                <w:szCs w:val="22"/>
              </w:rPr>
              <w:t>plus</w:t>
            </w:r>
            <w:proofErr w:type="gramEnd"/>
            <w:r w:rsidRPr="00FB1DC9">
              <w:rPr>
                <w:szCs w:val="22"/>
              </w:rPr>
              <w:t xml:space="preserve"> any mark-up (or rebate); </w:t>
            </w:r>
            <w:proofErr w:type="gramStart"/>
            <w:r w:rsidRPr="00FB1DC9">
              <w:rPr>
                <w:szCs w:val="22"/>
              </w:rPr>
              <w:t>plus</w:t>
            </w:r>
            <w:proofErr w:type="gramEnd"/>
            <w:r w:rsidRPr="00FB1DC9">
              <w:rPr>
                <w:szCs w:val="22"/>
              </w:rPr>
              <w:t xml:space="preserve"> any other </w:t>
            </w:r>
            <w:r w:rsidRPr="00FB1DC9">
              <w:rPr>
                <w:szCs w:val="22"/>
              </w:rPr>
              <w:lastRenderedPageBreak/>
              <w:t xml:space="preserve">related local cost, and custom duties and other import taxes already paid or to be paid on the Goods already </w:t>
            </w:r>
            <w:proofErr w:type="gramStart"/>
            <w:r w:rsidRPr="00FB1DC9">
              <w:rPr>
                <w:szCs w:val="22"/>
              </w:rPr>
              <w:t>imported;</w:t>
            </w:r>
            <w:proofErr w:type="gramEnd"/>
          </w:p>
          <w:p w14:paraId="37973E15"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the custom duties and other import taxes already paid (need to be supported with documentary evidence) or to be paid on the Goods already </w:t>
            </w:r>
            <w:proofErr w:type="gramStart"/>
            <w:r w:rsidRPr="00FB1DC9">
              <w:rPr>
                <w:szCs w:val="22"/>
              </w:rPr>
              <w:t>imported;</w:t>
            </w:r>
            <w:proofErr w:type="gramEnd"/>
            <w:r w:rsidRPr="00FB1DC9">
              <w:rPr>
                <w:szCs w:val="22"/>
              </w:rPr>
              <w:t xml:space="preserve"> </w:t>
            </w:r>
          </w:p>
          <w:p w14:paraId="40358D7C" w14:textId="77777777"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the price of the Goods, obtained as the difference between (</w:t>
            </w:r>
            <w:proofErr w:type="spellStart"/>
            <w:r w:rsidRPr="00FB1DC9">
              <w:rPr>
                <w:szCs w:val="22"/>
              </w:rPr>
              <w:t>i</w:t>
            </w:r>
            <w:proofErr w:type="spellEnd"/>
            <w:r w:rsidRPr="00FB1DC9">
              <w:rPr>
                <w:szCs w:val="22"/>
              </w:rPr>
              <w:t xml:space="preserve">) and (ii) </w:t>
            </w:r>
            <w:proofErr w:type="gramStart"/>
            <w:r w:rsidRPr="00FB1DC9">
              <w:rPr>
                <w:szCs w:val="22"/>
              </w:rPr>
              <w:t>above;</w:t>
            </w:r>
            <w:proofErr w:type="gramEnd"/>
            <w:r w:rsidRPr="00FB1DC9">
              <w:rPr>
                <w:szCs w:val="22"/>
              </w:rPr>
              <w:t xml:space="preserve"> </w:t>
            </w:r>
          </w:p>
          <w:p w14:paraId="6181B06D" w14:textId="39B94B4A" w:rsidR="00F60BED" w:rsidRPr="00FB1DC9" w:rsidRDefault="00F60BED" w:rsidP="003953EF">
            <w:pPr>
              <w:pStyle w:val="ListParagraph"/>
              <w:numPr>
                <w:ilvl w:val="3"/>
                <w:numId w:val="116"/>
              </w:numPr>
              <w:spacing w:before="40" w:after="40"/>
              <w:ind w:left="1656" w:hanging="504"/>
              <w:contextualSpacing w:val="0"/>
              <w:rPr>
                <w:szCs w:val="22"/>
              </w:rPr>
            </w:pPr>
            <w:r w:rsidRPr="00FB1DC9">
              <w:rPr>
                <w:szCs w:val="22"/>
              </w:rPr>
              <w:t xml:space="preserve">any Belize´s sales and other taxes which will be payable on the Goods if the Contract is awarded to the Bidder; and </w:t>
            </w:r>
          </w:p>
          <w:p w14:paraId="4C6BABC3" w14:textId="77777777"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proofErr w:type="gramStart"/>
            <w:r w:rsidRPr="00FB1DC9">
              <w:rPr>
                <w:szCs w:val="22"/>
              </w:rPr>
              <w:t>the</w:t>
            </w:r>
            <w:proofErr w:type="gramEnd"/>
            <w:r w:rsidRPr="00FB1DC9">
              <w:rPr>
                <w:szCs w:val="22"/>
              </w:rPr>
              <w:t xml:space="preserve"> price for inland transportation, insurance, and other local services required to convey the Goods from the named place of destination to their </w:t>
            </w:r>
            <w:proofErr w:type="gramStart"/>
            <w:r w:rsidRPr="00FB1DC9">
              <w:rPr>
                <w:szCs w:val="22"/>
              </w:rPr>
              <w:t>final destination</w:t>
            </w:r>
            <w:proofErr w:type="gramEnd"/>
            <w:r w:rsidRPr="00FB1DC9">
              <w:rPr>
                <w:szCs w:val="22"/>
              </w:rPr>
              <w:t xml:space="preserve"> (Project Site) specified </w:t>
            </w:r>
            <w:r w:rsidRPr="00FB1DC9">
              <w:rPr>
                <w:b/>
                <w:szCs w:val="22"/>
              </w:rPr>
              <w:t>below.</w:t>
            </w:r>
            <w:r w:rsidRPr="00FB1DC9">
              <w:rPr>
                <w:szCs w:val="22"/>
              </w:rPr>
              <w:t xml:space="preserve"> </w:t>
            </w:r>
          </w:p>
          <w:p w14:paraId="405B9A74" w14:textId="08840976" w:rsidR="00F60BED" w:rsidRPr="00FB1DC9" w:rsidRDefault="00F60BED" w:rsidP="00B730D5">
            <w:pPr>
              <w:pStyle w:val="ListParagraph"/>
              <w:numPr>
                <w:ilvl w:val="3"/>
                <w:numId w:val="64"/>
              </w:numPr>
              <w:tabs>
                <w:tab w:val="num" w:pos="1872"/>
              </w:tabs>
              <w:spacing w:before="40" w:after="40"/>
              <w:ind w:left="1656" w:hanging="504"/>
              <w:contextualSpacing w:val="0"/>
              <w:rPr>
                <w:szCs w:val="22"/>
              </w:rPr>
            </w:pPr>
            <w:r w:rsidRPr="00FB1DC9">
              <w:rPr>
                <w:szCs w:val="22"/>
              </w:rPr>
              <w:t xml:space="preserve">for Related Services, other than inland transportation and other services required to convey the Goods to their </w:t>
            </w:r>
            <w:proofErr w:type="gramStart"/>
            <w:r w:rsidRPr="00FB1DC9">
              <w:rPr>
                <w:szCs w:val="22"/>
              </w:rPr>
              <w:t>final destination</w:t>
            </w:r>
            <w:proofErr w:type="gramEnd"/>
            <w:r w:rsidRPr="00FB1DC9">
              <w:rPr>
                <w:szCs w:val="22"/>
              </w:rPr>
              <w:t>, whenever such Related Services are specified in the Schedule of Requirements, the price of each item comprising the Related Services (inclusive of any applicable taxes).</w:t>
            </w:r>
          </w:p>
        </w:tc>
      </w:tr>
      <w:tr w:rsidR="00FB1DC9" w:rsidRPr="00FB1DC9" w14:paraId="0C376A71" w14:textId="77777777" w:rsidTr="759C58CF">
        <w:trPr>
          <w:trHeight w:val="572"/>
          <w:jc w:val="center"/>
        </w:trPr>
        <w:tc>
          <w:tcPr>
            <w:tcW w:w="659" w:type="pct"/>
            <w:tcBorders>
              <w:top w:val="single" w:sz="4" w:space="0" w:color="auto"/>
              <w:bottom w:val="single" w:sz="4" w:space="0" w:color="auto"/>
            </w:tcBorders>
          </w:tcPr>
          <w:p w14:paraId="2BA97F02" w14:textId="77777777" w:rsidR="00F60BED" w:rsidRPr="00FB1DC9" w:rsidRDefault="00F60BED" w:rsidP="00BF2B7F">
            <w:pPr>
              <w:pStyle w:val="Header2-SubClauses"/>
              <w:numPr>
                <w:ilvl w:val="0"/>
                <w:numId w:val="0"/>
              </w:numPr>
              <w:spacing w:after="60"/>
              <w:ind w:left="504" w:hanging="504"/>
              <w:rPr>
                <w:szCs w:val="22"/>
              </w:rPr>
            </w:pPr>
          </w:p>
        </w:tc>
        <w:tc>
          <w:tcPr>
            <w:tcW w:w="4341" w:type="pct"/>
            <w:tcBorders>
              <w:top w:val="single" w:sz="4" w:space="0" w:color="auto"/>
              <w:bottom w:val="single" w:sz="4" w:space="0" w:color="auto"/>
            </w:tcBorders>
            <w:shd w:val="clear" w:color="auto" w:fill="E7E6E6" w:themeFill="background2"/>
          </w:tcPr>
          <w:p w14:paraId="4374B813" w14:textId="6AD1DE5E" w:rsidR="00F60BED" w:rsidRPr="00FB1DC9" w:rsidRDefault="00F60BED" w:rsidP="00A556E0">
            <w:pPr>
              <w:tabs>
                <w:tab w:val="right" w:pos="7254"/>
              </w:tabs>
              <w:spacing w:before="40" w:after="40"/>
              <w:ind w:left="770"/>
              <w:rPr>
                <w:szCs w:val="22"/>
                <w:lang w:val="es-BO"/>
              </w:rPr>
            </w:pPr>
            <w:r w:rsidRPr="00FB1DC9">
              <w:rPr>
                <w:b/>
                <w:bCs/>
                <w:szCs w:val="22"/>
                <w:lang w:val="es-BO"/>
              </w:rPr>
              <w:t>(ITB 14.8 (a) (</w:t>
            </w:r>
            <w:proofErr w:type="spellStart"/>
            <w:r w:rsidRPr="00FB1DC9">
              <w:rPr>
                <w:b/>
                <w:bCs/>
                <w:szCs w:val="22"/>
                <w:lang w:val="es-BO"/>
              </w:rPr>
              <w:t>iii</w:t>
            </w:r>
            <w:proofErr w:type="spellEnd"/>
            <w:r w:rsidRPr="00FB1DC9">
              <w:rPr>
                <w:b/>
                <w:bCs/>
                <w:szCs w:val="22"/>
                <w:lang w:val="es-BO"/>
              </w:rPr>
              <w:t>); (b) (</w:t>
            </w:r>
            <w:proofErr w:type="spellStart"/>
            <w:r w:rsidRPr="00FB1DC9">
              <w:rPr>
                <w:b/>
                <w:bCs/>
                <w:szCs w:val="22"/>
                <w:lang w:val="es-BO"/>
              </w:rPr>
              <w:t>ii</w:t>
            </w:r>
            <w:proofErr w:type="spellEnd"/>
            <w:r w:rsidRPr="00FB1DC9">
              <w:rPr>
                <w:b/>
                <w:bCs/>
                <w:szCs w:val="22"/>
                <w:lang w:val="es-BO"/>
              </w:rPr>
              <w:t>) y (c) (v))</w:t>
            </w:r>
          </w:p>
          <w:p w14:paraId="207A3B08" w14:textId="0436581A" w:rsidR="00F60BED" w:rsidRPr="00FB1DC9" w:rsidRDefault="00F60BED" w:rsidP="00A556E0">
            <w:pPr>
              <w:pStyle w:val="Header2-SubClauses"/>
              <w:numPr>
                <w:ilvl w:val="0"/>
                <w:numId w:val="0"/>
              </w:numPr>
              <w:spacing w:before="40" w:after="40"/>
              <w:ind w:left="770"/>
              <w:rPr>
                <w:rFonts w:cs="Times New Roman"/>
                <w:szCs w:val="22"/>
              </w:rPr>
            </w:pPr>
            <w:proofErr w:type="gramStart"/>
            <w:r w:rsidRPr="00FB1DC9">
              <w:rPr>
                <w:rFonts w:cs="Times New Roman"/>
                <w:szCs w:val="22"/>
              </w:rPr>
              <w:t>Final Destination</w:t>
            </w:r>
            <w:proofErr w:type="gramEnd"/>
            <w:r w:rsidRPr="00FB1DC9">
              <w:rPr>
                <w:rFonts w:cs="Times New Roman"/>
                <w:szCs w:val="22"/>
              </w:rPr>
              <w:t xml:space="preserve"> (Project Site): </w:t>
            </w:r>
            <w:r w:rsidR="00653E86">
              <w:rPr>
                <w:rFonts w:cs="Times New Roman"/>
                <w:szCs w:val="22"/>
              </w:rPr>
              <w:t>Internal Audit Unit</w:t>
            </w:r>
            <w:r w:rsidR="008F1170" w:rsidRPr="00FB1DC9">
              <w:rPr>
                <w:rFonts w:cs="Times New Roman"/>
                <w:szCs w:val="22"/>
              </w:rPr>
              <w:t xml:space="preserve">, </w:t>
            </w:r>
            <w:r w:rsidR="002B242E">
              <w:rPr>
                <w:rFonts w:cs="Times New Roman"/>
                <w:szCs w:val="22"/>
              </w:rPr>
              <w:t>Belmopan</w:t>
            </w:r>
          </w:p>
        </w:tc>
      </w:tr>
      <w:tr w:rsidR="00FB1DC9" w:rsidRPr="00FB1DC9" w14:paraId="51BC0FFB" w14:textId="77777777" w:rsidTr="759C58CF">
        <w:trPr>
          <w:trHeight w:val="512"/>
          <w:jc w:val="center"/>
        </w:trPr>
        <w:tc>
          <w:tcPr>
            <w:tcW w:w="659" w:type="pct"/>
            <w:tcBorders>
              <w:top w:val="single" w:sz="4" w:space="0" w:color="auto"/>
            </w:tcBorders>
          </w:tcPr>
          <w:p w14:paraId="173164BC" w14:textId="471099EC" w:rsidR="00F60BED" w:rsidRPr="00FB1DC9" w:rsidRDefault="00F60BED" w:rsidP="00BF2B7F">
            <w:pPr>
              <w:pStyle w:val="S1-Header2"/>
              <w:numPr>
                <w:ilvl w:val="0"/>
                <w:numId w:val="0"/>
              </w:numPr>
              <w:spacing w:before="40" w:after="40"/>
              <w:ind w:left="72" w:right="87" w:hanging="72"/>
              <w:jc w:val="left"/>
              <w:rPr>
                <w:szCs w:val="22"/>
              </w:rPr>
            </w:pPr>
          </w:p>
        </w:tc>
        <w:tc>
          <w:tcPr>
            <w:tcW w:w="4341" w:type="pct"/>
            <w:tcBorders>
              <w:top w:val="single" w:sz="4" w:space="0" w:color="auto"/>
              <w:bottom w:val="single" w:sz="4" w:space="0" w:color="auto"/>
            </w:tcBorders>
            <w:shd w:val="clear" w:color="auto" w:fill="E7E6E6" w:themeFill="background2"/>
          </w:tcPr>
          <w:p w14:paraId="62EDBB7D" w14:textId="699249A5" w:rsidR="00F60BED" w:rsidRPr="00FB1DC9" w:rsidRDefault="00F60BED" w:rsidP="00A556E0">
            <w:pPr>
              <w:pStyle w:val="Header2-SubClauses"/>
              <w:numPr>
                <w:ilvl w:val="0"/>
                <w:numId w:val="0"/>
              </w:numPr>
              <w:spacing w:before="40" w:after="40"/>
              <w:ind w:left="770"/>
              <w:rPr>
                <w:rFonts w:cs="Times New Roman"/>
                <w:szCs w:val="22"/>
              </w:rPr>
            </w:pPr>
            <w:r w:rsidRPr="00FB1DC9">
              <w:rPr>
                <w:rFonts w:cs="Times New Roman"/>
                <w:b/>
                <w:bCs/>
                <w:szCs w:val="22"/>
              </w:rPr>
              <w:t>(ITB 14.8 (b) (</w:t>
            </w:r>
            <w:proofErr w:type="spellStart"/>
            <w:r w:rsidRPr="00FB1DC9">
              <w:rPr>
                <w:rFonts w:cs="Times New Roman"/>
                <w:b/>
                <w:bCs/>
                <w:szCs w:val="22"/>
              </w:rPr>
              <w:t>i</w:t>
            </w:r>
            <w:proofErr w:type="spellEnd"/>
            <w:r w:rsidRPr="00FB1DC9">
              <w:rPr>
                <w:rFonts w:cs="Times New Roman"/>
                <w:b/>
                <w:bCs/>
                <w:szCs w:val="22"/>
              </w:rPr>
              <w:t>) y (c) (v</w:t>
            </w:r>
            <w:proofErr w:type="gramStart"/>
            <w:r w:rsidRPr="00FB1DC9">
              <w:rPr>
                <w:rFonts w:cs="Times New Roman"/>
                <w:b/>
                <w:bCs/>
                <w:szCs w:val="22"/>
              </w:rPr>
              <w:t>)</w:t>
            </w:r>
            <w:r w:rsidRPr="00FB1DC9">
              <w:rPr>
                <w:rFonts w:cs="Times New Roman"/>
                <w:szCs w:val="22"/>
              </w:rPr>
              <w:t xml:space="preserve"> )</w:t>
            </w:r>
            <w:proofErr w:type="gramEnd"/>
          </w:p>
          <w:p w14:paraId="5CF22D2D" w14:textId="3180112E" w:rsidR="00F60BED" w:rsidRPr="00FB1DC9" w:rsidRDefault="00F60BED" w:rsidP="00A556E0">
            <w:pPr>
              <w:tabs>
                <w:tab w:val="right" w:pos="7254"/>
              </w:tabs>
              <w:spacing w:before="40" w:after="40"/>
              <w:ind w:left="770"/>
              <w:rPr>
                <w:szCs w:val="22"/>
              </w:rPr>
            </w:pPr>
            <w:r w:rsidRPr="00FB1DC9">
              <w:rPr>
                <w:szCs w:val="22"/>
              </w:rPr>
              <w:t xml:space="preserve">Place of destination: </w:t>
            </w:r>
            <w:r w:rsidR="008F1170" w:rsidRPr="00FB1DC9">
              <w:rPr>
                <w:b/>
                <w:i/>
                <w:szCs w:val="22"/>
              </w:rPr>
              <w:t xml:space="preserve">Ministry of </w:t>
            </w:r>
            <w:r w:rsidR="002B242E">
              <w:rPr>
                <w:b/>
                <w:i/>
                <w:szCs w:val="22"/>
              </w:rPr>
              <w:t>Finance</w:t>
            </w:r>
            <w:r w:rsidR="008F1170" w:rsidRPr="00FB1DC9">
              <w:rPr>
                <w:b/>
                <w:i/>
                <w:szCs w:val="22"/>
              </w:rPr>
              <w:t>, Belmopan</w:t>
            </w:r>
          </w:p>
        </w:tc>
      </w:tr>
      <w:tr w:rsidR="00FB1DC9" w:rsidRPr="00FB1DC9" w14:paraId="01AE534C" w14:textId="77777777" w:rsidTr="759C58CF">
        <w:trPr>
          <w:trHeight w:val="776"/>
          <w:jc w:val="center"/>
        </w:trPr>
        <w:tc>
          <w:tcPr>
            <w:tcW w:w="659" w:type="pct"/>
            <w:vMerge w:val="restart"/>
            <w:tcBorders>
              <w:bottom w:val="single" w:sz="4" w:space="0" w:color="auto"/>
            </w:tcBorders>
          </w:tcPr>
          <w:p w14:paraId="3EE1EBE6" w14:textId="50EA2B92" w:rsidR="00F60BED" w:rsidRPr="00FB1DC9" w:rsidRDefault="00F60BED" w:rsidP="00BA42FE">
            <w:pPr>
              <w:pStyle w:val="S1-Header2"/>
              <w:tabs>
                <w:tab w:val="clear" w:pos="72"/>
                <w:tab w:val="num" w:pos="327"/>
              </w:tabs>
              <w:spacing w:before="40" w:after="40"/>
              <w:ind w:left="327" w:right="87"/>
              <w:jc w:val="left"/>
              <w:rPr>
                <w:szCs w:val="22"/>
              </w:rPr>
            </w:pPr>
            <w:bookmarkStart w:id="129" w:name="_Toc455487608"/>
            <w:bookmarkStart w:id="130" w:name="_Toc494463364"/>
            <w:r w:rsidRPr="00FB1DC9">
              <w:rPr>
                <w:szCs w:val="22"/>
              </w:rPr>
              <w:t>Cu</w:t>
            </w:r>
            <w:bookmarkStart w:id="131" w:name="_Hlt438531797"/>
            <w:bookmarkEnd w:id="131"/>
            <w:r w:rsidRPr="00FB1DC9">
              <w:rPr>
                <w:szCs w:val="22"/>
              </w:rPr>
              <w:t>rrencies of Bid and Payment</w:t>
            </w:r>
            <w:bookmarkEnd w:id="129"/>
            <w:bookmarkEnd w:id="130"/>
          </w:p>
        </w:tc>
        <w:tc>
          <w:tcPr>
            <w:tcW w:w="4341" w:type="pct"/>
            <w:tcBorders>
              <w:bottom w:val="single" w:sz="4" w:space="0" w:color="auto"/>
            </w:tcBorders>
          </w:tcPr>
          <w:p w14:paraId="7C23BA48" w14:textId="70DD26E4"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currency(</w:t>
            </w:r>
            <w:proofErr w:type="spellStart"/>
            <w:r w:rsidRPr="00FB1DC9">
              <w:rPr>
                <w:rFonts w:cs="Times New Roman"/>
                <w:szCs w:val="22"/>
              </w:rPr>
              <w:t>ies</w:t>
            </w:r>
            <w:proofErr w:type="spellEnd"/>
            <w:r w:rsidRPr="00FB1DC9">
              <w:rPr>
                <w:rFonts w:cs="Times New Roman"/>
                <w:szCs w:val="22"/>
              </w:rPr>
              <w:t>) of the Bid and the currency(</w:t>
            </w:r>
            <w:proofErr w:type="spellStart"/>
            <w:r w:rsidRPr="00FB1DC9">
              <w:rPr>
                <w:rFonts w:cs="Times New Roman"/>
                <w:szCs w:val="22"/>
              </w:rPr>
              <w:t>ies</w:t>
            </w:r>
            <w:proofErr w:type="spellEnd"/>
            <w:r w:rsidRPr="00FB1DC9">
              <w:rPr>
                <w:rFonts w:cs="Times New Roman"/>
                <w:szCs w:val="22"/>
              </w:rPr>
              <w:t>) of payments shall be the same.  The Bidder shall quote in Belize Dollar the portion of the Bid price that corresponds to expenditures incurred in Belize Dollar, unless otherwise specified</w:t>
            </w:r>
            <w:r w:rsidRPr="00FB1DC9">
              <w:rPr>
                <w:rFonts w:cs="Times New Roman"/>
                <w:b/>
                <w:szCs w:val="22"/>
              </w:rPr>
              <w:t xml:space="preserve"> below.</w:t>
            </w:r>
          </w:p>
        </w:tc>
      </w:tr>
      <w:tr w:rsidR="00FB1DC9" w:rsidRPr="00FB1DC9" w14:paraId="3AFCC971" w14:textId="77777777" w:rsidTr="759C58CF">
        <w:trPr>
          <w:trHeight w:val="416"/>
          <w:jc w:val="center"/>
        </w:trPr>
        <w:tc>
          <w:tcPr>
            <w:tcW w:w="659" w:type="pct"/>
            <w:vMerge/>
          </w:tcPr>
          <w:p w14:paraId="5CA30467" w14:textId="072C60DF"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4ECC98B" w14:textId="3A2D9B6F" w:rsidR="00F60BED" w:rsidRPr="00FB1DC9" w:rsidRDefault="00F60BED" w:rsidP="00A556E0">
            <w:pPr>
              <w:spacing w:before="40" w:after="40"/>
              <w:ind w:left="770"/>
              <w:rPr>
                <w:szCs w:val="22"/>
              </w:rPr>
            </w:pPr>
            <w:r w:rsidRPr="00FB1DC9">
              <w:rPr>
                <w:szCs w:val="22"/>
              </w:rPr>
              <w:t xml:space="preserve">The Bidder </w:t>
            </w:r>
            <w:r w:rsidRPr="00FB1DC9">
              <w:rPr>
                <w:bCs/>
                <w:iCs/>
                <w:szCs w:val="22"/>
              </w:rPr>
              <w:t>is</w:t>
            </w:r>
            <w:r w:rsidRPr="00FB1DC9">
              <w:rPr>
                <w:b/>
                <w:szCs w:val="22"/>
              </w:rPr>
              <w:t xml:space="preserve"> </w:t>
            </w:r>
            <w:r w:rsidRPr="00FB1DC9">
              <w:rPr>
                <w:szCs w:val="22"/>
              </w:rPr>
              <w:t>required to quote Belize Dollar the portion of the Bid price that corresponds to expenditures incurred in that currency.</w:t>
            </w:r>
          </w:p>
        </w:tc>
      </w:tr>
      <w:tr w:rsidR="00FB1DC9" w:rsidRPr="00FB1DC9" w14:paraId="18068A83" w14:textId="77777777" w:rsidTr="759C58CF">
        <w:tblPrEx>
          <w:tblCellMar>
            <w:left w:w="115" w:type="dxa"/>
            <w:right w:w="115" w:type="dxa"/>
          </w:tblCellMar>
        </w:tblPrEx>
        <w:trPr>
          <w:trHeight w:val="274"/>
          <w:jc w:val="center"/>
        </w:trPr>
        <w:tc>
          <w:tcPr>
            <w:tcW w:w="659" w:type="pct"/>
            <w:vMerge w:val="restart"/>
            <w:tcBorders>
              <w:top w:val="single" w:sz="4" w:space="0" w:color="auto"/>
              <w:left w:val="single" w:sz="4" w:space="0" w:color="auto"/>
              <w:bottom w:val="single" w:sz="4" w:space="0" w:color="auto"/>
              <w:right w:val="single" w:sz="4" w:space="0" w:color="auto"/>
            </w:tcBorders>
          </w:tcPr>
          <w:p w14:paraId="4D9ED35F" w14:textId="0B960704" w:rsidR="00F60BED" w:rsidRPr="00FB1DC9" w:rsidRDefault="00F60BED" w:rsidP="00BA42FE">
            <w:pPr>
              <w:pStyle w:val="S1-Header2"/>
              <w:tabs>
                <w:tab w:val="clear" w:pos="72"/>
                <w:tab w:val="num" w:pos="327"/>
              </w:tabs>
              <w:spacing w:before="40" w:after="40"/>
              <w:ind w:left="327" w:right="87"/>
              <w:jc w:val="left"/>
              <w:rPr>
                <w:szCs w:val="22"/>
              </w:rPr>
            </w:pPr>
            <w:bookmarkStart w:id="132" w:name="_Toc348000799"/>
            <w:bookmarkStart w:id="133" w:name="_Toc494463365"/>
            <w:r w:rsidRPr="00FB1DC9">
              <w:rPr>
                <w:szCs w:val="22"/>
              </w:rPr>
              <w:t xml:space="preserve">Documents Establishing the Eligibility and Conformity of </w:t>
            </w:r>
            <w:proofErr w:type="gramStart"/>
            <w:r w:rsidRPr="00FB1DC9">
              <w:rPr>
                <w:szCs w:val="22"/>
              </w:rPr>
              <w:t>the Goods</w:t>
            </w:r>
            <w:proofErr w:type="gramEnd"/>
            <w:r w:rsidRPr="00FB1DC9">
              <w:rPr>
                <w:szCs w:val="22"/>
              </w:rPr>
              <w:t xml:space="preserve"> and Related Services</w:t>
            </w:r>
            <w:bookmarkEnd w:id="132"/>
            <w:bookmarkEnd w:id="133"/>
          </w:p>
        </w:tc>
        <w:tc>
          <w:tcPr>
            <w:tcW w:w="4341" w:type="pct"/>
            <w:tcBorders>
              <w:top w:val="single" w:sz="4" w:space="0" w:color="auto"/>
              <w:left w:val="single" w:sz="4" w:space="0" w:color="auto"/>
              <w:bottom w:val="single" w:sz="4" w:space="0" w:color="auto"/>
              <w:right w:val="single" w:sz="4" w:space="0" w:color="auto"/>
            </w:tcBorders>
          </w:tcPr>
          <w:p w14:paraId="611FB242" w14:textId="214E04E2"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Bidder may express the Bid price in any currency. If the Bidder wishes to be paid in a combination of amounts in different currencies, it may quote its price accordingly but shall use no more than three foreign currencies in addition to Belize Dollar. </w:t>
            </w:r>
          </w:p>
        </w:tc>
      </w:tr>
      <w:tr w:rsidR="00FB1DC9" w:rsidRPr="00FB1DC9" w14:paraId="27BBE364" w14:textId="77777777" w:rsidTr="759C58CF">
        <w:tblPrEx>
          <w:tblCellMar>
            <w:left w:w="115" w:type="dxa"/>
            <w:right w:w="115" w:type="dxa"/>
          </w:tblCellMar>
        </w:tblPrEx>
        <w:trPr>
          <w:trHeight w:val="681"/>
          <w:jc w:val="center"/>
        </w:trPr>
        <w:tc>
          <w:tcPr>
            <w:tcW w:w="659" w:type="pct"/>
            <w:vMerge/>
          </w:tcPr>
          <w:p w14:paraId="5F2C5EFD"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44450ACB" w14:textId="7D7A1B00"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To establish the eligibility of </w:t>
            </w:r>
            <w:proofErr w:type="gramStart"/>
            <w:r w:rsidRPr="00FB1DC9">
              <w:rPr>
                <w:rFonts w:cs="Times New Roman"/>
                <w:szCs w:val="22"/>
              </w:rPr>
              <w:t>the Goods</w:t>
            </w:r>
            <w:proofErr w:type="gramEnd"/>
            <w:r w:rsidRPr="00FB1DC9">
              <w:rPr>
                <w:rFonts w:cs="Times New Roman"/>
                <w:szCs w:val="22"/>
              </w:rPr>
              <w:t xml:space="preserve"> and Related Services in accordance with ITB 5, Bidders shall complete the </w:t>
            </w:r>
            <w:proofErr w:type="gramStart"/>
            <w:r w:rsidRPr="00FB1DC9">
              <w:rPr>
                <w:rFonts w:cs="Times New Roman"/>
                <w:szCs w:val="22"/>
              </w:rPr>
              <w:t>country of origin</w:t>
            </w:r>
            <w:proofErr w:type="gramEnd"/>
            <w:r w:rsidRPr="00FB1DC9">
              <w:rPr>
                <w:rFonts w:cs="Times New Roman"/>
                <w:szCs w:val="22"/>
              </w:rPr>
              <w:t xml:space="preserve"> declarations in the Price Schedule Forms, included in Section V, Bidding Forms.</w:t>
            </w:r>
          </w:p>
        </w:tc>
      </w:tr>
      <w:tr w:rsidR="00FB1DC9" w:rsidRPr="00FB1DC9" w14:paraId="19B66641" w14:textId="77777777" w:rsidTr="759C58CF">
        <w:tblPrEx>
          <w:tblCellMar>
            <w:left w:w="115" w:type="dxa"/>
            <w:right w:w="115" w:type="dxa"/>
          </w:tblCellMar>
        </w:tblPrEx>
        <w:trPr>
          <w:trHeight w:val="710"/>
          <w:jc w:val="center"/>
        </w:trPr>
        <w:tc>
          <w:tcPr>
            <w:tcW w:w="659" w:type="pct"/>
            <w:vMerge/>
          </w:tcPr>
          <w:p w14:paraId="6E0F3E67"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59D9F5C5" w14:textId="138B75C4" w:rsidR="00F60BED" w:rsidRPr="00FB1DC9" w:rsidRDefault="00F60BED" w:rsidP="00BF2B7F">
            <w:pPr>
              <w:pStyle w:val="Header2-SubClauses"/>
              <w:spacing w:after="60"/>
              <w:ind w:left="505" w:hanging="505"/>
              <w:rPr>
                <w:rFonts w:cs="Times New Roman"/>
                <w:szCs w:val="22"/>
              </w:rPr>
            </w:pPr>
            <w:r w:rsidRPr="00FB1DC9">
              <w:rPr>
                <w:rFonts w:cs="Times New Roman"/>
                <w:szCs w:val="22"/>
              </w:rPr>
              <w:t>To establish the conformity of the Goods and Related Services to the bidding document, the Bidder shall furnish as part of its Bid the documentary evidence that the Goods conform to the technical specifications and standards specified in Section VI, Schedule of Requirements.</w:t>
            </w:r>
          </w:p>
        </w:tc>
      </w:tr>
      <w:tr w:rsidR="00FB1DC9" w:rsidRPr="00FB1DC9" w14:paraId="2906CD73" w14:textId="77777777" w:rsidTr="759C58CF">
        <w:tblPrEx>
          <w:tblCellMar>
            <w:left w:w="115" w:type="dxa"/>
            <w:right w:w="115" w:type="dxa"/>
          </w:tblCellMar>
        </w:tblPrEx>
        <w:trPr>
          <w:trHeight w:val="1500"/>
          <w:jc w:val="center"/>
        </w:trPr>
        <w:tc>
          <w:tcPr>
            <w:tcW w:w="659" w:type="pct"/>
            <w:vMerge/>
          </w:tcPr>
          <w:p w14:paraId="057D7D5F"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3A3F4A01" w14:textId="0195E4C9"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w:t>
            </w:r>
            <w:r w:rsidRPr="00FB1DC9">
              <w:rPr>
                <w:rFonts w:cs="Times New Roman"/>
                <w:szCs w:val="22"/>
              </w:rPr>
              <w:lastRenderedPageBreak/>
              <w:t>statement of deviations and exceptions to the provisions of the Section VI, Schedule of Requirements.</w:t>
            </w:r>
          </w:p>
        </w:tc>
      </w:tr>
      <w:tr w:rsidR="00FB1DC9" w:rsidRPr="00FB1DC9" w14:paraId="610AE692" w14:textId="77777777" w:rsidTr="759C58CF">
        <w:tblPrEx>
          <w:tblCellMar>
            <w:left w:w="115" w:type="dxa"/>
            <w:right w:w="115" w:type="dxa"/>
          </w:tblCellMar>
        </w:tblPrEx>
        <w:trPr>
          <w:jc w:val="center"/>
        </w:trPr>
        <w:tc>
          <w:tcPr>
            <w:tcW w:w="659" w:type="pct"/>
            <w:vMerge/>
          </w:tcPr>
          <w:p w14:paraId="582C49A2"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shd w:val="clear" w:color="auto" w:fill="E7E6E6" w:themeFill="background2"/>
          </w:tcPr>
          <w:p w14:paraId="3611B99F" w14:textId="6C6274FE" w:rsidR="00F60BED" w:rsidRPr="00FB1DC9" w:rsidRDefault="00F60BED" w:rsidP="00A556E0">
            <w:pPr>
              <w:pStyle w:val="Header2-SubClauses"/>
              <w:numPr>
                <w:ilvl w:val="0"/>
                <w:numId w:val="0"/>
              </w:numPr>
              <w:tabs>
                <w:tab w:val="num" w:pos="2844"/>
              </w:tabs>
              <w:spacing w:before="40" w:after="40"/>
              <w:ind w:left="620"/>
              <w:rPr>
                <w:rFonts w:cs="Times New Roman"/>
                <w:szCs w:val="22"/>
              </w:rPr>
            </w:pPr>
            <w:proofErr w:type="gramStart"/>
            <w:r w:rsidRPr="00FB1DC9">
              <w:rPr>
                <w:rFonts w:cs="Times New Roman"/>
                <w:szCs w:val="22"/>
              </w:rPr>
              <w:t>Period of time</w:t>
            </w:r>
            <w:proofErr w:type="gramEnd"/>
            <w:r w:rsidRPr="00FB1DC9">
              <w:rPr>
                <w:rFonts w:cs="Times New Roman"/>
                <w:szCs w:val="22"/>
              </w:rPr>
              <w:t xml:space="preserve"> the Goods are expected to be functioning (for the purpose of spare parts): </w:t>
            </w:r>
            <w:r w:rsidR="008F1170" w:rsidRPr="00FB1DC9">
              <w:rPr>
                <w:rFonts w:cs="Times New Roman"/>
                <w:b/>
                <w:i/>
                <w:szCs w:val="22"/>
              </w:rPr>
              <w:t>up to end of warranty period based on specifications</w:t>
            </w:r>
          </w:p>
        </w:tc>
      </w:tr>
      <w:tr w:rsidR="00FB1DC9" w:rsidRPr="00FB1DC9" w14:paraId="4EE9832B" w14:textId="77777777" w:rsidTr="759C58CF">
        <w:tblPrEx>
          <w:tblCellMar>
            <w:left w:w="115" w:type="dxa"/>
            <w:right w:w="115" w:type="dxa"/>
          </w:tblCellMar>
        </w:tblPrEx>
        <w:trPr>
          <w:jc w:val="center"/>
        </w:trPr>
        <w:tc>
          <w:tcPr>
            <w:tcW w:w="659" w:type="pct"/>
            <w:vMerge/>
          </w:tcPr>
          <w:p w14:paraId="48D9AB2C" w14:textId="4356C3DD"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tcBorders>
          </w:tcPr>
          <w:p w14:paraId="61888F2C" w14:textId="52A09C75"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Bidder shall also furnish a list giving full particulars, including available sources and current prices of spare parts, special tools, etc., necessary for the proper and continuing functioning of the Goods during the period specified below following commencement of the use of the goods by the Purchaser.</w:t>
            </w:r>
          </w:p>
        </w:tc>
      </w:tr>
      <w:tr w:rsidR="00FB1DC9" w:rsidRPr="00FB1DC9" w14:paraId="56F51D86" w14:textId="77777777" w:rsidTr="759C58CF">
        <w:tblPrEx>
          <w:tblCellMar>
            <w:left w:w="115" w:type="dxa"/>
            <w:right w:w="115" w:type="dxa"/>
          </w:tblCellMar>
        </w:tblPrEx>
        <w:trPr>
          <w:jc w:val="center"/>
        </w:trPr>
        <w:tc>
          <w:tcPr>
            <w:tcW w:w="659" w:type="pct"/>
            <w:vMerge/>
          </w:tcPr>
          <w:p w14:paraId="3843561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tcBorders>
            <w:shd w:val="clear" w:color="auto" w:fill="E7E6E6" w:themeFill="background2"/>
          </w:tcPr>
          <w:p w14:paraId="0A4A1430" w14:textId="757B575A" w:rsidR="00F60BED" w:rsidRPr="00FB1DC9" w:rsidRDefault="00F60BED" w:rsidP="00A556E0">
            <w:pPr>
              <w:pStyle w:val="Header2-SubClauses"/>
              <w:numPr>
                <w:ilvl w:val="0"/>
                <w:numId w:val="0"/>
              </w:numPr>
              <w:spacing w:before="40" w:after="40"/>
              <w:ind w:left="628"/>
              <w:rPr>
                <w:rFonts w:cs="Times New Roman"/>
                <w:szCs w:val="22"/>
              </w:rPr>
            </w:pPr>
            <w:proofErr w:type="gramStart"/>
            <w:r w:rsidRPr="00FB1DC9">
              <w:rPr>
                <w:rFonts w:cs="Times New Roman"/>
                <w:szCs w:val="22"/>
              </w:rPr>
              <w:t>Period of time</w:t>
            </w:r>
            <w:proofErr w:type="gramEnd"/>
            <w:r w:rsidRPr="00FB1DC9">
              <w:rPr>
                <w:rFonts w:cs="Times New Roman"/>
                <w:szCs w:val="22"/>
              </w:rPr>
              <w:t xml:space="preserve"> the Goods are expected to be functioning (for the purpose of spare parts): </w:t>
            </w:r>
            <w:r w:rsidR="008F1170" w:rsidRPr="00FB1DC9">
              <w:rPr>
                <w:rFonts w:cs="Times New Roman"/>
                <w:b/>
                <w:i/>
                <w:szCs w:val="22"/>
              </w:rPr>
              <w:t>up to end of warranty period based on specifications</w:t>
            </w:r>
          </w:p>
        </w:tc>
      </w:tr>
      <w:tr w:rsidR="00FB1DC9" w:rsidRPr="00FB1DC9" w14:paraId="24B2F3DC" w14:textId="77777777" w:rsidTr="759C58CF">
        <w:tblPrEx>
          <w:tblCellMar>
            <w:left w:w="115" w:type="dxa"/>
            <w:right w:w="115" w:type="dxa"/>
          </w:tblCellMar>
        </w:tblPrEx>
        <w:trPr>
          <w:jc w:val="center"/>
        </w:trPr>
        <w:tc>
          <w:tcPr>
            <w:tcW w:w="659" w:type="pct"/>
            <w:vMerge/>
          </w:tcPr>
          <w:p w14:paraId="4C7C3959"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tcBorders>
          </w:tcPr>
          <w:p w14:paraId="54B0FBA6" w14:textId="48B652F7"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w:t>
            </w:r>
            <w:proofErr w:type="gramStart"/>
            <w:r w:rsidRPr="00FB1DC9">
              <w:rPr>
                <w:rFonts w:cs="Times New Roman"/>
                <w:szCs w:val="22"/>
              </w:rPr>
              <w:t>provided that</w:t>
            </w:r>
            <w:proofErr w:type="gramEnd"/>
            <w:r w:rsidRPr="00FB1DC9">
              <w:rPr>
                <w:rFonts w:cs="Times New Roman"/>
                <w:szCs w:val="22"/>
              </w:rPr>
              <w:t xml:space="preserve"> it demonstrates, to the Purchaser’s satisfaction, that the substitutions ensure substantial equivalence to internationally accepted standards and comply with, or are superior </w:t>
            </w:r>
            <w:proofErr w:type="gramStart"/>
            <w:r w:rsidRPr="00FB1DC9">
              <w:rPr>
                <w:rFonts w:cs="Times New Roman"/>
                <w:szCs w:val="22"/>
              </w:rPr>
              <w:t>to,  those</w:t>
            </w:r>
            <w:proofErr w:type="gramEnd"/>
            <w:r w:rsidRPr="00FB1DC9">
              <w:rPr>
                <w:rFonts w:cs="Times New Roman"/>
                <w:szCs w:val="22"/>
              </w:rPr>
              <w:t xml:space="preserve"> specified in the Section VI, “Schedule of Requirements. ”</w:t>
            </w:r>
          </w:p>
        </w:tc>
      </w:tr>
      <w:tr w:rsidR="00FB1DC9" w:rsidRPr="00FB1DC9" w14:paraId="6E4D7E15" w14:textId="77777777" w:rsidTr="759C58CF">
        <w:tblPrEx>
          <w:tblCellMar>
            <w:left w:w="115" w:type="dxa"/>
            <w:right w:w="115" w:type="dxa"/>
          </w:tblCellMar>
        </w:tblPrEx>
        <w:trPr>
          <w:trHeight w:val="202"/>
          <w:jc w:val="center"/>
        </w:trPr>
        <w:tc>
          <w:tcPr>
            <w:tcW w:w="659" w:type="pct"/>
            <w:vMerge w:val="restart"/>
          </w:tcPr>
          <w:p w14:paraId="28F504F8" w14:textId="5CA14979" w:rsidR="00522B1E" w:rsidRPr="00FB1DC9" w:rsidRDefault="00522B1E" w:rsidP="00BA42FE">
            <w:pPr>
              <w:pStyle w:val="S1-Header2"/>
              <w:tabs>
                <w:tab w:val="clear" w:pos="72"/>
                <w:tab w:val="num" w:pos="327"/>
              </w:tabs>
              <w:spacing w:before="40" w:after="40"/>
              <w:ind w:left="327" w:right="87"/>
              <w:jc w:val="left"/>
              <w:rPr>
                <w:szCs w:val="22"/>
              </w:rPr>
            </w:pPr>
            <w:bookmarkStart w:id="134" w:name="_Toc455487610"/>
            <w:bookmarkStart w:id="135" w:name="_Toc438438837"/>
            <w:bookmarkStart w:id="136" w:name="_Toc438532598"/>
            <w:bookmarkStart w:id="137" w:name="_Toc438733981"/>
            <w:bookmarkStart w:id="138" w:name="_Toc438907020"/>
            <w:bookmarkStart w:id="139" w:name="_Toc438907219"/>
            <w:bookmarkStart w:id="140" w:name="_Toc348000800"/>
            <w:bookmarkStart w:id="141" w:name="_Toc494463366"/>
            <w:r w:rsidRPr="00FB1DC9">
              <w:rPr>
                <w:szCs w:val="22"/>
              </w:rPr>
              <w:t xml:space="preserve">Documents </w:t>
            </w:r>
            <w:bookmarkStart w:id="142" w:name="_Hlt438531760"/>
            <w:bookmarkEnd w:id="142"/>
            <w:r w:rsidRPr="00FB1DC9">
              <w:rPr>
                <w:szCs w:val="22"/>
              </w:rPr>
              <w:t>Establishing the Eligibility and Qualifications of the Bidder</w:t>
            </w:r>
            <w:bookmarkEnd w:id="134"/>
            <w:bookmarkEnd w:id="135"/>
            <w:bookmarkEnd w:id="136"/>
            <w:bookmarkEnd w:id="137"/>
            <w:bookmarkEnd w:id="138"/>
            <w:bookmarkEnd w:id="139"/>
            <w:bookmarkEnd w:id="140"/>
            <w:bookmarkEnd w:id="141"/>
          </w:p>
        </w:tc>
        <w:tc>
          <w:tcPr>
            <w:tcW w:w="4341" w:type="pct"/>
            <w:tcBorders>
              <w:bottom w:val="single" w:sz="4" w:space="0" w:color="auto"/>
            </w:tcBorders>
          </w:tcPr>
          <w:p w14:paraId="5ACC650D" w14:textId="7619DC61" w:rsidR="00522B1E" w:rsidRPr="00FB1DC9" w:rsidRDefault="00522B1E" w:rsidP="00BF2B7F">
            <w:pPr>
              <w:pStyle w:val="Header2-SubClauses"/>
              <w:spacing w:after="60"/>
              <w:ind w:left="505" w:hanging="505"/>
              <w:rPr>
                <w:szCs w:val="22"/>
              </w:rPr>
            </w:pPr>
            <w:r w:rsidRPr="00FB1DC9">
              <w:rPr>
                <w:szCs w:val="22"/>
              </w:rPr>
              <w:t>To establish Bidder’s eligibility in accordance with ITB 4, Bidd</w:t>
            </w:r>
            <w:bookmarkStart w:id="143" w:name="_Hlt438531784"/>
            <w:bookmarkEnd w:id="143"/>
            <w:r w:rsidRPr="00FB1DC9">
              <w:rPr>
                <w:szCs w:val="22"/>
              </w:rPr>
              <w:t>ers shall complete the Letter of Bid, included in Section V, “Bidding Forms. ”</w:t>
            </w:r>
          </w:p>
        </w:tc>
      </w:tr>
      <w:tr w:rsidR="00FB1DC9" w:rsidRPr="00FB1DC9" w14:paraId="0B5651D7" w14:textId="77777777" w:rsidTr="759C58CF">
        <w:tblPrEx>
          <w:tblCellMar>
            <w:left w:w="115" w:type="dxa"/>
            <w:right w:w="115" w:type="dxa"/>
          </w:tblCellMar>
        </w:tblPrEx>
        <w:trPr>
          <w:trHeight w:val="1826"/>
          <w:jc w:val="center"/>
        </w:trPr>
        <w:tc>
          <w:tcPr>
            <w:tcW w:w="659" w:type="pct"/>
            <w:vMerge/>
          </w:tcPr>
          <w:p w14:paraId="482AF04F" w14:textId="77777777" w:rsidR="00BF2B7F" w:rsidRPr="00FB1DC9" w:rsidRDefault="00BF2B7F"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32881FC9" w14:textId="77777777" w:rsidR="00BF2B7F" w:rsidRPr="00FB1DC9" w:rsidRDefault="00BF2B7F" w:rsidP="00BF2B7F">
            <w:pPr>
              <w:pStyle w:val="Header2-SubClauses"/>
              <w:spacing w:after="60"/>
              <w:ind w:left="505" w:hanging="505"/>
              <w:rPr>
                <w:szCs w:val="22"/>
              </w:rPr>
            </w:pPr>
            <w:r w:rsidRPr="00FB1DC9">
              <w:rPr>
                <w:szCs w:val="22"/>
              </w:rPr>
              <w:t xml:space="preserve">The </w:t>
            </w:r>
            <w:r w:rsidRPr="00FB1DC9">
              <w:rPr>
                <w:rFonts w:cs="Times New Roman"/>
                <w:szCs w:val="22"/>
              </w:rPr>
              <w:t>documentary</w:t>
            </w:r>
            <w:r w:rsidRPr="00FB1DC9">
              <w:rPr>
                <w:szCs w:val="22"/>
              </w:rPr>
              <w:t xml:space="preserve"> evidence of the Bidder’s qualifications to perform the Contract if its Bid is accepted shall establish to the Purchaser’s </w:t>
            </w:r>
            <w:proofErr w:type="gramStart"/>
            <w:r w:rsidRPr="00FB1DC9">
              <w:rPr>
                <w:szCs w:val="22"/>
              </w:rPr>
              <w:t>satisfaction;</w:t>
            </w:r>
            <w:proofErr w:type="gramEnd"/>
          </w:p>
          <w:p w14:paraId="3251E8A2" w14:textId="2B38424E" w:rsidR="00BF2B7F" w:rsidRPr="00FB1DC9" w:rsidRDefault="00BF2B7F"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pacing w:val="0"/>
                <w:szCs w:val="22"/>
              </w:rPr>
              <w:t>that, i</w:t>
            </w:r>
            <w:r w:rsidRPr="00FB1DC9">
              <w:rPr>
                <w:szCs w:val="22"/>
              </w:rPr>
              <w:t xml:space="preserve">f </w:t>
            </w:r>
            <w:r w:rsidRPr="00FB1DC9">
              <w:rPr>
                <w:bCs/>
                <w:szCs w:val="22"/>
              </w:rPr>
              <w:t xml:space="preserve">required </w:t>
            </w:r>
            <w:r w:rsidRPr="00FB1DC9">
              <w:rPr>
                <w:b/>
                <w:bCs/>
                <w:szCs w:val="22"/>
              </w:rPr>
              <w:t>below</w:t>
            </w:r>
            <w:r w:rsidRPr="00FB1DC9">
              <w:rPr>
                <w:szCs w:val="22"/>
              </w:rPr>
              <w:t>, a Bidder that does not manufacture or produce the Goods it offers to supply shall submit the Manufacturer’s Authorization using the form included in Section V, Bidding Forms to demonstrate that it has been duly authorized by the manufacturer or producer of the Goods to supply these Goods in Belize;</w:t>
            </w:r>
          </w:p>
        </w:tc>
      </w:tr>
      <w:tr w:rsidR="00FB1DC9" w:rsidRPr="00FB1DC9" w14:paraId="494717DD" w14:textId="77777777" w:rsidTr="759C58CF">
        <w:tblPrEx>
          <w:tblCellMar>
            <w:left w:w="115" w:type="dxa"/>
            <w:right w:w="115" w:type="dxa"/>
          </w:tblCellMar>
        </w:tblPrEx>
        <w:trPr>
          <w:jc w:val="center"/>
        </w:trPr>
        <w:tc>
          <w:tcPr>
            <w:tcW w:w="659" w:type="pct"/>
            <w:vMerge/>
          </w:tcPr>
          <w:p w14:paraId="5C9240B4"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1C90EBB" w14:textId="600FBD3A" w:rsidR="00522B1E" w:rsidRPr="00FB1DC9" w:rsidRDefault="00522B1E" w:rsidP="00A556E0">
            <w:pPr>
              <w:pStyle w:val="Sub-ClauseText"/>
              <w:overflowPunct/>
              <w:autoSpaceDE/>
              <w:autoSpaceDN/>
              <w:adjustRightInd/>
              <w:spacing w:before="40" w:after="40"/>
              <w:ind w:left="628"/>
              <w:textAlignment w:val="auto"/>
              <w:rPr>
                <w:szCs w:val="22"/>
              </w:rPr>
            </w:pPr>
            <w:r w:rsidRPr="00FB1DC9">
              <w:rPr>
                <w:szCs w:val="22"/>
              </w:rPr>
              <w:t xml:space="preserve">Manufacturer’s authorization </w:t>
            </w:r>
            <w:proofErr w:type="gramStart"/>
            <w:r w:rsidRPr="00FB1DC9">
              <w:rPr>
                <w:szCs w:val="22"/>
              </w:rPr>
              <w:t>is:</w:t>
            </w:r>
            <w:proofErr w:type="gramEnd"/>
            <w:r w:rsidRPr="00FB1DC9">
              <w:rPr>
                <w:szCs w:val="22"/>
              </w:rPr>
              <w:t xml:space="preserve"> </w:t>
            </w:r>
            <w:r w:rsidR="0097007D" w:rsidRPr="00FB1DC9">
              <w:rPr>
                <w:b/>
                <w:i/>
                <w:szCs w:val="22"/>
              </w:rPr>
              <w:t>required</w:t>
            </w:r>
          </w:p>
        </w:tc>
      </w:tr>
      <w:tr w:rsidR="00FB1DC9" w:rsidRPr="00FB1DC9" w14:paraId="3CCAFC25" w14:textId="77777777" w:rsidTr="759C58CF">
        <w:tblPrEx>
          <w:tblCellMar>
            <w:left w:w="115" w:type="dxa"/>
            <w:right w:w="115" w:type="dxa"/>
          </w:tblCellMar>
        </w:tblPrEx>
        <w:trPr>
          <w:jc w:val="center"/>
        </w:trPr>
        <w:tc>
          <w:tcPr>
            <w:tcW w:w="659" w:type="pct"/>
            <w:vMerge/>
          </w:tcPr>
          <w:p w14:paraId="6F59EFF2" w14:textId="5A8D5142"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6D24EDFD" w14:textId="1E3198F5" w:rsidR="00522B1E" w:rsidRPr="00FB1DC9" w:rsidRDefault="00522B1E"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pacing w:val="0"/>
                <w:szCs w:val="22"/>
              </w:rPr>
              <w:t>that, i</w:t>
            </w:r>
            <w:r w:rsidRPr="00FB1DC9">
              <w:rPr>
                <w:szCs w:val="22"/>
              </w:rPr>
              <w:t xml:space="preserve">f </w:t>
            </w:r>
            <w:r w:rsidRPr="00FB1DC9">
              <w:rPr>
                <w:bCs/>
                <w:szCs w:val="22"/>
              </w:rPr>
              <w:t xml:space="preserve">required </w:t>
            </w:r>
            <w:r w:rsidRPr="00FB1DC9">
              <w:rPr>
                <w:b/>
                <w:bCs/>
                <w:szCs w:val="22"/>
              </w:rPr>
              <w:t>below</w:t>
            </w:r>
            <w:r w:rsidRPr="00FB1DC9">
              <w:rPr>
                <w:szCs w:val="22"/>
              </w:rPr>
              <w:t xml:space="preserve">, </w:t>
            </w:r>
            <w:r w:rsidRPr="00FB1DC9">
              <w:rPr>
                <w:spacing w:val="0"/>
                <w:szCs w:val="22"/>
              </w:rPr>
              <w:t xml:space="preserve">in case of a Bidder not doing business within Belize, the Bidder is or will be (if awarded the Contract) represented by an Agent in the country equipped and able to carry out the Supplier’s maintenance, repair and spare parts-stocking obligations prescribed in the Conditions of Contract and/or Technical Specifications; </w:t>
            </w:r>
          </w:p>
        </w:tc>
      </w:tr>
      <w:tr w:rsidR="00FB1DC9" w:rsidRPr="00FB1DC9" w14:paraId="64F0675D" w14:textId="77777777" w:rsidTr="759C58CF">
        <w:tblPrEx>
          <w:tblCellMar>
            <w:left w:w="115" w:type="dxa"/>
            <w:right w:w="115" w:type="dxa"/>
          </w:tblCellMar>
        </w:tblPrEx>
        <w:trPr>
          <w:jc w:val="center"/>
        </w:trPr>
        <w:tc>
          <w:tcPr>
            <w:tcW w:w="659" w:type="pct"/>
            <w:vMerge/>
          </w:tcPr>
          <w:p w14:paraId="0C462AEC"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AE95860" w14:textId="59838562" w:rsidR="00522B1E" w:rsidRPr="00FB1DC9" w:rsidRDefault="00522B1E" w:rsidP="00A556E0">
            <w:pPr>
              <w:pStyle w:val="Sub-ClauseText"/>
              <w:overflowPunct/>
              <w:autoSpaceDE/>
              <w:autoSpaceDN/>
              <w:adjustRightInd/>
              <w:spacing w:before="40" w:after="40"/>
              <w:ind w:left="628"/>
              <w:textAlignment w:val="auto"/>
              <w:rPr>
                <w:spacing w:val="0"/>
                <w:szCs w:val="22"/>
              </w:rPr>
            </w:pPr>
            <w:r w:rsidRPr="00FB1DC9">
              <w:rPr>
                <w:szCs w:val="22"/>
              </w:rPr>
              <w:t xml:space="preserve">After sales service </w:t>
            </w:r>
            <w:proofErr w:type="gramStart"/>
            <w:r w:rsidRPr="00FB1DC9">
              <w:rPr>
                <w:szCs w:val="22"/>
              </w:rPr>
              <w:t>is:</w:t>
            </w:r>
            <w:proofErr w:type="gramEnd"/>
            <w:r w:rsidRPr="00FB1DC9">
              <w:rPr>
                <w:szCs w:val="22"/>
              </w:rPr>
              <w:t xml:space="preserve"> </w:t>
            </w:r>
            <w:r w:rsidRPr="00FB1DC9">
              <w:rPr>
                <w:b/>
                <w:i/>
                <w:szCs w:val="22"/>
              </w:rPr>
              <w:t>required</w:t>
            </w:r>
          </w:p>
        </w:tc>
      </w:tr>
      <w:tr w:rsidR="00FB1DC9" w:rsidRPr="00FB1DC9" w14:paraId="21B5E62B" w14:textId="77777777" w:rsidTr="759C58CF">
        <w:tblPrEx>
          <w:tblCellMar>
            <w:left w:w="115" w:type="dxa"/>
            <w:right w:w="115" w:type="dxa"/>
          </w:tblCellMar>
        </w:tblPrEx>
        <w:trPr>
          <w:jc w:val="center"/>
        </w:trPr>
        <w:tc>
          <w:tcPr>
            <w:tcW w:w="659" w:type="pct"/>
            <w:vMerge/>
          </w:tcPr>
          <w:p w14:paraId="6E032A4D"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FFFFFF" w:themeFill="background1"/>
          </w:tcPr>
          <w:p w14:paraId="0A7ABD1E" w14:textId="67CD8AC3" w:rsidR="00522B1E" w:rsidRPr="00FB1DC9" w:rsidRDefault="00522B1E" w:rsidP="003953EF">
            <w:pPr>
              <w:pStyle w:val="Sub-ClauseText"/>
              <w:numPr>
                <w:ilvl w:val="2"/>
                <w:numId w:val="93"/>
              </w:numPr>
              <w:tabs>
                <w:tab w:val="clear" w:pos="1152"/>
              </w:tabs>
              <w:overflowPunct/>
              <w:autoSpaceDE/>
              <w:autoSpaceDN/>
              <w:adjustRightInd/>
              <w:spacing w:before="40" w:after="40"/>
              <w:ind w:left="1167" w:hanging="562"/>
              <w:textAlignment w:val="auto"/>
              <w:rPr>
                <w:szCs w:val="22"/>
              </w:rPr>
            </w:pPr>
            <w:r w:rsidRPr="00FB1DC9">
              <w:rPr>
                <w:szCs w:val="22"/>
              </w:rPr>
              <w:t>that the Bidder meets each of the qualification criterion specified in Section III, “Evaluation and Qualification Criteria.”</w:t>
            </w:r>
          </w:p>
        </w:tc>
      </w:tr>
      <w:tr w:rsidR="00FB1DC9" w:rsidRPr="00FB1DC9" w14:paraId="22819D87"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389CE777" w14:textId="684E2443" w:rsidR="00522B1E" w:rsidRPr="00FB1DC9" w:rsidRDefault="00522B1E" w:rsidP="00BA42FE">
            <w:pPr>
              <w:pStyle w:val="S1-Header2"/>
              <w:tabs>
                <w:tab w:val="clear" w:pos="72"/>
                <w:tab w:val="num" w:pos="327"/>
              </w:tabs>
              <w:spacing w:before="40" w:after="40"/>
              <w:ind w:left="327" w:right="87"/>
              <w:jc w:val="left"/>
              <w:rPr>
                <w:szCs w:val="22"/>
              </w:rPr>
            </w:pPr>
            <w:bookmarkStart w:id="144" w:name="_Toc438438841"/>
            <w:bookmarkStart w:id="145" w:name="_Toc438532604"/>
            <w:bookmarkStart w:id="146" w:name="_Toc438733985"/>
            <w:bookmarkStart w:id="147" w:name="_Toc438907024"/>
            <w:bookmarkStart w:id="148" w:name="_Toc438907223"/>
            <w:bookmarkStart w:id="149" w:name="_Toc97371021"/>
            <w:bookmarkStart w:id="150" w:name="_Toc139863120"/>
            <w:bookmarkStart w:id="151" w:name="_Toc325723936"/>
            <w:bookmarkStart w:id="152" w:name="_Toc440526029"/>
            <w:bookmarkStart w:id="153" w:name="_Toc435624830"/>
            <w:bookmarkStart w:id="154" w:name="_Toc455487611"/>
            <w:bookmarkStart w:id="155" w:name="_Toc348000801"/>
            <w:bookmarkStart w:id="156" w:name="_Toc494463367"/>
            <w:r w:rsidRPr="00FB1DC9">
              <w:rPr>
                <w:szCs w:val="22"/>
              </w:rPr>
              <w:t>Period of Validity of Bids</w:t>
            </w:r>
            <w:bookmarkEnd w:id="144"/>
            <w:bookmarkEnd w:id="145"/>
            <w:bookmarkEnd w:id="146"/>
            <w:bookmarkEnd w:id="147"/>
            <w:bookmarkEnd w:id="148"/>
            <w:bookmarkEnd w:id="149"/>
            <w:bookmarkEnd w:id="150"/>
            <w:bookmarkEnd w:id="151"/>
            <w:bookmarkEnd w:id="152"/>
            <w:bookmarkEnd w:id="153"/>
            <w:bookmarkEnd w:id="154"/>
            <w:bookmarkEnd w:id="155"/>
            <w:bookmarkEnd w:id="156"/>
          </w:p>
        </w:tc>
        <w:tc>
          <w:tcPr>
            <w:tcW w:w="4341" w:type="pct"/>
            <w:tcBorders>
              <w:bottom w:val="single" w:sz="4" w:space="0" w:color="auto"/>
            </w:tcBorders>
          </w:tcPr>
          <w:p w14:paraId="7668834A" w14:textId="203D5F00" w:rsidR="00522B1E" w:rsidRPr="00FB1DC9" w:rsidRDefault="00522B1E" w:rsidP="00BF2B7F">
            <w:pPr>
              <w:pStyle w:val="Header2-SubClauses"/>
              <w:spacing w:after="60"/>
              <w:ind w:left="505" w:hanging="505"/>
              <w:rPr>
                <w:szCs w:val="22"/>
              </w:rPr>
            </w:pPr>
            <w:r w:rsidRPr="00FB1DC9">
              <w:rPr>
                <w:szCs w:val="22"/>
              </w:rPr>
              <w:t xml:space="preserve">Bids shall remain valid for the Bid Validity period </w:t>
            </w:r>
            <w:r w:rsidRPr="00FB1DC9">
              <w:rPr>
                <w:bCs/>
                <w:szCs w:val="22"/>
              </w:rPr>
              <w:t>specified</w:t>
            </w:r>
            <w:r w:rsidRPr="00FB1DC9">
              <w:rPr>
                <w:b/>
                <w:bCs/>
                <w:szCs w:val="22"/>
              </w:rPr>
              <w:t xml:space="preserve"> below</w:t>
            </w:r>
            <w:r w:rsidRPr="00FB1DC9">
              <w:rPr>
                <w:szCs w:val="22"/>
              </w:rPr>
              <w:t xml:space="preserve">. The Bid </w:t>
            </w:r>
            <w:r w:rsidRPr="00FB1DC9">
              <w:rPr>
                <w:rFonts w:cs="Times New Roman"/>
                <w:szCs w:val="22"/>
              </w:rPr>
              <w:t>Validity</w:t>
            </w:r>
            <w:r w:rsidRPr="00FB1DC9">
              <w:rPr>
                <w:szCs w:val="22"/>
              </w:rPr>
              <w:t xml:space="preserve"> period starts from the date fixed for the Bid </w:t>
            </w:r>
            <w:r w:rsidRPr="00FB1DC9">
              <w:rPr>
                <w:rFonts w:cs="Times New Roman"/>
                <w:szCs w:val="22"/>
              </w:rPr>
              <w:t>submission</w:t>
            </w:r>
            <w:r w:rsidRPr="00FB1DC9">
              <w:rPr>
                <w:szCs w:val="22"/>
              </w:rPr>
              <w:t xml:space="preserve"> deadline (as prescribed by the Purchaser in accordance with ITB 22.1). </w:t>
            </w:r>
            <w:r w:rsidRPr="00FB1DC9">
              <w:rPr>
                <w:szCs w:val="22"/>
              </w:rPr>
              <w:lastRenderedPageBreak/>
              <w:t>A Bid valid for a shorter period shall be rejected by the Purchaser as nonresponsive.</w:t>
            </w:r>
          </w:p>
        </w:tc>
      </w:tr>
      <w:tr w:rsidR="00FB1DC9" w:rsidRPr="00FB1DC9" w14:paraId="6A636920" w14:textId="77777777" w:rsidTr="759C58CF">
        <w:tblPrEx>
          <w:tblCellMar>
            <w:left w:w="115" w:type="dxa"/>
            <w:right w:w="115" w:type="dxa"/>
          </w:tblCellMar>
        </w:tblPrEx>
        <w:trPr>
          <w:jc w:val="center"/>
        </w:trPr>
        <w:tc>
          <w:tcPr>
            <w:tcW w:w="659" w:type="pct"/>
            <w:vMerge/>
          </w:tcPr>
          <w:p w14:paraId="359E9E2C"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2126D919" w14:textId="62DAC16E" w:rsidR="00522B1E" w:rsidRPr="00AE2333" w:rsidRDefault="00522B1E" w:rsidP="00A556E0">
            <w:pPr>
              <w:pStyle w:val="Sub-ClauseText"/>
              <w:overflowPunct/>
              <w:autoSpaceDE/>
              <w:autoSpaceDN/>
              <w:adjustRightInd/>
              <w:spacing w:before="40" w:after="40"/>
              <w:ind w:left="605"/>
              <w:textAlignment w:val="auto"/>
              <w:rPr>
                <w:b/>
                <w:bCs/>
                <w:spacing w:val="0"/>
                <w:szCs w:val="22"/>
              </w:rPr>
            </w:pPr>
            <w:r w:rsidRPr="00AE2333">
              <w:rPr>
                <w:b/>
                <w:bCs/>
                <w:szCs w:val="22"/>
              </w:rPr>
              <w:t xml:space="preserve">The Bid </w:t>
            </w:r>
            <w:r w:rsidR="00DD2AC6">
              <w:rPr>
                <w:b/>
                <w:bCs/>
                <w:szCs w:val="22"/>
              </w:rPr>
              <w:t xml:space="preserve">shall be </w:t>
            </w:r>
            <w:r w:rsidRPr="00AE2333">
              <w:rPr>
                <w:b/>
                <w:bCs/>
                <w:szCs w:val="22"/>
              </w:rPr>
              <w:t>valid</w:t>
            </w:r>
            <w:r w:rsidR="00DD2AC6">
              <w:rPr>
                <w:b/>
                <w:bCs/>
                <w:szCs w:val="22"/>
              </w:rPr>
              <w:t xml:space="preserve"> until</w:t>
            </w:r>
            <w:r w:rsidRPr="00AE2333">
              <w:rPr>
                <w:b/>
                <w:bCs/>
                <w:szCs w:val="22"/>
              </w:rPr>
              <w:t xml:space="preserve"> </w:t>
            </w:r>
            <w:r w:rsidR="00052B67" w:rsidRPr="00052B67">
              <w:rPr>
                <w:b/>
                <w:bCs/>
                <w:szCs w:val="22"/>
              </w:rPr>
              <w:t>October 21, 2025.</w:t>
            </w:r>
          </w:p>
        </w:tc>
      </w:tr>
      <w:tr w:rsidR="00FB1DC9" w:rsidRPr="00FB1DC9" w14:paraId="14060C37" w14:textId="77777777" w:rsidTr="759C58CF">
        <w:tblPrEx>
          <w:tblCellMar>
            <w:left w:w="115" w:type="dxa"/>
            <w:right w:w="115" w:type="dxa"/>
          </w:tblCellMar>
        </w:tblPrEx>
        <w:trPr>
          <w:trHeight w:val="2010"/>
          <w:jc w:val="center"/>
        </w:trPr>
        <w:tc>
          <w:tcPr>
            <w:tcW w:w="659" w:type="pct"/>
            <w:vMerge/>
          </w:tcPr>
          <w:p w14:paraId="19598AD5"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B2FCE32" w14:textId="18321192" w:rsidR="00522B1E" w:rsidRPr="00FB1DC9" w:rsidRDefault="00522B1E" w:rsidP="00BF2B7F">
            <w:pPr>
              <w:pStyle w:val="Header2-SubClauses"/>
              <w:spacing w:after="60"/>
              <w:ind w:left="505" w:hanging="505"/>
              <w:rPr>
                <w:szCs w:val="22"/>
              </w:rPr>
            </w:pPr>
            <w:r w:rsidRPr="00FB1DC9">
              <w:rPr>
                <w:szCs w:val="22"/>
              </w:rPr>
              <w:t xml:space="preserve">In exceptional circumstances, prior to the expiration of the Bid validity period, the Purchaser may request Bidders to extend the period of validity of their Bids. The request and the responses shall be made in writing. If a Bid </w:t>
            </w:r>
            <w:proofErr w:type="gramStart"/>
            <w:r w:rsidRPr="00FB1DC9">
              <w:rPr>
                <w:szCs w:val="22"/>
              </w:rPr>
              <w:t>Security</w:t>
            </w:r>
            <w:proofErr w:type="gramEnd"/>
            <w:r w:rsidRPr="00FB1DC9">
              <w:rPr>
                <w:szCs w:val="22"/>
              </w:rPr>
              <w:t xml:space="preserve">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tc>
      </w:tr>
      <w:tr w:rsidR="00FB1DC9" w:rsidRPr="00FB1DC9" w14:paraId="5CB552E3" w14:textId="77777777" w:rsidTr="759C58CF">
        <w:tblPrEx>
          <w:tblCellMar>
            <w:left w:w="115" w:type="dxa"/>
            <w:right w:w="115" w:type="dxa"/>
          </w:tblCellMar>
        </w:tblPrEx>
        <w:trPr>
          <w:trHeight w:val="546"/>
          <w:jc w:val="center"/>
        </w:trPr>
        <w:tc>
          <w:tcPr>
            <w:tcW w:w="659" w:type="pct"/>
            <w:vMerge/>
          </w:tcPr>
          <w:p w14:paraId="09B1A0D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E74AA47" w14:textId="5C47D31C" w:rsidR="00522B1E" w:rsidRPr="00FB1DC9" w:rsidRDefault="00522B1E" w:rsidP="00BF2B7F">
            <w:pPr>
              <w:pStyle w:val="Header2-SubClauses"/>
              <w:spacing w:after="60"/>
              <w:ind w:left="505" w:hanging="505"/>
              <w:rPr>
                <w:szCs w:val="22"/>
              </w:rPr>
            </w:pPr>
            <w:r w:rsidRPr="00FB1DC9">
              <w:rPr>
                <w:szCs w:val="22"/>
              </w:rPr>
              <w:t xml:space="preserve">If the award is delayed by a period exceeding fifty-six (56) days beyond the expiry of the initial Bid validity period, the Contract price shall be determined as follows: </w:t>
            </w:r>
          </w:p>
        </w:tc>
      </w:tr>
      <w:tr w:rsidR="00FB1DC9" w:rsidRPr="00FB1DC9" w14:paraId="5C9FC392" w14:textId="77777777" w:rsidTr="759C58CF">
        <w:tblPrEx>
          <w:tblCellMar>
            <w:left w:w="115" w:type="dxa"/>
            <w:right w:w="115" w:type="dxa"/>
          </w:tblCellMar>
        </w:tblPrEx>
        <w:trPr>
          <w:trHeight w:val="70"/>
          <w:jc w:val="center"/>
        </w:trPr>
        <w:tc>
          <w:tcPr>
            <w:tcW w:w="659" w:type="pct"/>
            <w:vMerge/>
          </w:tcPr>
          <w:p w14:paraId="2A29128E"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4B987EA" w14:textId="5A13AAF4"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in the case of fixed price contracts, the Contract price shall be the Bid price adjusted by the factor specified</w:t>
            </w:r>
            <w:r w:rsidRPr="00FB1DC9">
              <w:rPr>
                <w:b/>
                <w:szCs w:val="22"/>
                <w:lang w:val="en-US"/>
              </w:rPr>
              <w:t xml:space="preserve"> below</w:t>
            </w:r>
            <w:r w:rsidRPr="00FB1DC9">
              <w:rPr>
                <w:szCs w:val="22"/>
                <w:lang w:val="en-US"/>
              </w:rPr>
              <w:t>;</w:t>
            </w:r>
          </w:p>
        </w:tc>
      </w:tr>
      <w:tr w:rsidR="00FB1DC9" w:rsidRPr="00FB1DC9" w14:paraId="32E2C6C4" w14:textId="77777777" w:rsidTr="759C58CF">
        <w:tblPrEx>
          <w:tblCellMar>
            <w:left w:w="115" w:type="dxa"/>
            <w:right w:w="115" w:type="dxa"/>
          </w:tblCellMar>
        </w:tblPrEx>
        <w:trPr>
          <w:trHeight w:val="404"/>
          <w:jc w:val="center"/>
        </w:trPr>
        <w:tc>
          <w:tcPr>
            <w:tcW w:w="659" w:type="pct"/>
            <w:vMerge/>
          </w:tcPr>
          <w:p w14:paraId="7E0764AA"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CADCEC8" w14:textId="6C420B9A" w:rsidR="00522B1E" w:rsidRPr="00FB1DC9" w:rsidRDefault="00522B1E" w:rsidP="00DB6DC8">
            <w:pPr>
              <w:tabs>
                <w:tab w:val="right" w:pos="7254"/>
              </w:tabs>
              <w:spacing w:before="40" w:after="40"/>
              <w:ind w:left="623"/>
              <w:rPr>
                <w:szCs w:val="22"/>
              </w:rPr>
            </w:pPr>
            <w:r w:rsidRPr="00FB1DC9">
              <w:rPr>
                <w:szCs w:val="22"/>
              </w:rPr>
              <w:t>The Bid price shall be adjusted by the following factor(s):</w:t>
            </w:r>
            <w:r w:rsidR="00DB6DC8" w:rsidRPr="00FB1DC9">
              <w:rPr>
                <w:szCs w:val="22"/>
              </w:rPr>
              <w:t xml:space="preserve"> </w:t>
            </w:r>
            <w:r w:rsidR="00DB6DC8" w:rsidRPr="00FB1DC9">
              <w:rPr>
                <w:b/>
                <w:bCs/>
                <w:szCs w:val="22"/>
              </w:rPr>
              <w:t>N/A</w:t>
            </w:r>
          </w:p>
        </w:tc>
      </w:tr>
      <w:tr w:rsidR="00FB1DC9" w:rsidRPr="00FB1DC9" w14:paraId="7A43A426" w14:textId="77777777" w:rsidTr="759C58CF">
        <w:tblPrEx>
          <w:tblCellMar>
            <w:left w:w="115" w:type="dxa"/>
            <w:right w:w="115" w:type="dxa"/>
          </w:tblCellMar>
        </w:tblPrEx>
        <w:trPr>
          <w:jc w:val="center"/>
        </w:trPr>
        <w:tc>
          <w:tcPr>
            <w:tcW w:w="659" w:type="pct"/>
            <w:vMerge/>
          </w:tcPr>
          <w:p w14:paraId="5F9FB9E3"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CE1F458" w14:textId="77777777"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 xml:space="preserve">in the case of adjustable price contracts, no adjustment shall be </w:t>
            </w:r>
            <w:proofErr w:type="gramStart"/>
            <w:r w:rsidRPr="00FB1DC9">
              <w:rPr>
                <w:szCs w:val="22"/>
                <w:lang w:val="en-US"/>
              </w:rPr>
              <w:t>made;</w:t>
            </w:r>
            <w:proofErr w:type="gramEnd"/>
          </w:p>
          <w:p w14:paraId="0DAB28A9" w14:textId="1367BBAC" w:rsidR="00522B1E" w:rsidRPr="00FB1DC9" w:rsidRDefault="00522B1E" w:rsidP="003953EF">
            <w:pPr>
              <w:pStyle w:val="StyleHeader1-ClausesAfter0pt"/>
              <w:numPr>
                <w:ilvl w:val="2"/>
                <w:numId w:val="94"/>
              </w:numPr>
              <w:tabs>
                <w:tab w:val="left" w:pos="576"/>
                <w:tab w:val="left" w:pos="1062"/>
              </w:tabs>
              <w:spacing w:before="40" w:after="40"/>
              <w:ind w:left="1062" w:hanging="450"/>
              <w:rPr>
                <w:szCs w:val="22"/>
                <w:lang w:val="en-US"/>
              </w:rPr>
            </w:pPr>
            <w:r w:rsidRPr="00FB1DC9">
              <w:rPr>
                <w:szCs w:val="22"/>
                <w:lang w:val="en-US"/>
              </w:rPr>
              <w:t xml:space="preserve">in any case, </w:t>
            </w:r>
            <w:proofErr w:type="gramStart"/>
            <w:r w:rsidRPr="00FB1DC9">
              <w:rPr>
                <w:szCs w:val="22"/>
                <w:lang w:val="en-US"/>
              </w:rPr>
              <w:t>Bid</w:t>
            </w:r>
            <w:proofErr w:type="gramEnd"/>
            <w:r w:rsidRPr="00FB1DC9">
              <w:rPr>
                <w:szCs w:val="22"/>
                <w:lang w:val="en-US"/>
              </w:rPr>
              <w:t xml:space="preserve"> evaluation shall be based on the Bid price without taking into consideration the applicable correction from those indicated above.</w:t>
            </w:r>
          </w:p>
        </w:tc>
      </w:tr>
      <w:tr w:rsidR="00FB1DC9" w:rsidRPr="00FB1DC9" w14:paraId="06A277FF"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6982E925" w14:textId="5505F765" w:rsidR="00522B1E" w:rsidRPr="00FB1DC9" w:rsidRDefault="00522B1E" w:rsidP="00BA42FE">
            <w:pPr>
              <w:pStyle w:val="S1-Header2"/>
              <w:tabs>
                <w:tab w:val="clear" w:pos="72"/>
                <w:tab w:val="num" w:pos="327"/>
              </w:tabs>
              <w:spacing w:before="40" w:after="40"/>
              <w:ind w:left="327" w:right="87"/>
              <w:jc w:val="left"/>
              <w:rPr>
                <w:szCs w:val="22"/>
              </w:rPr>
            </w:pPr>
            <w:bookmarkStart w:id="157" w:name="_Toc455487612"/>
            <w:bookmarkStart w:id="158" w:name="_Toc438438842"/>
            <w:bookmarkStart w:id="159" w:name="_Toc438532605"/>
            <w:bookmarkStart w:id="160" w:name="_Toc438733986"/>
            <w:bookmarkStart w:id="161" w:name="_Toc438907025"/>
            <w:bookmarkStart w:id="162" w:name="_Toc438907224"/>
            <w:bookmarkStart w:id="163" w:name="_Toc348000802"/>
            <w:bookmarkStart w:id="164" w:name="_Toc494463368"/>
            <w:r w:rsidRPr="00FB1DC9">
              <w:rPr>
                <w:szCs w:val="22"/>
              </w:rPr>
              <w:t>Bid Security</w:t>
            </w:r>
            <w:bookmarkEnd w:id="157"/>
            <w:bookmarkEnd w:id="158"/>
            <w:bookmarkEnd w:id="159"/>
            <w:bookmarkEnd w:id="160"/>
            <w:bookmarkEnd w:id="161"/>
            <w:bookmarkEnd w:id="162"/>
            <w:bookmarkEnd w:id="163"/>
            <w:bookmarkEnd w:id="164"/>
          </w:p>
        </w:tc>
        <w:tc>
          <w:tcPr>
            <w:tcW w:w="4341" w:type="pct"/>
            <w:tcBorders>
              <w:bottom w:val="single" w:sz="4" w:space="0" w:color="auto"/>
            </w:tcBorders>
          </w:tcPr>
          <w:p w14:paraId="5E3732BD" w14:textId="3395B9AC" w:rsidR="00522B1E" w:rsidRPr="00FB1DC9" w:rsidRDefault="00522B1E" w:rsidP="00BF2B7F">
            <w:pPr>
              <w:pStyle w:val="Header2-SubClauses"/>
              <w:spacing w:after="60"/>
              <w:ind w:left="505" w:hanging="505"/>
              <w:rPr>
                <w:rFonts w:cs="Times New Roman"/>
                <w:szCs w:val="22"/>
              </w:rPr>
            </w:pPr>
            <w:r w:rsidRPr="00FB1DC9">
              <w:rPr>
                <w:rFonts w:cs="Times New Roman"/>
                <w:szCs w:val="22"/>
              </w:rPr>
              <w:t xml:space="preserve">The Bidder shall furnish as part of its Bid, either a Bid-Securing Declaration or a Bid Security, as </w:t>
            </w:r>
            <w:r w:rsidRPr="00FB1DC9">
              <w:rPr>
                <w:rFonts w:cs="Times New Roman"/>
                <w:bCs/>
                <w:szCs w:val="22"/>
              </w:rPr>
              <w:t>specified</w:t>
            </w:r>
            <w:r w:rsidRPr="00FB1DC9">
              <w:rPr>
                <w:rFonts w:cs="Times New Roman"/>
                <w:b/>
                <w:bCs/>
                <w:szCs w:val="22"/>
              </w:rPr>
              <w:t xml:space="preserve"> below</w:t>
            </w:r>
            <w:r w:rsidRPr="00FB1DC9">
              <w:rPr>
                <w:rFonts w:cs="Times New Roman"/>
                <w:b/>
                <w:szCs w:val="22"/>
              </w:rPr>
              <w:t xml:space="preserve">, </w:t>
            </w:r>
            <w:r w:rsidRPr="00FB1DC9">
              <w:rPr>
                <w:rFonts w:cs="Times New Roman"/>
                <w:szCs w:val="22"/>
              </w:rPr>
              <w:t>in original form and, in the case of a Bid Security</w:t>
            </w:r>
            <w:r w:rsidRPr="00FB1DC9">
              <w:rPr>
                <w:rFonts w:cs="Times New Roman"/>
                <w:b/>
                <w:szCs w:val="22"/>
              </w:rPr>
              <w:t>,</w:t>
            </w:r>
            <w:r w:rsidRPr="00FB1DC9">
              <w:rPr>
                <w:rFonts w:cs="Times New Roman"/>
                <w:szCs w:val="22"/>
              </w:rPr>
              <w:t xml:space="preserve"> in the amount and currency specified </w:t>
            </w:r>
            <w:r w:rsidRPr="00FB1DC9">
              <w:rPr>
                <w:rFonts w:cs="Times New Roman"/>
                <w:b/>
                <w:szCs w:val="22"/>
              </w:rPr>
              <w:t>below.</w:t>
            </w:r>
          </w:p>
        </w:tc>
      </w:tr>
      <w:tr w:rsidR="00FB1DC9" w:rsidRPr="00FB1DC9" w14:paraId="7BBBD07B" w14:textId="77777777" w:rsidTr="759C58CF">
        <w:tblPrEx>
          <w:tblCellMar>
            <w:left w:w="115" w:type="dxa"/>
            <w:right w:w="115" w:type="dxa"/>
          </w:tblCellMar>
        </w:tblPrEx>
        <w:trPr>
          <w:jc w:val="center"/>
        </w:trPr>
        <w:tc>
          <w:tcPr>
            <w:tcW w:w="659" w:type="pct"/>
            <w:vMerge/>
          </w:tcPr>
          <w:p w14:paraId="14EC2166"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0D917EF8" w14:textId="7C77D7B5" w:rsidR="005522DF" w:rsidRPr="005522DF" w:rsidRDefault="00522B1E" w:rsidP="00A556E0">
            <w:pPr>
              <w:tabs>
                <w:tab w:val="right" w:pos="7254"/>
              </w:tabs>
              <w:spacing w:before="40" w:after="40"/>
              <w:ind w:left="623"/>
              <w:rPr>
                <w:b/>
                <w:bCs/>
                <w:i/>
                <w:szCs w:val="22"/>
              </w:rPr>
            </w:pPr>
            <w:r w:rsidRPr="005522DF">
              <w:rPr>
                <w:b/>
                <w:bCs/>
                <w:i/>
                <w:szCs w:val="22"/>
              </w:rPr>
              <w:t>A Bid-Securing Declaration shall be required.</w:t>
            </w:r>
          </w:p>
          <w:p w14:paraId="41C9F4A9" w14:textId="387B3E5F" w:rsidR="005522DF" w:rsidRPr="005522DF" w:rsidRDefault="005522DF" w:rsidP="00A556E0">
            <w:pPr>
              <w:tabs>
                <w:tab w:val="right" w:pos="7254"/>
              </w:tabs>
              <w:spacing w:before="40" w:after="40"/>
              <w:ind w:left="623"/>
              <w:rPr>
                <w:b/>
                <w:bCs/>
                <w:i/>
                <w:szCs w:val="22"/>
              </w:rPr>
            </w:pPr>
            <w:r w:rsidRPr="005522DF">
              <w:rPr>
                <w:b/>
                <w:bCs/>
                <w:i/>
                <w:szCs w:val="22"/>
              </w:rPr>
              <w:t xml:space="preserve">The amount and currency of the Bid Security shall be BZ$22,000.00  </w:t>
            </w:r>
          </w:p>
        </w:tc>
      </w:tr>
      <w:tr w:rsidR="00FB1DC9" w:rsidRPr="00FB1DC9" w14:paraId="58ACF6BC" w14:textId="77777777" w:rsidTr="759C58CF">
        <w:tblPrEx>
          <w:tblCellMar>
            <w:left w:w="115" w:type="dxa"/>
            <w:right w:w="115" w:type="dxa"/>
          </w:tblCellMar>
        </w:tblPrEx>
        <w:trPr>
          <w:trHeight w:val="571"/>
          <w:jc w:val="center"/>
        </w:trPr>
        <w:tc>
          <w:tcPr>
            <w:tcW w:w="659" w:type="pct"/>
            <w:vMerge/>
          </w:tcPr>
          <w:p w14:paraId="21E2245E"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B99DC7F" w14:textId="5BC72F3B" w:rsidR="00522B1E" w:rsidRPr="00FB1DC9" w:rsidRDefault="00522B1E" w:rsidP="00BF2B7F">
            <w:pPr>
              <w:pStyle w:val="Header2-SubClauses"/>
              <w:spacing w:after="60"/>
              <w:ind w:left="505" w:hanging="505"/>
              <w:rPr>
                <w:rFonts w:cs="Times New Roman"/>
                <w:b/>
                <w:i/>
                <w:szCs w:val="22"/>
              </w:rPr>
            </w:pPr>
            <w:r w:rsidRPr="00FB1DC9">
              <w:rPr>
                <w:rFonts w:cs="Times New Roman"/>
                <w:szCs w:val="22"/>
              </w:rPr>
              <w:t xml:space="preserve">Only if a Bid Security is specified pursuant to ITB 19.1, </w:t>
            </w:r>
            <w:proofErr w:type="gramStart"/>
            <w:r w:rsidRPr="00FB1DC9">
              <w:rPr>
                <w:rFonts w:cs="Times New Roman"/>
                <w:szCs w:val="22"/>
              </w:rPr>
              <w:t xml:space="preserve">the Bid Securing </w:t>
            </w:r>
            <w:r w:rsidRPr="00FB1DC9">
              <w:rPr>
                <w:szCs w:val="22"/>
              </w:rPr>
              <w:t>Declaration</w:t>
            </w:r>
            <w:r w:rsidRPr="00FB1DC9">
              <w:rPr>
                <w:rFonts w:cs="Times New Roman"/>
                <w:szCs w:val="22"/>
              </w:rPr>
              <w:t xml:space="preserve"> shall</w:t>
            </w:r>
            <w:proofErr w:type="gramEnd"/>
            <w:r w:rsidRPr="00FB1DC9">
              <w:rPr>
                <w:rFonts w:cs="Times New Roman"/>
                <w:szCs w:val="22"/>
              </w:rPr>
              <w:t xml:space="preserve"> use the form included in Section V, Bidding Forms. </w:t>
            </w:r>
          </w:p>
        </w:tc>
      </w:tr>
      <w:tr w:rsidR="00FB1DC9" w:rsidRPr="00FB1DC9" w14:paraId="11390AC8" w14:textId="77777777" w:rsidTr="759C58CF">
        <w:tblPrEx>
          <w:tblCellMar>
            <w:left w:w="115" w:type="dxa"/>
            <w:right w:w="115" w:type="dxa"/>
          </w:tblCellMar>
        </w:tblPrEx>
        <w:trPr>
          <w:trHeight w:val="570"/>
          <w:jc w:val="center"/>
        </w:trPr>
        <w:tc>
          <w:tcPr>
            <w:tcW w:w="659" w:type="pct"/>
            <w:vMerge/>
          </w:tcPr>
          <w:p w14:paraId="60BF2B5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BA706F7" w14:textId="77777777" w:rsidR="00522B1E" w:rsidRPr="00FB1DC9" w:rsidRDefault="00522B1E" w:rsidP="00BF2B7F">
            <w:pPr>
              <w:pStyle w:val="Header2-SubClauses"/>
              <w:spacing w:after="60"/>
              <w:ind w:left="505" w:hanging="505"/>
              <w:rPr>
                <w:rFonts w:cs="Times New Roman"/>
                <w:szCs w:val="22"/>
              </w:rPr>
            </w:pPr>
            <w:r w:rsidRPr="00FB1DC9">
              <w:rPr>
                <w:rFonts w:cs="Times New Roman"/>
                <w:szCs w:val="22"/>
              </w:rPr>
              <w:t xml:space="preserve">If </w:t>
            </w:r>
            <w:proofErr w:type="gramStart"/>
            <w:r w:rsidRPr="00FB1DC9">
              <w:rPr>
                <w:rFonts w:cs="Times New Roman"/>
                <w:szCs w:val="22"/>
              </w:rPr>
              <w:t>a Bid</w:t>
            </w:r>
            <w:proofErr w:type="gramEnd"/>
            <w:r w:rsidRPr="00FB1DC9">
              <w:rPr>
                <w:rFonts w:cs="Times New Roman"/>
                <w:szCs w:val="22"/>
              </w:rPr>
              <w:t xml:space="preserve"> </w:t>
            </w:r>
            <w:r w:rsidRPr="00FB1DC9">
              <w:rPr>
                <w:szCs w:val="22"/>
              </w:rPr>
              <w:t>Security</w:t>
            </w:r>
            <w:r w:rsidRPr="00FB1DC9">
              <w:rPr>
                <w:rFonts w:cs="Times New Roman"/>
                <w:szCs w:val="22"/>
              </w:rPr>
              <w:t xml:space="preserve"> is specified pursuant to ITB 19.1, </w:t>
            </w:r>
            <w:proofErr w:type="gramStart"/>
            <w:r w:rsidRPr="00FB1DC9">
              <w:rPr>
                <w:rFonts w:cs="Times New Roman"/>
                <w:szCs w:val="22"/>
              </w:rPr>
              <w:t>the Bid</w:t>
            </w:r>
            <w:proofErr w:type="gramEnd"/>
            <w:r w:rsidRPr="00FB1DC9">
              <w:rPr>
                <w:rFonts w:cs="Times New Roman"/>
                <w:szCs w:val="22"/>
              </w:rPr>
              <w:t xml:space="preserve"> Security shall be a demand guarantee in any of the following forms at the Bidder’s option:</w:t>
            </w:r>
          </w:p>
          <w:p w14:paraId="61C3092C"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an unconditional guarantee issued by a bank or non-bank financial institution (such as an insurance, bonding or surety company</w:t>
            </w:r>
            <w:proofErr w:type="gramStart"/>
            <w:r w:rsidRPr="00FB1DC9">
              <w:rPr>
                <w:rFonts w:cs="Times New Roman"/>
                <w:b w:val="0"/>
                <w:bCs w:val="0"/>
                <w:sz w:val="22"/>
                <w:szCs w:val="22"/>
              </w:rPr>
              <w:t>);</w:t>
            </w:r>
            <w:proofErr w:type="gramEnd"/>
          </w:p>
          <w:p w14:paraId="1243B5DA"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 xml:space="preserve">an irrevocable letter of </w:t>
            </w:r>
            <w:proofErr w:type="gramStart"/>
            <w:r w:rsidRPr="00FB1DC9">
              <w:rPr>
                <w:rFonts w:cs="Times New Roman"/>
                <w:b w:val="0"/>
                <w:bCs w:val="0"/>
                <w:sz w:val="22"/>
                <w:szCs w:val="22"/>
              </w:rPr>
              <w:t>credit;</w:t>
            </w:r>
            <w:proofErr w:type="gramEnd"/>
          </w:p>
          <w:p w14:paraId="4AA43001"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 cashier’s or certified check; or</w:t>
            </w:r>
          </w:p>
          <w:p w14:paraId="17D27EF7" w14:textId="77777777" w:rsidR="00522B1E" w:rsidRPr="00FB1DC9" w:rsidRDefault="00522B1E" w:rsidP="003953EF">
            <w:pPr>
              <w:pStyle w:val="Heading3"/>
              <w:keepNext w:val="0"/>
              <w:numPr>
                <w:ilvl w:val="2"/>
                <w:numId w:val="95"/>
              </w:numPr>
              <w:suppressAutoHyphens w:val="0"/>
              <w:spacing w:before="40" w:after="40"/>
              <w:jc w:val="both"/>
              <w:rPr>
                <w:rFonts w:cs="Times New Roman"/>
                <w:b w:val="0"/>
                <w:bCs w:val="0"/>
                <w:sz w:val="22"/>
                <w:szCs w:val="22"/>
              </w:rPr>
            </w:pPr>
            <w:r w:rsidRPr="00FB1DC9">
              <w:rPr>
                <w:rFonts w:cs="Times New Roman"/>
                <w:b w:val="0"/>
                <w:bCs w:val="0"/>
                <w:sz w:val="22"/>
                <w:szCs w:val="22"/>
              </w:rPr>
              <w:t>another security specified below,</w:t>
            </w:r>
          </w:p>
          <w:p w14:paraId="20EF23B1" w14:textId="015D9317" w:rsidR="00522B1E" w:rsidRPr="00FB1DC9" w:rsidRDefault="00522B1E" w:rsidP="00A556E0">
            <w:pPr>
              <w:pStyle w:val="Header2-SubClauses"/>
              <w:numPr>
                <w:ilvl w:val="0"/>
                <w:numId w:val="0"/>
              </w:numPr>
              <w:spacing w:before="40" w:after="40"/>
              <w:ind w:left="620"/>
              <w:rPr>
                <w:rFonts w:cs="Times New Roman"/>
                <w:szCs w:val="22"/>
              </w:rPr>
            </w:pPr>
            <w:r w:rsidRPr="00FB1DC9">
              <w:rPr>
                <w:rFonts w:cs="Times New Roman"/>
                <w:szCs w:val="22"/>
              </w:rPr>
              <w:t xml:space="preserve">from a reputable source, and an eligible country. </w:t>
            </w:r>
            <w:r w:rsidRPr="00FB1DC9">
              <w:rPr>
                <w:rFonts w:cs="Times New Roman"/>
                <w:bCs/>
                <w:szCs w:val="22"/>
              </w:rPr>
              <w:t xml:space="preserve">If an unconditional guarantee is issued by a non-bank financial institution located outside Belize, the issuing </w:t>
            </w:r>
            <w:r w:rsidRPr="00FB1DC9">
              <w:rPr>
                <w:rFonts w:cs="Times New Roman"/>
                <w:szCs w:val="22"/>
              </w:rPr>
              <w:t xml:space="preserve">non-bank </w:t>
            </w:r>
            <w:r w:rsidRPr="00FB1DC9">
              <w:rPr>
                <w:rFonts w:cs="Times New Roman"/>
                <w:bCs/>
                <w:szCs w:val="22"/>
              </w:rPr>
              <w:t xml:space="preserve">financial institution shall have a correspondent financial institution located in Belize to make it enforceable unless the Purchaser has agreed in writing, prior to Bid submission, that a correspondent financial institution is not required. In the case of a bank guarantee, the Bid Security shall be submitted either using the Bid Security Form included in Section V, Bidding Forms, or in another substantially similar format approved by the Purchaser prior to Bid submission. The Bid Security shall be valid for twenty-eight (28) </w:t>
            </w:r>
            <w:r w:rsidRPr="00FB1DC9">
              <w:rPr>
                <w:rFonts w:cs="Times New Roman"/>
                <w:bCs/>
                <w:szCs w:val="22"/>
              </w:rPr>
              <w:lastRenderedPageBreak/>
              <w:t>days beyond the original validity period of the Bid, or beyond any period of extension if requested under ITB 18</w:t>
            </w:r>
            <w:r w:rsidRPr="00FB1DC9">
              <w:rPr>
                <w:rFonts w:cs="Times New Roman"/>
                <w:szCs w:val="22"/>
              </w:rPr>
              <w:t>.2.</w:t>
            </w:r>
          </w:p>
        </w:tc>
      </w:tr>
      <w:tr w:rsidR="00FB1DC9" w:rsidRPr="00FB1DC9" w14:paraId="4561BA6D" w14:textId="77777777" w:rsidTr="759C58CF">
        <w:tblPrEx>
          <w:tblCellMar>
            <w:left w:w="115" w:type="dxa"/>
            <w:right w:w="115" w:type="dxa"/>
          </w:tblCellMar>
        </w:tblPrEx>
        <w:trPr>
          <w:jc w:val="center"/>
        </w:trPr>
        <w:tc>
          <w:tcPr>
            <w:tcW w:w="659" w:type="pct"/>
            <w:vMerge/>
          </w:tcPr>
          <w:p w14:paraId="085FFD7A"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658BF5CE" w14:textId="7D7D307D" w:rsidR="00522B1E" w:rsidRPr="00FB1DC9" w:rsidRDefault="00522B1E" w:rsidP="00A556E0">
            <w:pPr>
              <w:tabs>
                <w:tab w:val="right" w:pos="7254"/>
              </w:tabs>
              <w:spacing w:before="40" w:after="40"/>
              <w:ind w:left="623"/>
              <w:rPr>
                <w:szCs w:val="22"/>
              </w:rPr>
            </w:pPr>
            <w:r w:rsidRPr="00FB1DC9">
              <w:rPr>
                <w:iCs/>
                <w:szCs w:val="22"/>
              </w:rPr>
              <w:t xml:space="preserve">Other types of acceptable securities: </w:t>
            </w:r>
            <w:r w:rsidR="00DB6DC8" w:rsidRPr="00FB1DC9">
              <w:rPr>
                <w:b/>
                <w:i/>
                <w:szCs w:val="22"/>
              </w:rPr>
              <w:t>Non</w:t>
            </w:r>
            <w:r w:rsidR="002F2CF9">
              <w:rPr>
                <w:b/>
                <w:i/>
                <w:szCs w:val="22"/>
              </w:rPr>
              <w:t>e</w:t>
            </w:r>
          </w:p>
        </w:tc>
      </w:tr>
      <w:tr w:rsidR="00FB1DC9" w:rsidRPr="00FB1DC9" w14:paraId="1F98E4C2" w14:textId="77777777" w:rsidTr="759C58CF">
        <w:tblPrEx>
          <w:tblCellMar>
            <w:left w:w="115" w:type="dxa"/>
            <w:right w:w="115" w:type="dxa"/>
          </w:tblCellMar>
        </w:tblPrEx>
        <w:trPr>
          <w:jc w:val="center"/>
        </w:trPr>
        <w:tc>
          <w:tcPr>
            <w:tcW w:w="659" w:type="pct"/>
            <w:vMerge/>
          </w:tcPr>
          <w:p w14:paraId="24A95AC1"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00B611A" w14:textId="65BCD870" w:rsidR="00522B1E" w:rsidRPr="00FB1DC9" w:rsidRDefault="00522B1E" w:rsidP="00BF2B7F">
            <w:pPr>
              <w:pStyle w:val="Header2-SubClauses"/>
              <w:spacing w:after="60"/>
              <w:ind w:left="505" w:hanging="505"/>
              <w:rPr>
                <w:szCs w:val="22"/>
              </w:rPr>
            </w:pPr>
            <w:r w:rsidRPr="00FB1DC9">
              <w:rPr>
                <w:szCs w:val="22"/>
              </w:rPr>
              <w:t xml:space="preserve">If a Bid Security or a Bid-Securing Declaration is required in accordance with ITB 19.1, any bid not accompanied by a substantially responsive Bid Security or Bid Securing Declaration in accordance with ITB 19.1, shall be rejected by the Purchaser as non-responsive. </w:t>
            </w:r>
          </w:p>
        </w:tc>
      </w:tr>
      <w:tr w:rsidR="00FB1DC9" w:rsidRPr="00FB1DC9" w14:paraId="49D3D15B" w14:textId="77777777" w:rsidTr="759C58CF">
        <w:tblPrEx>
          <w:tblCellMar>
            <w:left w:w="115" w:type="dxa"/>
            <w:right w:w="115" w:type="dxa"/>
          </w:tblCellMar>
        </w:tblPrEx>
        <w:trPr>
          <w:jc w:val="center"/>
        </w:trPr>
        <w:tc>
          <w:tcPr>
            <w:tcW w:w="659" w:type="pct"/>
            <w:vMerge/>
          </w:tcPr>
          <w:p w14:paraId="478CB6CD"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C4DA585" w14:textId="036BE0E6" w:rsidR="00522B1E" w:rsidRPr="00FB1DC9" w:rsidRDefault="00522B1E" w:rsidP="00BF2B7F">
            <w:pPr>
              <w:pStyle w:val="Header2-SubClauses"/>
              <w:spacing w:after="60"/>
              <w:ind w:left="505" w:hanging="505"/>
              <w:rPr>
                <w:szCs w:val="22"/>
              </w:rPr>
            </w:pPr>
            <w:r w:rsidRPr="00FB1DC9">
              <w:rPr>
                <w:szCs w:val="22"/>
              </w:rPr>
              <w:t>If a Bid Security is specified pursuant to ITB 19.1, the Bid Security of unsuccessful Bidders shall be returned as promptly as possible upon the successful Bidder’s signing the Contract and furnishing the Performance Security.</w:t>
            </w:r>
          </w:p>
        </w:tc>
      </w:tr>
      <w:tr w:rsidR="00FB1DC9" w:rsidRPr="00FB1DC9" w14:paraId="31C51EA8" w14:textId="77777777" w:rsidTr="759C58CF">
        <w:tblPrEx>
          <w:tblCellMar>
            <w:left w:w="115" w:type="dxa"/>
            <w:right w:w="115" w:type="dxa"/>
          </w:tblCellMar>
        </w:tblPrEx>
        <w:trPr>
          <w:trHeight w:val="950"/>
          <w:jc w:val="center"/>
        </w:trPr>
        <w:tc>
          <w:tcPr>
            <w:tcW w:w="659" w:type="pct"/>
            <w:vMerge/>
          </w:tcPr>
          <w:p w14:paraId="5E137B94"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C78CFB5" w14:textId="2EBC2880" w:rsidR="00522B1E" w:rsidRPr="00FB1DC9" w:rsidRDefault="00522B1E" w:rsidP="00BF2B7F">
            <w:pPr>
              <w:pStyle w:val="Header2-SubClauses"/>
              <w:spacing w:after="60"/>
              <w:ind w:left="505" w:hanging="505"/>
              <w:rPr>
                <w:szCs w:val="22"/>
              </w:rPr>
            </w:pPr>
            <w:r w:rsidRPr="00FB1DC9">
              <w:rPr>
                <w:szCs w:val="22"/>
              </w:rPr>
              <w:t>The Bid Security of the successful Bidder shall be returned as promptly as possible once the successful Bidder has signed the Contract and furnished the required Performance Security.</w:t>
            </w:r>
          </w:p>
        </w:tc>
      </w:tr>
      <w:tr w:rsidR="00FB1DC9" w:rsidRPr="00FB1DC9" w14:paraId="691CF18B" w14:textId="77777777" w:rsidTr="759C58CF">
        <w:tblPrEx>
          <w:tblCellMar>
            <w:left w:w="115" w:type="dxa"/>
            <w:right w:w="115" w:type="dxa"/>
          </w:tblCellMar>
        </w:tblPrEx>
        <w:trPr>
          <w:jc w:val="center"/>
        </w:trPr>
        <w:tc>
          <w:tcPr>
            <w:tcW w:w="659" w:type="pct"/>
            <w:vMerge/>
          </w:tcPr>
          <w:p w14:paraId="7235ECF1"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594B11C3" w14:textId="77777777" w:rsidR="00522B1E" w:rsidRPr="00FB1DC9" w:rsidRDefault="00522B1E" w:rsidP="00BF2B7F">
            <w:pPr>
              <w:pStyle w:val="Header2-SubClauses"/>
              <w:spacing w:after="60"/>
              <w:ind w:left="505" w:hanging="505"/>
              <w:rPr>
                <w:rFonts w:cs="Times New Roman"/>
                <w:szCs w:val="22"/>
              </w:rPr>
            </w:pPr>
            <w:r w:rsidRPr="00FB1DC9">
              <w:rPr>
                <w:rFonts w:cs="Times New Roman"/>
                <w:szCs w:val="22"/>
              </w:rPr>
              <w:t>The Bid Security may be forfeited or the Bid Securing Declaration executed:</w:t>
            </w:r>
          </w:p>
          <w:p w14:paraId="2FF54FDD" w14:textId="77777777" w:rsidR="00522B1E" w:rsidRPr="00FB1DC9" w:rsidRDefault="00522B1E" w:rsidP="003953EF">
            <w:pPr>
              <w:pStyle w:val="Header2-SubClauses"/>
              <w:numPr>
                <w:ilvl w:val="1"/>
                <w:numId w:val="96"/>
              </w:numPr>
              <w:spacing w:before="40" w:after="40"/>
              <w:ind w:left="1204" w:hanging="567"/>
              <w:rPr>
                <w:rFonts w:cs="Times New Roman"/>
                <w:szCs w:val="22"/>
              </w:rPr>
            </w:pPr>
            <w:r w:rsidRPr="00FB1DC9">
              <w:rPr>
                <w:rFonts w:cs="Times New Roman"/>
                <w:szCs w:val="22"/>
              </w:rPr>
              <w:t>if a Bidder</w:t>
            </w:r>
            <w:bookmarkStart w:id="165" w:name="_Toc438267890"/>
            <w:r w:rsidRPr="00FB1DC9">
              <w:rPr>
                <w:rFonts w:cs="Times New Roman"/>
                <w:szCs w:val="22"/>
              </w:rPr>
              <w:t xml:space="preserve"> withdraws its Bid during the period of Bid validity specified by the Bidder in the Letter of Bid, or any extension thereto provided by the Bidder; or</w:t>
            </w:r>
            <w:bookmarkEnd w:id="165"/>
          </w:p>
          <w:p w14:paraId="7105ABF2" w14:textId="77777777" w:rsidR="00522B1E" w:rsidRPr="00FB1DC9" w:rsidRDefault="00522B1E" w:rsidP="003953EF">
            <w:pPr>
              <w:pStyle w:val="Header2-SubClauses"/>
              <w:numPr>
                <w:ilvl w:val="1"/>
                <w:numId w:val="96"/>
              </w:numPr>
              <w:spacing w:before="40" w:after="40"/>
              <w:ind w:left="1204" w:hanging="567"/>
              <w:rPr>
                <w:rFonts w:cs="Times New Roman"/>
                <w:szCs w:val="22"/>
              </w:rPr>
            </w:pPr>
            <w:r w:rsidRPr="00FB1DC9">
              <w:rPr>
                <w:rFonts w:cs="Times New Roman"/>
                <w:szCs w:val="22"/>
              </w:rPr>
              <w:t>if the successful Bidder fails to:</w:t>
            </w:r>
            <w:bookmarkStart w:id="166" w:name="_Toc438267892"/>
            <w:r w:rsidRPr="00FB1DC9">
              <w:rPr>
                <w:rFonts w:cs="Times New Roman"/>
                <w:szCs w:val="22"/>
              </w:rPr>
              <w:t xml:space="preserve"> </w:t>
            </w:r>
            <w:bookmarkEnd w:id="166"/>
          </w:p>
          <w:p w14:paraId="01A25AE1" w14:textId="44558A2E" w:rsidR="00522B1E" w:rsidRPr="00FB1DC9" w:rsidRDefault="00522B1E" w:rsidP="00A556E0">
            <w:pPr>
              <w:pStyle w:val="Heading4"/>
              <w:numPr>
                <w:ilvl w:val="1"/>
                <w:numId w:val="19"/>
              </w:numPr>
              <w:spacing w:before="40" w:after="40"/>
              <w:ind w:left="1340" w:hanging="425"/>
              <w:rPr>
                <w:rFonts w:ascii="Times New Roman" w:hAnsi="Times New Roman" w:cs="Times New Roman"/>
                <w:sz w:val="22"/>
                <w:szCs w:val="22"/>
              </w:rPr>
            </w:pPr>
            <w:r w:rsidRPr="00FB1DC9">
              <w:rPr>
                <w:rFonts w:ascii="Times New Roman" w:hAnsi="Times New Roman" w:cs="Times New Roman"/>
                <w:sz w:val="22"/>
                <w:szCs w:val="22"/>
              </w:rPr>
              <w:t xml:space="preserve">sign the Contract in accordance; or </w:t>
            </w:r>
          </w:p>
          <w:p w14:paraId="1D809691" w14:textId="70A55811" w:rsidR="00522B1E" w:rsidRPr="00FB1DC9" w:rsidRDefault="00522B1E" w:rsidP="00A556E0">
            <w:pPr>
              <w:pStyle w:val="Heading4"/>
              <w:numPr>
                <w:ilvl w:val="1"/>
                <w:numId w:val="19"/>
              </w:numPr>
              <w:spacing w:before="40" w:after="40"/>
              <w:ind w:left="1340" w:hanging="425"/>
              <w:rPr>
                <w:rFonts w:ascii="Times New Roman" w:hAnsi="Times New Roman" w:cs="Times New Roman"/>
                <w:sz w:val="22"/>
                <w:szCs w:val="22"/>
              </w:rPr>
            </w:pPr>
            <w:bookmarkStart w:id="167" w:name="_Toc438267893"/>
            <w:r w:rsidRPr="00FB1DC9">
              <w:rPr>
                <w:rFonts w:ascii="Times New Roman" w:hAnsi="Times New Roman" w:cs="Times New Roman"/>
                <w:sz w:val="22"/>
                <w:szCs w:val="22"/>
              </w:rPr>
              <w:t xml:space="preserve">furnish a Performance Security </w:t>
            </w:r>
            <w:bookmarkEnd w:id="167"/>
            <w:r w:rsidRPr="00FB1DC9">
              <w:rPr>
                <w:rFonts w:ascii="Times New Roman" w:hAnsi="Times New Roman" w:cs="Times New Roman"/>
                <w:sz w:val="22"/>
                <w:szCs w:val="22"/>
              </w:rPr>
              <w:t xml:space="preserve"> </w:t>
            </w:r>
          </w:p>
        </w:tc>
      </w:tr>
      <w:tr w:rsidR="00FB1DC9" w:rsidRPr="00FB1DC9" w14:paraId="61D7DEF6" w14:textId="77777777" w:rsidTr="759C58CF">
        <w:tblPrEx>
          <w:tblCellMar>
            <w:left w:w="115" w:type="dxa"/>
            <w:right w:w="115" w:type="dxa"/>
          </w:tblCellMar>
        </w:tblPrEx>
        <w:trPr>
          <w:jc w:val="center"/>
        </w:trPr>
        <w:tc>
          <w:tcPr>
            <w:tcW w:w="659" w:type="pct"/>
            <w:vMerge/>
          </w:tcPr>
          <w:p w14:paraId="166B5C88"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FC98AA0" w14:textId="36FC47D8" w:rsidR="00522B1E" w:rsidRPr="00FB1DC9" w:rsidRDefault="00522B1E" w:rsidP="00BF2B7F">
            <w:pPr>
              <w:pStyle w:val="Header2-SubClauses"/>
              <w:spacing w:after="60"/>
              <w:ind w:left="505" w:hanging="505"/>
              <w:rPr>
                <w:rFonts w:cs="Times New Roman"/>
                <w:szCs w:val="22"/>
              </w:rPr>
            </w:pPr>
            <w:r w:rsidRPr="00FB1DC9">
              <w:rPr>
                <w:rFonts w:cs="Times New Roman"/>
                <w:szCs w:val="22"/>
              </w:rPr>
              <w:t>The Bid Security or Bid- Securing Declaration of a JV must be in the name of the JV that submits the Bid. If the JV has not been legally constituted into a legally enforceable JV at the time of Bidding, the Bid Security or Bid-Securing Declaration shall be in the names of all future members as named in the letter of intent referred to in ITB 11.2</w:t>
            </w:r>
          </w:p>
        </w:tc>
      </w:tr>
      <w:tr w:rsidR="00FB1DC9" w:rsidRPr="00FB1DC9" w14:paraId="35334DF3" w14:textId="77777777" w:rsidTr="759C58CF">
        <w:tblPrEx>
          <w:tblCellMar>
            <w:left w:w="115" w:type="dxa"/>
            <w:right w:w="115" w:type="dxa"/>
          </w:tblCellMar>
        </w:tblPrEx>
        <w:trPr>
          <w:jc w:val="center"/>
        </w:trPr>
        <w:tc>
          <w:tcPr>
            <w:tcW w:w="659" w:type="pct"/>
            <w:vMerge/>
          </w:tcPr>
          <w:p w14:paraId="31915E1B"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62B34A3C" w14:textId="167C5458" w:rsidR="00522B1E" w:rsidRPr="00FB1DC9" w:rsidRDefault="00522B1E" w:rsidP="00BF2B7F">
            <w:pPr>
              <w:pStyle w:val="Header2-SubClauses"/>
              <w:spacing w:after="60"/>
              <w:ind w:left="505" w:hanging="505"/>
              <w:rPr>
                <w:rFonts w:cs="Times New Roman"/>
                <w:szCs w:val="22"/>
              </w:rPr>
            </w:pPr>
            <w:r w:rsidRPr="00FB1DC9">
              <w:rPr>
                <w:rFonts w:cs="Times New Roman"/>
                <w:szCs w:val="22"/>
              </w:rPr>
              <w:t xml:space="preserve">If </w:t>
            </w:r>
            <w:proofErr w:type="gramStart"/>
            <w:r w:rsidRPr="00FB1DC9">
              <w:rPr>
                <w:rFonts w:cs="Times New Roman"/>
                <w:szCs w:val="22"/>
              </w:rPr>
              <w:t>a Bid</w:t>
            </w:r>
            <w:proofErr w:type="gramEnd"/>
            <w:r w:rsidRPr="00FB1DC9">
              <w:rPr>
                <w:rFonts w:cs="Times New Roman"/>
                <w:szCs w:val="22"/>
              </w:rPr>
              <w:t xml:space="preserve"> </w:t>
            </w:r>
            <w:r w:rsidRPr="00FB1DC9">
              <w:rPr>
                <w:szCs w:val="22"/>
              </w:rPr>
              <w:t>Security</w:t>
            </w:r>
            <w:r w:rsidRPr="00FB1DC9">
              <w:rPr>
                <w:rFonts w:cs="Times New Roman"/>
                <w:szCs w:val="22"/>
              </w:rPr>
              <w:t xml:space="preserve"> is </w:t>
            </w:r>
            <w:r w:rsidRPr="00FB1DC9">
              <w:rPr>
                <w:rFonts w:cs="Times New Roman"/>
                <w:bCs/>
                <w:szCs w:val="22"/>
              </w:rPr>
              <w:t>not required</w:t>
            </w:r>
            <w:r w:rsidRPr="00FB1DC9">
              <w:rPr>
                <w:rFonts w:cs="Times New Roman"/>
                <w:szCs w:val="22"/>
              </w:rPr>
              <w:t xml:space="preserve"> pursuant to ITB 19.1, and</w:t>
            </w:r>
          </w:p>
          <w:p w14:paraId="1333D224" w14:textId="77777777" w:rsidR="00522B1E" w:rsidRPr="00FB1DC9" w:rsidRDefault="00522B1E" w:rsidP="003953EF">
            <w:pPr>
              <w:pStyle w:val="Header2-SubClauses"/>
              <w:numPr>
                <w:ilvl w:val="1"/>
                <w:numId w:val="97"/>
              </w:numPr>
              <w:spacing w:before="40" w:after="40"/>
              <w:ind w:left="1204" w:hanging="567"/>
              <w:rPr>
                <w:rFonts w:cs="Times New Roman"/>
                <w:szCs w:val="22"/>
              </w:rPr>
            </w:pPr>
            <w:r w:rsidRPr="00FB1DC9">
              <w:rPr>
                <w:rFonts w:cs="Times New Roman"/>
                <w:szCs w:val="22"/>
              </w:rPr>
              <w:t>if a Bidder withdraws its Bid during the period of Bid validity specified by the Bidder on the Letter of Bid; or</w:t>
            </w:r>
          </w:p>
          <w:p w14:paraId="46116999" w14:textId="7041417B" w:rsidR="00522B1E" w:rsidRPr="00FB1DC9" w:rsidRDefault="00522B1E" w:rsidP="003953EF">
            <w:pPr>
              <w:pStyle w:val="Header2-SubClauses"/>
              <w:numPr>
                <w:ilvl w:val="1"/>
                <w:numId w:val="97"/>
              </w:numPr>
              <w:spacing w:before="40" w:after="40"/>
              <w:ind w:left="1204" w:hanging="567"/>
              <w:rPr>
                <w:rFonts w:cs="Times New Roman"/>
                <w:szCs w:val="22"/>
              </w:rPr>
            </w:pPr>
            <w:r w:rsidRPr="00FB1DC9">
              <w:rPr>
                <w:rFonts w:cs="Times New Roman"/>
                <w:szCs w:val="22"/>
              </w:rPr>
              <w:t xml:space="preserve">if the successful Bidder fails to: sign the Contract in accordance; or furnish a performance </w:t>
            </w:r>
            <w:proofErr w:type="gramStart"/>
            <w:r w:rsidRPr="00FB1DC9">
              <w:rPr>
                <w:rFonts w:cs="Times New Roman"/>
                <w:szCs w:val="22"/>
              </w:rPr>
              <w:t>security;</w:t>
            </w:r>
            <w:proofErr w:type="gramEnd"/>
          </w:p>
          <w:p w14:paraId="1D2BD266" w14:textId="7BCBA1A4" w:rsidR="00522B1E" w:rsidRPr="00FB1DC9" w:rsidRDefault="00522B1E" w:rsidP="00A556E0">
            <w:pPr>
              <w:spacing w:before="40" w:after="40"/>
              <w:ind w:left="562"/>
              <w:rPr>
                <w:szCs w:val="22"/>
              </w:rPr>
            </w:pPr>
            <w:r w:rsidRPr="00FB1DC9">
              <w:rPr>
                <w:szCs w:val="22"/>
              </w:rPr>
              <w:t>the Borrower may, if provided for</w:t>
            </w:r>
            <w:r w:rsidRPr="00FB1DC9">
              <w:rPr>
                <w:b/>
                <w:szCs w:val="22"/>
              </w:rPr>
              <w:t xml:space="preserve"> below</w:t>
            </w:r>
            <w:r w:rsidRPr="00FB1DC9">
              <w:rPr>
                <w:szCs w:val="22"/>
              </w:rPr>
              <w:t xml:space="preserve">, declare the Bidder ineligible to be awarded a contract by the Purchaser for </w:t>
            </w:r>
            <w:proofErr w:type="gramStart"/>
            <w:r w:rsidRPr="00FB1DC9">
              <w:rPr>
                <w:szCs w:val="22"/>
              </w:rPr>
              <w:t>a period of time</w:t>
            </w:r>
            <w:proofErr w:type="gramEnd"/>
            <w:r w:rsidRPr="00FB1DC9">
              <w:rPr>
                <w:szCs w:val="22"/>
              </w:rPr>
              <w:t xml:space="preserve"> as stated</w:t>
            </w:r>
            <w:r w:rsidRPr="00FB1DC9">
              <w:rPr>
                <w:b/>
                <w:szCs w:val="22"/>
              </w:rPr>
              <w:t xml:space="preserve"> below</w:t>
            </w:r>
          </w:p>
        </w:tc>
      </w:tr>
      <w:tr w:rsidR="00FB1DC9" w:rsidRPr="00FB1DC9" w14:paraId="0EDA4662" w14:textId="77777777" w:rsidTr="759C58CF">
        <w:tblPrEx>
          <w:tblCellMar>
            <w:left w:w="115" w:type="dxa"/>
            <w:right w:w="115" w:type="dxa"/>
          </w:tblCellMar>
        </w:tblPrEx>
        <w:trPr>
          <w:jc w:val="center"/>
        </w:trPr>
        <w:tc>
          <w:tcPr>
            <w:tcW w:w="659" w:type="pct"/>
            <w:vMerge/>
          </w:tcPr>
          <w:p w14:paraId="6109B1C0" w14:textId="77777777" w:rsidR="00522B1E" w:rsidRPr="00FB1DC9" w:rsidRDefault="00522B1E"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4BF4F14F" w14:textId="0A0775D8" w:rsidR="00522B1E" w:rsidRPr="00FB1DC9" w:rsidRDefault="00522B1E" w:rsidP="00A556E0">
            <w:pPr>
              <w:pStyle w:val="Header2-SubClauses"/>
              <w:numPr>
                <w:ilvl w:val="0"/>
                <w:numId w:val="0"/>
              </w:numPr>
              <w:spacing w:before="40" w:after="40"/>
              <w:ind w:left="620"/>
              <w:rPr>
                <w:rFonts w:cs="Times New Roman"/>
                <w:szCs w:val="22"/>
              </w:rPr>
            </w:pPr>
            <w:r w:rsidRPr="00FB1DC9">
              <w:rPr>
                <w:rFonts w:cs="Times New Roman"/>
                <w:szCs w:val="22"/>
              </w:rPr>
              <w:t xml:space="preserve">If the Bidder performs any of the actions prescribed in ITB 19.9 (a) or (b), the Borrower will declare the Bidder ineligible to be awarded a contract by the Purchaser for a period of </w:t>
            </w:r>
            <w:r w:rsidR="00DB6DC8" w:rsidRPr="00FB1DC9">
              <w:rPr>
                <w:rFonts w:cs="Times New Roman"/>
                <w:szCs w:val="22"/>
              </w:rPr>
              <w:t>2</w:t>
            </w:r>
            <w:r w:rsidRPr="00FB1DC9">
              <w:rPr>
                <w:rFonts w:cs="Times New Roman"/>
                <w:b/>
                <w:i/>
                <w:szCs w:val="22"/>
              </w:rPr>
              <w:t xml:space="preserve"> </w:t>
            </w:r>
            <w:r w:rsidRPr="00FB1DC9">
              <w:rPr>
                <w:rFonts w:cs="Times New Roman"/>
                <w:szCs w:val="22"/>
              </w:rPr>
              <w:t>years.</w:t>
            </w:r>
          </w:p>
        </w:tc>
      </w:tr>
      <w:tr w:rsidR="00FB1DC9" w:rsidRPr="00FB1DC9" w14:paraId="37E2E055"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0C423447" w14:textId="65DB7D02" w:rsidR="00137C65" w:rsidRPr="00FB1DC9" w:rsidRDefault="00137C65" w:rsidP="00BA42FE">
            <w:pPr>
              <w:pStyle w:val="S1-Header2"/>
              <w:tabs>
                <w:tab w:val="clear" w:pos="72"/>
                <w:tab w:val="num" w:pos="327"/>
              </w:tabs>
              <w:spacing w:before="40" w:after="40"/>
              <w:ind w:left="327" w:right="87"/>
              <w:jc w:val="left"/>
              <w:rPr>
                <w:szCs w:val="22"/>
              </w:rPr>
            </w:pPr>
            <w:bookmarkStart w:id="168" w:name="_Toc348000803"/>
            <w:bookmarkStart w:id="169" w:name="_Toc494463369"/>
            <w:bookmarkStart w:id="170" w:name="_Toc438438843"/>
            <w:bookmarkStart w:id="171" w:name="_Toc438532612"/>
            <w:bookmarkStart w:id="172" w:name="_Toc438733987"/>
            <w:bookmarkStart w:id="173" w:name="_Toc438907026"/>
            <w:bookmarkStart w:id="174" w:name="_Toc438907225"/>
            <w:bookmarkStart w:id="175" w:name="_Toc97371023"/>
            <w:bookmarkStart w:id="176" w:name="_Toc139863122"/>
            <w:bookmarkStart w:id="177" w:name="_Toc325723938"/>
            <w:bookmarkStart w:id="178" w:name="_Toc440526031"/>
            <w:bookmarkStart w:id="179" w:name="_Toc435624832"/>
            <w:bookmarkStart w:id="180" w:name="_Toc455487613"/>
            <w:r w:rsidRPr="00FB1DC9">
              <w:rPr>
                <w:szCs w:val="22"/>
              </w:rPr>
              <w:t>Format and Signing of Bid</w:t>
            </w:r>
            <w:bookmarkEnd w:id="168"/>
            <w:bookmarkEnd w:id="169"/>
            <w:bookmarkEnd w:id="170"/>
            <w:bookmarkEnd w:id="171"/>
            <w:bookmarkEnd w:id="172"/>
            <w:bookmarkEnd w:id="173"/>
            <w:bookmarkEnd w:id="174"/>
            <w:bookmarkEnd w:id="175"/>
            <w:bookmarkEnd w:id="176"/>
            <w:bookmarkEnd w:id="177"/>
            <w:bookmarkEnd w:id="178"/>
            <w:bookmarkEnd w:id="179"/>
            <w:bookmarkEnd w:id="180"/>
          </w:p>
        </w:tc>
        <w:tc>
          <w:tcPr>
            <w:tcW w:w="4341" w:type="pct"/>
            <w:tcBorders>
              <w:bottom w:val="single" w:sz="4" w:space="0" w:color="auto"/>
            </w:tcBorders>
          </w:tcPr>
          <w:p w14:paraId="62DC48D4" w14:textId="3025BFA6" w:rsidR="00137C65" w:rsidRPr="00FB1DC9" w:rsidRDefault="00137C65" w:rsidP="00BF2B7F">
            <w:pPr>
              <w:pStyle w:val="Header2-SubClauses"/>
              <w:spacing w:after="60"/>
              <w:ind w:left="505" w:hanging="505"/>
              <w:rPr>
                <w:rFonts w:cs="Times New Roman"/>
                <w:szCs w:val="22"/>
              </w:rPr>
            </w:pPr>
            <w:r w:rsidRPr="00FB1DC9">
              <w:rPr>
                <w:rFonts w:cs="Times New Roman"/>
                <w:szCs w:val="22"/>
              </w:rPr>
              <w:t>The Bidder shall prepare one original of the documents comprising the Bid as described in ITB 11 and clearly mark it “</w:t>
            </w:r>
            <w:r w:rsidRPr="00FB1DC9">
              <w:rPr>
                <w:rFonts w:cs="Times New Roman"/>
                <w:smallCaps/>
                <w:szCs w:val="22"/>
              </w:rPr>
              <w:t>Original</w:t>
            </w:r>
            <w:r w:rsidRPr="00FB1DC9">
              <w:rPr>
                <w:rFonts w:cs="Times New Roman"/>
                <w:szCs w:val="22"/>
              </w:rPr>
              <w:t>.” Alternative Bids, if permitted in accordance with ITB 13, shall be clearly marked “</w:t>
            </w:r>
            <w:r w:rsidRPr="00FB1DC9">
              <w:rPr>
                <w:rFonts w:cs="Times New Roman"/>
                <w:smallCaps/>
                <w:szCs w:val="22"/>
              </w:rPr>
              <w:t>Alternative</w:t>
            </w:r>
            <w:r w:rsidRPr="00FB1DC9">
              <w:rPr>
                <w:rFonts w:cs="Times New Roman"/>
                <w:szCs w:val="22"/>
              </w:rPr>
              <w:t xml:space="preserve">.” In addition, the Bidder shall submit copies of the Bid, in the number </w:t>
            </w:r>
            <w:r w:rsidRPr="00FB1DC9">
              <w:rPr>
                <w:rStyle w:val="StyleHeader2-SubClausesBoldChar"/>
                <w:rFonts w:cs="Times New Roman"/>
                <w:b w:val="0"/>
                <w:bCs w:val="0"/>
                <w:sz w:val="22"/>
                <w:szCs w:val="22"/>
                <w:lang w:val="en-US"/>
              </w:rPr>
              <w:t>specified</w:t>
            </w:r>
            <w:r w:rsidRPr="00FB1DC9">
              <w:rPr>
                <w:rStyle w:val="StyleHeader2-SubClausesBoldChar"/>
                <w:rFonts w:cs="Times New Roman"/>
                <w:sz w:val="22"/>
                <w:szCs w:val="22"/>
                <w:lang w:val="en-US"/>
              </w:rPr>
              <w:t xml:space="preserve"> below</w:t>
            </w:r>
            <w:r w:rsidRPr="00FB1DC9">
              <w:rPr>
                <w:rFonts w:cs="Times New Roman"/>
                <w:szCs w:val="22"/>
              </w:rPr>
              <w:t xml:space="preserve"> and clearly mark them “</w:t>
            </w:r>
            <w:r w:rsidRPr="00FB1DC9">
              <w:rPr>
                <w:rFonts w:cs="Times New Roman"/>
                <w:smallCaps/>
                <w:szCs w:val="22"/>
              </w:rPr>
              <w:t>Copy</w:t>
            </w:r>
            <w:r w:rsidRPr="00FB1DC9">
              <w:rPr>
                <w:rFonts w:cs="Times New Roman"/>
                <w:szCs w:val="22"/>
              </w:rPr>
              <w:t xml:space="preserve">.”  In the event of any discrepancy between the original and the copies, the original shall prevail. </w:t>
            </w:r>
          </w:p>
        </w:tc>
      </w:tr>
      <w:tr w:rsidR="00FB1DC9" w:rsidRPr="00FB1DC9" w14:paraId="4BF0790A" w14:textId="77777777" w:rsidTr="759C58CF">
        <w:tblPrEx>
          <w:tblCellMar>
            <w:left w:w="115" w:type="dxa"/>
            <w:right w:w="115" w:type="dxa"/>
          </w:tblCellMar>
        </w:tblPrEx>
        <w:trPr>
          <w:jc w:val="center"/>
        </w:trPr>
        <w:tc>
          <w:tcPr>
            <w:tcW w:w="659" w:type="pct"/>
            <w:vMerge/>
          </w:tcPr>
          <w:p w14:paraId="29E5245B"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0CADCAF9" w14:textId="25FCC201" w:rsidR="00137C65" w:rsidRPr="00FB1DC9" w:rsidRDefault="00137C65" w:rsidP="00A556E0">
            <w:pPr>
              <w:pStyle w:val="Header2-SubClauses"/>
              <w:numPr>
                <w:ilvl w:val="0"/>
                <w:numId w:val="0"/>
              </w:numPr>
              <w:spacing w:before="40" w:after="40"/>
              <w:ind w:left="620"/>
              <w:rPr>
                <w:rFonts w:cs="Times New Roman"/>
                <w:b/>
                <w:i/>
                <w:szCs w:val="22"/>
              </w:rPr>
            </w:pPr>
            <w:r w:rsidRPr="00FB1DC9">
              <w:rPr>
                <w:rFonts w:cs="Times New Roman"/>
                <w:szCs w:val="22"/>
              </w:rPr>
              <w:t xml:space="preserve">In addition to the original </w:t>
            </w:r>
            <w:r w:rsidR="00D422C6">
              <w:rPr>
                <w:rFonts w:cs="Times New Roman"/>
                <w:szCs w:val="22"/>
              </w:rPr>
              <w:t xml:space="preserve">printed copy </w:t>
            </w:r>
            <w:r w:rsidRPr="00FB1DC9">
              <w:rPr>
                <w:rFonts w:cs="Times New Roman"/>
                <w:szCs w:val="22"/>
              </w:rPr>
              <w:t>of the Bid, the number of copies is</w:t>
            </w:r>
            <w:r w:rsidRPr="00FB1DC9">
              <w:rPr>
                <w:rFonts w:cs="Times New Roman"/>
                <w:b/>
                <w:szCs w:val="22"/>
              </w:rPr>
              <w:t xml:space="preserve">: </w:t>
            </w:r>
            <w:r w:rsidR="00D422C6">
              <w:rPr>
                <w:rFonts w:cs="Times New Roman"/>
                <w:b/>
                <w:szCs w:val="22"/>
              </w:rPr>
              <w:t>2</w:t>
            </w:r>
          </w:p>
          <w:p w14:paraId="00496F36" w14:textId="77777777" w:rsidR="00DB6DC8" w:rsidRPr="00FB1DC9" w:rsidRDefault="00DB6DC8" w:rsidP="00A556E0">
            <w:pPr>
              <w:pStyle w:val="Header2-SubClauses"/>
              <w:numPr>
                <w:ilvl w:val="0"/>
                <w:numId w:val="0"/>
              </w:numPr>
              <w:spacing w:before="40" w:after="40"/>
              <w:ind w:left="620"/>
              <w:rPr>
                <w:rFonts w:cs="Times New Roman"/>
                <w:szCs w:val="22"/>
              </w:rPr>
            </w:pPr>
          </w:p>
          <w:p w14:paraId="16439D8D" w14:textId="22665268" w:rsidR="00137C65" w:rsidRDefault="00137C65" w:rsidP="00A556E0">
            <w:pPr>
              <w:pStyle w:val="Header2-SubClauses"/>
              <w:numPr>
                <w:ilvl w:val="0"/>
                <w:numId w:val="0"/>
              </w:numPr>
              <w:spacing w:before="40" w:after="40"/>
              <w:ind w:left="620"/>
              <w:rPr>
                <w:rFonts w:cs="Times New Roman"/>
                <w:szCs w:val="22"/>
              </w:rPr>
            </w:pPr>
            <w:r w:rsidRPr="00FB1DC9">
              <w:rPr>
                <w:rFonts w:cs="Times New Roman"/>
                <w:szCs w:val="22"/>
              </w:rPr>
              <w:t>In addition to the printed copies, the bidder shall submit a digital copy of its proposal in non-editable format (PDF)</w:t>
            </w:r>
            <w:r w:rsidR="00DB6DC8" w:rsidRPr="00FB1DC9">
              <w:rPr>
                <w:rFonts w:cs="Times New Roman"/>
                <w:szCs w:val="22"/>
              </w:rPr>
              <w:t xml:space="preserve"> after the official bid opening has taken place</w:t>
            </w:r>
            <w:r w:rsidRPr="00FB1DC9">
              <w:rPr>
                <w:rFonts w:cs="Times New Roman"/>
                <w:szCs w:val="22"/>
              </w:rPr>
              <w:t xml:space="preserve">. </w:t>
            </w:r>
            <w:r w:rsidR="002D36B7">
              <w:rPr>
                <w:rFonts w:cs="Times New Roman"/>
                <w:szCs w:val="22"/>
              </w:rPr>
              <w:t xml:space="preserve"> The hard copy </w:t>
            </w:r>
            <w:r w:rsidR="004F5425">
              <w:rPr>
                <w:rFonts w:cs="Times New Roman"/>
                <w:szCs w:val="22"/>
              </w:rPr>
              <w:t xml:space="preserve">will be </w:t>
            </w:r>
            <w:r w:rsidR="00C53BE8">
              <w:rPr>
                <w:rFonts w:cs="Times New Roman"/>
                <w:szCs w:val="22"/>
              </w:rPr>
              <w:t xml:space="preserve">the document </w:t>
            </w:r>
            <w:r w:rsidR="004F5425">
              <w:rPr>
                <w:rFonts w:cs="Times New Roman"/>
                <w:szCs w:val="22"/>
              </w:rPr>
              <w:t xml:space="preserve">honored </w:t>
            </w:r>
            <w:r w:rsidR="00C53BE8">
              <w:rPr>
                <w:rFonts w:cs="Times New Roman"/>
                <w:szCs w:val="22"/>
              </w:rPr>
              <w:t>during evaluation</w:t>
            </w:r>
            <w:r w:rsidR="00321DFF">
              <w:rPr>
                <w:rFonts w:cs="Times New Roman"/>
                <w:szCs w:val="22"/>
              </w:rPr>
              <w:t xml:space="preserve">. </w:t>
            </w:r>
            <w:r w:rsidR="004F5425">
              <w:rPr>
                <w:rFonts w:cs="Times New Roman"/>
                <w:szCs w:val="22"/>
              </w:rPr>
              <w:t xml:space="preserve"> </w:t>
            </w:r>
          </w:p>
          <w:p w14:paraId="274DE785" w14:textId="72B78E4A" w:rsidR="002B242E" w:rsidRDefault="002B242E" w:rsidP="00A556E0">
            <w:pPr>
              <w:pStyle w:val="Header2-SubClauses"/>
              <w:numPr>
                <w:ilvl w:val="0"/>
                <w:numId w:val="0"/>
              </w:numPr>
              <w:spacing w:before="40" w:after="40"/>
              <w:ind w:left="620"/>
              <w:rPr>
                <w:rFonts w:cs="Times New Roman"/>
                <w:szCs w:val="22"/>
              </w:rPr>
            </w:pPr>
          </w:p>
          <w:p w14:paraId="06DA96D6" w14:textId="4C534B8F" w:rsidR="002B242E" w:rsidRDefault="002B242E" w:rsidP="00A556E0">
            <w:pPr>
              <w:pStyle w:val="Header2-SubClauses"/>
              <w:numPr>
                <w:ilvl w:val="0"/>
                <w:numId w:val="0"/>
              </w:numPr>
              <w:spacing w:before="40" w:after="40"/>
              <w:ind w:left="620"/>
              <w:rPr>
                <w:rFonts w:cs="Times New Roman"/>
                <w:szCs w:val="22"/>
              </w:rPr>
            </w:pPr>
            <w:r w:rsidRPr="002B242E">
              <w:rPr>
                <w:rFonts w:cs="Times New Roman"/>
                <w:szCs w:val="22"/>
              </w:rPr>
              <w:t xml:space="preserve">All </w:t>
            </w:r>
            <w:proofErr w:type="gramStart"/>
            <w:r w:rsidRPr="002B242E">
              <w:rPr>
                <w:rFonts w:cs="Times New Roman"/>
                <w:szCs w:val="22"/>
              </w:rPr>
              <w:t>hardcopy</w:t>
            </w:r>
            <w:proofErr w:type="gramEnd"/>
            <w:r w:rsidRPr="002B242E">
              <w:rPr>
                <w:rFonts w:cs="Times New Roman"/>
                <w:szCs w:val="22"/>
              </w:rPr>
              <w:t xml:space="preserve"> documents must be securely bound or stapled; failure to do so may result in rejection.</w:t>
            </w:r>
            <w:r>
              <w:rPr>
                <w:rFonts w:cs="Times New Roman"/>
                <w:szCs w:val="22"/>
              </w:rPr>
              <w:t xml:space="preserve"> </w:t>
            </w:r>
          </w:p>
          <w:p w14:paraId="18E22DD3" w14:textId="77777777" w:rsidR="007C7576" w:rsidRPr="00FB1DC9" w:rsidRDefault="007C7576" w:rsidP="00A556E0">
            <w:pPr>
              <w:pStyle w:val="Header2-SubClauses"/>
              <w:numPr>
                <w:ilvl w:val="0"/>
                <w:numId w:val="0"/>
              </w:numPr>
              <w:spacing w:before="40" w:after="40"/>
              <w:ind w:left="620"/>
              <w:rPr>
                <w:rFonts w:cs="Times New Roman"/>
                <w:szCs w:val="22"/>
              </w:rPr>
            </w:pPr>
          </w:p>
          <w:p w14:paraId="56B07E77" w14:textId="0436B5B9" w:rsidR="00137C65" w:rsidRPr="00FB1DC9" w:rsidRDefault="00137C65" w:rsidP="00A556E0">
            <w:pPr>
              <w:pStyle w:val="Header2-SubClauses"/>
              <w:numPr>
                <w:ilvl w:val="0"/>
                <w:numId w:val="0"/>
              </w:numPr>
              <w:spacing w:before="40" w:after="40"/>
              <w:ind w:left="620"/>
              <w:rPr>
                <w:rFonts w:cs="Times New Roman"/>
                <w:szCs w:val="22"/>
              </w:rPr>
            </w:pPr>
            <w:r w:rsidRPr="00FB1DC9">
              <w:rPr>
                <w:rFonts w:cs="Times New Roman"/>
                <w:szCs w:val="22"/>
              </w:rPr>
              <w:t xml:space="preserve">The lack of </w:t>
            </w:r>
            <w:proofErr w:type="gramStart"/>
            <w:r w:rsidRPr="00FB1DC9">
              <w:rPr>
                <w:rFonts w:cs="Times New Roman"/>
                <w:szCs w:val="22"/>
              </w:rPr>
              <w:t>the digital</w:t>
            </w:r>
            <w:proofErr w:type="gramEnd"/>
            <w:r w:rsidRPr="00FB1DC9">
              <w:rPr>
                <w:rFonts w:cs="Times New Roman"/>
                <w:szCs w:val="22"/>
              </w:rPr>
              <w:t xml:space="preserve"> copy will not disable the bid.</w:t>
            </w:r>
          </w:p>
        </w:tc>
      </w:tr>
      <w:tr w:rsidR="00FB1DC9" w:rsidRPr="00FB1DC9" w14:paraId="2DE09826" w14:textId="77777777" w:rsidTr="759C58CF">
        <w:tblPrEx>
          <w:tblCellMar>
            <w:left w:w="115" w:type="dxa"/>
            <w:right w:w="115" w:type="dxa"/>
          </w:tblCellMar>
        </w:tblPrEx>
        <w:trPr>
          <w:jc w:val="center"/>
        </w:trPr>
        <w:tc>
          <w:tcPr>
            <w:tcW w:w="659" w:type="pct"/>
            <w:vMerge/>
          </w:tcPr>
          <w:p w14:paraId="1CF8CDF4"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001BDF2" w14:textId="3EA6FF00" w:rsidR="00137C65" w:rsidRPr="00FB1DC9" w:rsidRDefault="00137C65" w:rsidP="00BF2B7F">
            <w:pPr>
              <w:pStyle w:val="Header2-SubClauses"/>
              <w:spacing w:after="60"/>
              <w:ind w:left="505" w:hanging="505"/>
              <w:rPr>
                <w:rFonts w:cs="Times New Roman"/>
                <w:szCs w:val="22"/>
              </w:rPr>
            </w:pPr>
            <w:r w:rsidRPr="00FB1DC9">
              <w:rPr>
                <w:rFonts w:cs="Times New Roman"/>
                <w:szCs w:val="22"/>
              </w:rPr>
              <w:t xml:space="preserve">The original and all copies of the Bid shall be typed or written in indelible ink and shall be signed by a person duly authorized to sign on behalf of the Bidder. This authorization shall consist of a written confirmation </w:t>
            </w:r>
            <w:r w:rsidRPr="00FB1DC9">
              <w:rPr>
                <w:rFonts w:cs="Times New Roman"/>
                <w:bCs/>
                <w:szCs w:val="22"/>
              </w:rPr>
              <w:t xml:space="preserve">as specified </w:t>
            </w:r>
            <w:r w:rsidRPr="00FB1DC9">
              <w:rPr>
                <w:rFonts w:cs="Times New Roman"/>
                <w:b/>
                <w:bCs/>
                <w:szCs w:val="22"/>
              </w:rPr>
              <w:t>below</w:t>
            </w:r>
            <w:r w:rsidRPr="00FB1DC9">
              <w:rPr>
                <w:rFonts w:cs="Times New Roman"/>
                <w:szCs w:val="22"/>
              </w:rPr>
              <w:t xml:space="preserve"> and shall be attached to the Bid.  The name and position held by each person signing the authorization must be typed or printed below the signature. </w:t>
            </w:r>
            <w:r w:rsidRPr="00FB1DC9">
              <w:rPr>
                <w:rFonts w:cs="Times New Roman"/>
                <w:iCs/>
                <w:szCs w:val="22"/>
              </w:rPr>
              <w:t xml:space="preserve">All pages of the Bid where entries or amendments have been made shall be signed or </w:t>
            </w:r>
            <w:proofErr w:type="gramStart"/>
            <w:r w:rsidRPr="00FB1DC9">
              <w:rPr>
                <w:rFonts w:cs="Times New Roman"/>
                <w:iCs/>
                <w:szCs w:val="22"/>
              </w:rPr>
              <w:t>initialed</w:t>
            </w:r>
            <w:proofErr w:type="gramEnd"/>
            <w:r w:rsidRPr="00FB1DC9">
              <w:rPr>
                <w:rFonts w:cs="Times New Roman"/>
                <w:iCs/>
                <w:szCs w:val="22"/>
              </w:rPr>
              <w:t xml:space="preserve"> by the person signing the Bid.</w:t>
            </w:r>
          </w:p>
        </w:tc>
      </w:tr>
      <w:tr w:rsidR="00FB1DC9" w:rsidRPr="00FB1DC9" w14:paraId="673A05C7" w14:textId="77777777" w:rsidTr="759C58CF">
        <w:tblPrEx>
          <w:tblCellMar>
            <w:left w:w="115" w:type="dxa"/>
            <w:right w:w="115" w:type="dxa"/>
          </w:tblCellMar>
        </w:tblPrEx>
        <w:trPr>
          <w:jc w:val="center"/>
        </w:trPr>
        <w:tc>
          <w:tcPr>
            <w:tcW w:w="659" w:type="pct"/>
            <w:vMerge/>
          </w:tcPr>
          <w:p w14:paraId="1E60897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886D22D" w14:textId="6A16ABE0" w:rsidR="00137C65" w:rsidRPr="00FB1DC9" w:rsidRDefault="00137C65" w:rsidP="00A556E0">
            <w:pPr>
              <w:pStyle w:val="Header2-SubClauses"/>
              <w:numPr>
                <w:ilvl w:val="0"/>
                <w:numId w:val="0"/>
              </w:numPr>
              <w:spacing w:before="40" w:after="40"/>
              <w:ind w:left="620"/>
              <w:rPr>
                <w:rFonts w:cs="Times New Roman"/>
                <w:szCs w:val="22"/>
              </w:rPr>
            </w:pPr>
            <w:r w:rsidRPr="00FB1DC9">
              <w:rPr>
                <w:rFonts w:cs="Times New Roman"/>
                <w:szCs w:val="22"/>
              </w:rPr>
              <w:t>The written confirmation of authorization to sign on behalf of the Bidder shall consist of</w:t>
            </w:r>
            <w:r w:rsidRPr="00FB1DC9">
              <w:rPr>
                <w:rFonts w:cs="Times New Roman"/>
                <w:b/>
                <w:szCs w:val="22"/>
              </w:rPr>
              <w:t xml:space="preserve">: </w:t>
            </w:r>
            <w:r w:rsidR="00DB6DC8" w:rsidRPr="00FB1DC9">
              <w:rPr>
                <w:rFonts w:cs="Times New Roman"/>
                <w:b/>
                <w:i/>
                <w:szCs w:val="22"/>
              </w:rPr>
              <w:t xml:space="preserve">Authorization </w:t>
            </w:r>
            <w:r w:rsidR="00DA3BDD">
              <w:rPr>
                <w:rFonts w:cs="Times New Roman"/>
                <w:b/>
                <w:i/>
                <w:szCs w:val="22"/>
              </w:rPr>
              <w:t xml:space="preserve">to sign </w:t>
            </w:r>
            <w:r w:rsidR="002C52F3">
              <w:rPr>
                <w:rFonts w:cs="Times New Roman"/>
                <w:b/>
                <w:i/>
                <w:szCs w:val="22"/>
              </w:rPr>
              <w:t>or</w:t>
            </w:r>
            <w:r w:rsidR="00DB6DC8" w:rsidRPr="00FB1DC9">
              <w:rPr>
                <w:rFonts w:cs="Times New Roman"/>
                <w:b/>
                <w:i/>
                <w:szCs w:val="22"/>
              </w:rPr>
              <w:t xml:space="preserve"> Power of Attorney (certified by a Notary public or Justice of the peace) notifying that the </w:t>
            </w:r>
            <w:proofErr w:type="gramStart"/>
            <w:r w:rsidR="00DB6DC8" w:rsidRPr="00FB1DC9">
              <w:rPr>
                <w:rFonts w:cs="Times New Roman"/>
                <w:b/>
                <w:i/>
                <w:szCs w:val="22"/>
              </w:rPr>
              <w:t>bidders’</w:t>
            </w:r>
            <w:proofErr w:type="gramEnd"/>
            <w:r w:rsidR="00DB6DC8" w:rsidRPr="00FB1DC9">
              <w:rPr>
                <w:rFonts w:cs="Times New Roman"/>
                <w:b/>
                <w:i/>
                <w:szCs w:val="22"/>
              </w:rPr>
              <w:t xml:space="preserve"> representative will be responsible on behalf of the bidder.</w:t>
            </w:r>
          </w:p>
        </w:tc>
      </w:tr>
      <w:tr w:rsidR="00FB1DC9" w:rsidRPr="00FB1DC9" w14:paraId="3AA2F1E6" w14:textId="77777777" w:rsidTr="759C58CF">
        <w:tblPrEx>
          <w:tblCellMar>
            <w:left w:w="115" w:type="dxa"/>
            <w:right w:w="115" w:type="dxa"/>
          </w:tblCellMar>
        </w:tblPrEx>
        <w:trPr>
          <w:trHeight w:val="1104"/>
          <w:jc w:val="center"/>
        </w:trPr>
        <w:tc>
          <w:tcPr>
            <w:tcW w:w="659" w:type="pct"/>
            <w:vMerge/>
          </w:tcPr>
          <w:p w14:paraId="1C39BC3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30800740" w14:textId="58A30C50" w:rsidR="00137C65" w:rsidRPr="00FB1DC9" w:rsidRDefault="00137C65" w:rsidP="00BF2B7F">
            <w:pPr>
              <w:pStyle w:val="Header2-SubClauses"/>
              <w:spacing w:after="60"/>
              <w:ind w:left="505" w:hanging="505"/>
              <w:rPr>
                <w:szCs w:val="22"/>
              </w:rPr>
            </w:pPr>
            <w:r w:rsidRPr="00FB1DC9">
              <w:rPr>
                <w:szCs w:val="22"/>
              </w:rPr>
              <w:t xml:space="preserve">In case the Bidder is a JV, the Bid shall be signed by an authorized representative of the JV on behalf of the JV, and </w:t>
            </w:r>
            <w:proofErr w:type="gramStart"/>
            <w:r w:rsidRPr="00FB1DC9">
              <w:rPr>
                <w:szCs w:val="22"/>
              </w:rPr>
              <w:t>so as to</w:t>
            </w:r>
            <w:proofErr w:type="gramEnd"/>
            <w:r w:rsidRPr="00FB1DC9">
              <w:rPr>
                <w:szCs w:val="22"/>
              </w:rPr>
              <w:t xml:space="preserve"> be legally binding on all the members as evidenced by a power of attorney signed by their legally authorized representatives.</w:t>
            </w:r>
          </w:p>
        </w:tc>
      </w:tr>
      <w:tr w:rsidR="00FB1DC9" w:rsidRPr="00FB1DC9" w14:paraId="5BE14136" w14:textId="77777777" w:rsidTr="759C58CF">
        <w:tblPrEx>
          <w:tblCellMar>
            <w:left w:w="115" w:type="dxa"/>
            <w:right w:w="115" w:type="dxa"/>
          </w:tblCellMar>
        </w:tblPrEx>
        <w:trPr>
          <w:trHeight w:val="503"/>
          <w:jc w:val="center"/>
        </w:trPr>
        <w:tc>
          <w:tcPr>
            <w:tcW w:w="659" w:type="pct"/>
            <w:vMerge/>
          </w:tcPr>
          <w:p w14:paraId="5DED5F49"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66D584C" w14:textId="34EFB969" w:rsidR="00137C65" w:rsidRPr="00FB1DC9" w:rsidRDefault="00137C65" w:rsidP="00BF2B7F">
            <w:pPr>
              <w:pStyle w:val="Header2-SubClauses"/>
              <w:spacing w:after="60"/>
              <w:ind w:left="505" w:hanging="505"/>
              <w:rPr>
                <w:szCs w:val="22"/>
              </w:rPr>
            </w:pPr>
            <w:r w:rsidRPr="00FB1DC9">
              <w:rPr>
                <w:szCs w:val="22"/>
              </w:rPr>
              <w:t>Any inter-lineation, erasures, or overwriting shall be valid only if they are signed or initialed by the person signing the Bid</w:t>
            </w:r>
          </w:p>
        </w:tc>
      </w:tr>
      <w:tr w:rsidR="00FB1DC9" w:rsidRPr="00FB1DC9" w14:paraId="26AA34CE" w14:textId="77777777" w:rsidTr="759C58CF">
        <w:tblPrEx>
          <w:tblCellMar>
            <w:left w:w="115" w:type="dxa"/>
            <w:right w:w="115" w:type="dxa"/>
          </w:tblCellMar>
        </w:tblPrEx>
        <w:trPr>
          <w:trHeight w:val="119"/>
          <w:jc w:val="center"/>
        </w:trPr>
        <w:tc>
          <w:tcPr>
            <w:tcW w:w="5000" w:type="pct"/>
            <w:gridSpan w:val="2"/>
            <w:tcBorders>
              <w:top w:val="single" w:sz="4" w:space="0" w:color="auto"/>
              <w:left w:val="nil"/>
              <w:bottom w:val="single" w:sz="4" w:space="0" w:color="auto"/>
              <w:right w:val="nil"/>
            </w:tcBorders>
          </w:tcPr>
          <w:p w14:paraId="273CB61E" w14:textId="77777777" w:rsidR="007C7576" w:rsidRDefault="007C7576" w:rsidP="007C7576">
            <w:pPr>
              <w:pStyle w:val="Aheader1DCIAO"/>
              <w:numPr>
                <w:ilvl w:val="0"/>
                <w:numId w:val="0"/>
              </w:numPr>
              <w:ind w:left="3119"/>
              <w:rPr>
                <w:szCs w:val="22"/>
              </w:rPr>
            </w:pPr>
            <w:bookmarkStart w:id="181" w:name="_Toc87636759"/>
          </w:p>
          <w:p w14:paraId="2D91EBA8" w14:textId="77777777" w:rsidR="007C7576" w:rsidRDefault="007C7576" w:rsidP="00D62EFC">
            <w:pPr>
              <w:pStyle w:val="Aheader1DCIAO"/>
              <w:numPr>
                <w:ilvl w:val="0"/>
                <w:numId w:val="0"/>
              </w:numPr>
              <w:rPr>
                <w:szCs w:val="22"/>
              </w:rPr>
            </w:pPr>
          </w:p>
          <w:p w14:paraId="1826E19E" w14:textId="263CA499" w:rsidR="00137C65" w:rsidRPr="00FB1DC9" w:rsidRDefault="00F60BED" w:rsidP="00723AD5">
            <w:pPr>
              <w:pStyle w:val="Aheader1DCIAO"/>
              <w:rPr>
                <w:szCs w:val="22"/>
              </w:rPr>
            </w:pPr>
            <w:bookmarkStart w:id="182" w:name="_Toc190341844"/>
            <w:r w:rsidRPr="00FB1DC9">
              <w:rPr>
                <w:szCs w:val="22"/>
              </w:rPr>
              <w:t>Submission and Opening of Bids</w:t>
            </w:r>
            <w:bookmarkEnd w:id="181"/>
            <w:bookmarkEnd w:id="182"/>
            <w:r w:rsidR="00137C65" w:rsidRPr="00FB1DC9">
              <w:rPr>
                <w:szCs w:val="22"/>
              </w:rPr>
              <w:tab/>
            </w:r>
            <w:r w:rsidR="00137C65" w:rsidRPr="00FB1DC9">
              <w:rPr>
                <w:szCs w:val="22"/>
              </w:rPr>
              <w:tab/>
            </w:r>
          </w:p>
        </w:tc>
      </w:tr>
      <w:tr w:rsidR="00FB1DC9" w:rsidRPr="00FB1DC9" w14:paraId="6A273C6F" w14:textId="77777777" w:rsidTr="759C58CF">
        <w:tblPrEx>
          <w:tblCellMar>
            <w:left w:w="115" w:type="dxa"/>
            <w:right w:w="115" w:type="dxa"/>
          </w:tblCellMar>
        </w:tblPrEx>
        <w:trPr>
          <w:trHeight w:val="2855"/>
          <w:jc w:val="center"/>
        </w:trPr>
        <w:tc>
          <w:tcPr>
            <w:tcW w:w="659" w:type="pct"/>
            <w:vMerge w:val="restart"/>
            <w:tcBorders>
              <w:top w:val="single" w:sz="4" w:space="0" w:color="auto"/>
            </w:tcBorders>
          </w:tcPr>
          <w:p w14:paraId="6AB88479" w14:textId="6EBE2668" w:rsidR="00137C65" w:rsidRPr="00FB1DC9" w:rsidRDefault="00137C65" w:rsidP="00BA42FE">
            <w:pPr>
              <w:pStyle w:val="S1-Header2"/>
              <w:tabs>
                <w:tab w:val="clear" w:pos="72"/>
                <w:tab w:val="num" w:pos="327"/>
              </w:tabs>
              <w:spacing w:before="40" w:after="40"/>
              <w:ind w:left="327" w:right="87"/>
              <w:jc w:val="left"/>
              <w:rPr>
                <w:szCs w:val="22"/>
              </w:rPr>
            </w:pPr>
            <w:bookmarkStart w:id="183" w:name="_Toc438438845"/>
            <w:bookmarkStart w:id="184" w:name="_Toc438532614"/>
            <w:bookmarkStart w:id="185" w:name="_Toc438733989"/>
            <w:bookmarkStart w:id="186" w:name="_Toc438907027"/>
            <w:bookmarkStart w:id="187" w:name="_Toc438907226"/>
            <w:bookmarkStart w:id="188" w:name="_Toc97371025"/>
            <w:bookmarkStart w:id="189" w:name="_Toc139863123"/>
            <w:bookmarkStart w:id="190" w:name="_Toc325723940"/>
            <w:bookmarkStart w:id="191" w:name="_Toc440526033"/>
            <w:bookmarkStart w:id="192" w:name="_Toc435624834"/>
            <w:bookmarkStart w:id="193" w:name="_Toc455487614"/>
            <w:bookmarkStart w:id="194" w:name="_Toc348000805"/>
            <w:bookmarkStart w:id="195" w:name="_Toc494463371"/>
            <w:r w:rsidRPr="00FB1DC9">
              <w:rPr>
                <w:szCs w:val="22"/>
              </w:rPr>
              <w:t>Sealing and Marking of Bids</w:t>
            </w:r>
            <w:bookmarkEnd w:id="183"/>
            <w:bookmarkEnd w:id="184"/>
            <w:bookmarkEnd w:id="185"/>
            <w:bookmarkEnd w:id="186"/>
            <w:bookmarkEnd w:id="187"/>
            <w:bookmarkEnd w:id="188"/>
            <w:bookmarkEnd w:id="189"/>
            <w:bookmarkEnd w:id="190"/>
            <w:bookmarkEnd w:id="191"/>
            <w:bookmarkEnd w:id="192"/>
            <w:bookmarkEnd w:id="193"/>
            <w:bookmarkEnd w:id="194"/>
            <w:bookmarkEnd w:id="195"/>
          </w:p>
        </w:tc>
        <w:tc>
          <w:tcPr>
            <w:tcW w:w="4341" w:type="pct"/>
            <w:tcBorders>
              <w:top w:val="single" w:sz="4" w:space="0" w:color="auto"/>
              <w:bottom w:val="single" w:sz="4" w:space="0" w:color="auto"/>
            </w:tcBorders>
          </w:tcPr>
          <w:p w14:paraId="2384522A" w14:textId="77777777" w:rsidR="00137C65" w:rsidRPr="00FB1DC9" w:rsidRDefault="00137C65" w:rsidP="00BF2B7F">
            <w:pPr>
              <w:pStyle w:val="Header2-SubClauses"/>
              <w:spacing w:after="60"/>
              <w:ind w:left="505" w:hanging="505"/>
              <w:rPr>
                <w:szCs w:val="22"/>
              </w:rPr>
            </w:pPr>
            <w:r w:rsidRPr="00FB1DC9">
              <w:rPr>
                <w:szCs w:val="22"/>
              </w:rPr>
              <w:t>The Bidder shall deliver the Bid in a single, sealed envelope (one-envelope Bidding process). Within the single envelope the Bidder shall place the following separate, sealed envelopes:</w:t>
            </w:r>
          </w:p>
          <w:p w14:paraId="2650EA4E"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 xml:space="preserve">in an envelope marked “Original”, all documents comprising the Bid, as described in ITB 11; and </w:t>
            </w:r>
          </w:p>
          <w:p w14:paraId="09396C09"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 xml:space="preserve">in an envelope marked “Copies”, all required copies of the Bid; and, </w:t>
            </w:r>
          </w:p>
          <w:p w14:paraId="7AF2437F" w14:textId="77777777" w:rsidR="00137C65" w:rsidRPr="00FB1DC9" w:rsidRDefault="00137C65" w:rsidP="003953EF">
            <w:pPr>
              <w:pStyle w:val="Sub-ClauseText"/>
              <w:numPr>
                <w:ilvl w:val="1"/>
                <w:numId w:val="98"/>
              </w:numPr>
              <w:spacing w:before="40" w:after="40"/>
              <w:ind w:left="1204" w:hanging="567"/>
              <w:rPr>
                <w:szCs w:val="22"/>
              </w:rPr>
            </w:pPr>
            <w:r w:rsidRPr="00FB1DC9">
              <w:rPr>
                <w:szCs w:val="22"/>
              </w:rPr>
              <w:t>if alternative Bids are permitted in accordance with ITB 13, and if relevant:</w:t>
            </w:r>
          </w:p>
          <w:p w14:paraId="3B14621D" w14:textId="66720F82" w:rsidR="00137C65" w:rsidRPr="00FB1DC9" w:rsidRDefault="00137C65" w:rsidP="003953EF">
            <w:pPr>
              <w:pStyle w:val="Sub-ClauseText"/>
              <w:numPr>
                <w:ilvl w:val="0"/>
                <w:numId w:val="99"/>
              </w:numPr>
              <w:spacing w:before="40" w:after="40"/>
              <w:ind w:left="1630" w:hanging="426"/>
              <w:rPr>
                <w:szCs w:val="22"/>
              </w:rPr>
            </w:pPr>
            <w:r w:rsidRPr="00FB1DC9">
              <w:rPr>
                <w:szCs w:val="22"/>
              </w:rPr>
              <w:t>in an envelope marked “Original -Alternative”, the alternative Bid; and</w:t>
            </w:r>
          </w:p>
          <w:p w14:paraId="0DD97341" w14:textId="0EADBCA2" w:rsidR="00137C65" w:rsidRPr="00FB1DC9" w:rsidRDefault="00137C65" w:rsidP="003953EF">
            <w:pPr>
              <w:pStyle w:val="Sub-ClauseText"/>
              <w:numPr>
                <w:ilvl w:val="0"/>
                <w:numId w:val="99"/>
              </w:numPr>
              <w:spacing w:before="40" w:after="40"/>
              <w:ind w:left="1630" w:hanging="426"/>
              <w:rPr>
                <w:szCs w:val="22"/>
              </w:rPr>
            </w:pPr>
            <w:r w:rsidRPr="00FB1DC9">
              <w:rPr>
                <w:szCs w:val="22"/>
              </w:rPr>
              <w:t>in the envelope marked “Copies – Alternative Bid” all required copies of the alternative Bid.</w:t>
            </w:r>
          </w:p>
        </w:tc>
      </w:tr>
      <w:tr w:rsidR="00FB1DC9" w:rsidRPr="00FB1DC9" w14:paraId="7F404257" w14:textId="77777777" w:rsidTr="759C58CF">
        <w:tblPrEx>
          <w:tblCellMar>
            <w:left w:w="115" w:type="dxa"/>
            <w:right w:w="115" w:type="dxa"/>
          </w:tblCellMar>
        </w:tblPrEx>
        <w:trPr>
          <w:trHeight w:val="1645"/>
          <w:jc w:val="center"/>
        </w:trPr>
        <w:tc>
          <w:tcPr>
            <w:tcW w:w="659" w:type="pct"/>
            <w:vMerge/>
          </w:tcPr>
          <w:p w14:paraId="6062B3CB"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203C51CE" w14:textId="77777777" w:rsidR="0097177F" w:rsidRPr="00FB1DC9" w:rsidRDefault="0097177F" w:rsidP="00BF2B7F">
            <w:pPr>
              <w:pStyle w:val="Header2-SubClauses"/>
              <w:spacing w:after="60"/>
              <w:ind w:left="505" w:hanging="505"/>
              <w:rPr>
                <w:szCs w:val="22"/>
              </w:rPr>
            </w:pPr>
            <w:r w:rsidRPr="00FB1DC9">
              <w:rPr>
                <w:szCs w:val="22"/>
              </w:rPr>
              <w:t>The inner and outer envelopes, shall:</w:t>
            </w:r>
          </w:p>
          <w:p w14:paraId="451B217B" w14:textId="77777777" w:rsidR="0097177F" w:rsidRPr="00FB1DC9" w:rsidRDefault="0097177F" w:rsidP="003953EF">
            <w:pPr>
              <w:pStyle w:val="Sub-ClauseText"/>
              <w:numPr>
                <w:ilvl w:val="1"/>
                <w:numId w:val="100"/>
              </w:numPr>
              <w:spacing w:before="40" w:after="40"/>
              <w:ind w:left="1204" w:hanging="567"/>
              <w:rPr>
                <w:szCs w:val="22"/>
              </w:rPr>
            </w:pPr>
            <w:r w:rsidRPr="00FB1DC9">
              <w:rPr>
                <w:szCs w:val="22"/>
              </w:rPr>
              <w:t xml:space="preserve">bear the name and address of the </w:t>
            </w:r>
            <w:proofErr w:type="gramStart"/>
            <w:r w:rsidRPr="00FB1DC9">
              <w:rPr>
                <w:szCs w:val="22"/>
              </w:rPr>
              <w:t>Bidder;</w:t>
            </w:r>
            <w:proofErr w:type="gramEnd"/>
          </w:p>
          <w:p w14:paraId="3CE036C3" w14:textId="77777777" w:rsidR="0097177F" w:rsidRPr="00FB1DC9" w:rsidRDefault="0097177F" w:rsidP="003953EF">
            <w:pPr>
              <w:pStyle w:val="Sub-ClauseText"/>
              <w:numPr>
                <w:ilvl w:val="1"/>
                <w:numId w:val="100"/>
              </w:numPr>
              <w:spacing w:before="40" w:after="40"/>
              <w:ind w:left="1204" w:hanging="567"/>
              <w:rPr>
                <w:szCs w:val="22"/>
              </w:rPr>
            </w:pPr>
            <w:r w:rsidRPr="00FB1DC9">
              <w:rPr>
                <w:szCs w:val="22"/>
              </w:rPr>
              <w:t xml:space="preserve">be addressed to the Purchaser in accordance with ITB </w:t>
            </w:r>
            <w:proofErr w:type="gramStart"/>
            <w:r w:rsidRPr="00FB1DC9">
              <w:rPr>
                <w:szCs w:val="22"/>
              </w:rPr>
              <w:t>22.1;</w:t>
            </w:r>
            <w:proofErr w:type="gramEnd"/>
          </w:p>
          <w:p w14:paraId="00A1B0D5" w14:textId="77777777" w:rsidR="0097177F" w:rsidRPr="00FB1DC9" w:rsidRDefault="0097177F" w:rsidP="003953EF">
            <w:pPr>
              <w:pStyle w:val="Sub-ClauseText"/>
              <w:numPr>
                <w:ilvl w:val="1"/>
                <w:numId w:val="100"/>
              </w:numPr>
              <w:spacing w:before="40" w:after="40"/>
              <w:ind w:left="1204" w:hanging="567"/>
              <w:rPr>
                <w:szCs w:val="22"/>
              </w:rPr>
            </w:pPr>
            <w:r w:rsidRPr="00FB1DC9">
              <w:rPr>
                <w:szCs w:val="22"/>
              </w:rPr>
              <w:t>bear the specific identification of this Bidding process indicated in ITB 1.1; and</w:t>
            </w:r>
          </w:p>
          <w:p w14:paraId="45984FF5" w14:textId="5572C01C" w:rsidR="00137C65" w:rsidRPr="00FB1DC9" w:rsidRDefault="0097177F" w:rsidP="003953EF">
            <w:pPr>
              <w:pStyle w:val="Sub-ClauseText"/>
              <w:numPr>
                <w:ilvl w:val="1"/>
                <w:numId w:val="100"/>
              </w:numPr>
              <w:spacing w:before="40" w:after="40"/>
              <w:ind w:left="1204" w:hanging="567"/>
              <w:rPr>
                <w:szCs w:val="22"/>
              </w:rPr>
            </w:pPr>
            <w:proofErr w:type="gramStart"/>
            <w:r w:rsidRPr="00FB1DC9">
              <w:rPr>
                <w:szCs w:val="22"/>
              </w:rPr>
              <w:t>bear</w:t>
            </w:r>
            <w:proofErr w:type="gramEnd"/>
            <w:r w:rsidRPr="00FB1DC9">
              <w:rPr>
                <w:szCs w:val="22"/>
              </w:rPr>
              <w:t xml:space="preserve"> a warning not to open before the time and date for Bid opening.</w:t>
            </w:r>
            <w:r w:rsidRPr="00FB1DC9">
              <w:rPr>
                <w:spacing w:val="0"/>
                <w:szCs w:val="22"/>
              </w:rPr>
              <w:t xml:space="preserve"> </w:t>
            </w:r>
          </w:p>
        </w:tc>
      </w:tr>
      <w:tr w:rsidR="00FB1DC9" w:rsidRPr="00FB1DC9" w14:paraId="5086CA81" w14:textId="77777777" w:rsidTr="759C58CF">
        <w:tblPrEx>
          <w:tblCellMar>
            <w:left w:w="115" w:type="dxa"/>
            <w:right w:w="115" w:type="dxa"/>
          </w:tblCellMar>
        </w:tblPrEx>
        <w:trPr>
          <w:trHeight w:val="301"/>
          <w:jc w:val="center"/>
        </w:trPr>
        <w:tc>
          <w:tcPr>
            <w:tcW w:w="659" w:type="pct"/>
            <w:vMerge/>
          </w:tcPr>
          <w:p w14:paraId="5F3E09BA" w14:textId="77777777" w:rsidR="00137C65" w:rsidRPr="00FB1DC9" w:rsidRDefault="00137C65"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6A0803CD" w14:textId="77FAA0E9" w:rsidR="00137C65" w:rsidRPr="00FB1DC9" w:rsidRDefault="0097177F" w:rsidP="00BF2B7F">
            <w:pPr>
              <w:pStyle w:val="Header2-SubClauses"/>
              <w:spacing w:after="60"/>
              <w:ind w:left="505" w:hanging="505"/>
              <w:rPr>
                <w:szCs w:val="22"/>
              </w:rPr>
            </w:pPr>
            <w:r w:rsidRPr="00FB1DC9">
              <w:rPr>
                <w:szCs w:val="22"/>
              </w:rPr>
              <w:t>If all envelopes are not sealed and marked as required, the Purchaser will assume no responsibility for the misplacement or premature opening of the Bid.</w:t>
            </w:r>
          </w:p>
        </w:tc>
      </w:tr>
      <w:tr w:rsidR="00FB1DC9" w:rsidRPr="00FB1DC9" w14:paraId="1C362B87" w14:textId="77777777" w:rsidTr="759C58CF">
        <w:tblPrEx>
          <w:tblCellMar>
            <w:left w:w="115" w:type="dxa"/>
            <w:right w:w="115" w:type="dxa"/>
          </w:tblCellMar>
        </w:tblPrEx>
        <w:trPr>
          <w:trHeight w:val="873"/>
          <w:jc w:val="center"/>
        </w:trPr>
        <w:tc>
          <w:tcPr>
            <w:tcW w:w="659" w:type="pct"/>
            <w:vMerge w:val="restart"/>
          </w:tcPr>
          <w:p w14:paraId="52B21CB0" w14:textId="0CD81A44" w:rsidR="00F60BED" w:rsidRPr="00FB1DC9" w:rsidRDefault="00F60BED" w:rsidP="00BA42FE">
            <w:pPr>
              <w:pStyle w:val="S1-Header2"/>
              <w:tabs>
                <w:tab w:val="clear" w:pos="72"/>
                <w:tab w:val="num" w:pos="327"/>
              </w:tabs>
              <w:spacing w:before="40" w:after="40"/>
              <w:ind w:left="327" w:right="87"/>
              <w:jc w:val="left"/>
              <w:rPr>
                <w:szCs w:val="22"/>
              </w:rPr>
            </w:pPr>
            <w:bookmarkStart w:id="196" w:name="_Toc19087947"/>
            <w:bookmarkStart w:id="197" w:name="_Toc19095256"/>
            <w:bookmarkStart w:id="198" w:name="_Toc19087950"/>
            <w:bookmarkStart w:id="199" w:name="_Toc19095259"/>
            <w:bookmarkStart w:id="200" w:name="_Toc455487615"/>
            <w:bookmarkStart w:id="201" w:name="_Toc424009124"/>
            <w:bookmarkStart w:id="202" w:name="_Toc438438846"/>
            <w:bookmarkStart w:id="203" w:name="_Toc438532618"/>
            <w:bookmarkStart w:id="204" w:name="_Toc438733990"/>
            <w:bookmarkStart w:id="205" w:name="_Toc438907028"/>
            <w:bookmarkStart w:id="206" w:name="_Toc438907227"/>
            <w:bookmarkStart w:id="207" w:name="_Toc348000806"/>
            <w:bookmarkStart w:id="208" w:name="_Toc494463372"/>
            <w:bookmarkEnd w:id="196"/>
            <w:bookmarkEnd w:id="197"/>
            <w:bookmarkEnd w:id="198"/>
            <w:bookmarkEnd w:id="199"/>
            <w:r w:rsidRPr="00FB1DC9">
              <w:rPr>
                <w:szCs w:val="22"/>
              </w:rPr>
              <w:t>Deadline for Submission of Bids</w:t>
            </w:r>
            <w:bookmarkEnd w:id="200"/>
            <w:bookmarkEnd w:id="201"/>
            <w:bookmarkEnd w:id="202"/>
            <w:bookmarkEnd w:id="203"/>
            <w:bookmarkEnd w:id="204"/>
            <w:bookmarkEnd w:id="205"/>
            <w:bookmarkEnd w:id="206"/>
            <w:bookmarkEnd w:id="207"/>
            <w:bookmarkEnd w:id="208"/>
          </w:p>
        </w:tc>
        <w:tc>
          <w:tcPr>
            <w:tcW w:w="4341" w:type="pct"/>
            <w:tcBorders>
              <w:bottom w:val="single" w:sz="4" w:space="0" w:color="auto"/>
            </w:tcBorders>
          </w:tcPr>
          <w:p w14:paraId="16036B40" w14:textId="7B641F49"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Bids must be received by the Purchaser at the </w:t>
            </w:r>
            <w:proofErr w:type="gramStart"/>
            <w:r w:rsidRPr="00FB1DC9">
              <w:rPr>
                <w:rFonts w:cs="Times New Roman"/>
                <w:szCs w:val="22"/>
              </w:rPr>
              <w:t>address and</w:t>
            </w:r>
            <w:proofErr w:type="gramEnd"/>
            <w:r w:rsidRPr="00FB1DC9">
              <w:rPr>
                <w:rFonts w:cs="Times New Roman"/>
                <w:szCs w:val="22"/>
              </w:rPr>
              <w:t xml:space="preserve"> no later than the date </w:t>
            </w:r>
            <w:r w:rsidRPr="00FB1DC9">
              <w:rPr>
                <w:szCs w:val="22"/>
              </w:rPr>
              <w:t>and</w:t>
            </w:r>
            <w:r w:rsidRPr="00FB1DC9">
              <w:rPr>
                <w:rFonts w:cs="Times New Roman"/>
                <w:szCs w:val="22"/>
              </w:rPr>
              <w:t xml:space="preserve"> time </w:t>
            </w:r>
            <w:r w:rsidRPr="00FB1DC9">
              <w:rPr>
                <w:rFonts w:cs="Times New Roman"/>
                <w:bCs/>
                <w:szCs w:val="22"/>
              </w:rPr>
              <w:t>specified</w:t>
            </w:r>
            <w:r w:rsidRPr="00FB1DC9">
              <w:rPr>
                <w:rFonts w:cs="Times New Roman"/>
                <w:szCs w:val="22"/>
              </w:rPr>
              <w:t xml:space="preserve"> </w:t>
            </w:r>
            <w:r w:rsidRPr="00FB1DC9">
              <w:rPr>
                <w:rFonts w:cs="Times New Roman"/>
                <w:b/>
                <w:bCs/>
                <w:szCs w:val="22"/>
              </w:rPr>
              <w:t>below</w:t>
            </w:r>
            <w:r w:rsidRPr="00FB1DC9">
              <w:rPr>
                <w:rFonts w:cs="Times New Roman"/>
                <w:b/>
                <w:szCs w:val="22"/>
              </w:rPr>
              <w:t>.</w:t>
            </w:r>
          </w:p>
        </w:tc>
      </w:tr>
      <w:tr w:rsidR="00FB1DC9" w:rsidRPr="00FB1DC9" w14:paraId="36CDA07C" w14:textId="77777777" w:rsidTr="009F5DB8">
        <w:tblPrEx>
          <w:tblCellMar>
            <w:left w:w="115" w:type="dxa"/>
            <w:right w:w="115" w:type="dxa"/>
          </w:tblCellMar>
        </w:tblPrEx>
        <w:trPr>
          <w:trHeight w:val="980"/>
          <w:jc w:val="center"/>
        </w:trPr>
        <w:tc>
          <w:tcPr>
            <w:tcW w:w="659" w:type="pct"/>
            <w:vMerge/>
          </w:tcPr>
          <w:p w14:paraId="5F5F52C5" w14:textId="77777777" w:rsidR="00F6070D" w:rsidRPr="00FB1DC9" w:rsidRDefault="00F6070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shd w:val="clear" w:color="auto" w:fill="E7E6E6" w:themeFill="background2"/>
          </w:tcPr>
          <w:p w14:paraId="6F187564" w14:textId="77777777" w:rsidR="00F6070D" w:rsidRPr="00FB1DC9" w:rsidRDefault="00F6070D" w:rsidP="00F6070D">
            <w:pPr>
              <w:tabs>
                <w:tab w:val="right" w:pos="7254"/>
              </w:tabs>
              <w:spacing w:before="40" w:after="40"/>
              <w:ind w:left="623"/>
              <w:rPr>
                <w:b/>
                <w:i/>
                <w:szCs w:val="22"/>
              </w:rPr>
            </w:pPr>
            <w:r w:rsidRPr="00FB1DC9">
              <w:rPr>
                <w:szCs w:val="22"/>
              </w:rPr>
              <w:t xml:space="preserve">For </w:t>
            </w:r>
            <w:r w:rsidRPr="00FB1DC9">
              <w:rPr>
                <w:b/>
                <w:szCs w:val="22"/>
                <w:u w:val="single"/>
              </w:rPr>
              <w:t>Bid submission purposes</w:t>
            </w:r>
            <w:r w:rsidRPr="00FB1DC9">
              <w:rPr>
                <w:szCs w:val="22"/>
                <w:u w:val="single"/>
              </w:rPr>
              <w:t xml:space="preserve"> </w:t>
            </w:r>
            <w:r w:rsidRPr="00FB1DC9">
              <w:rPr>
                <w:szCs w:val="22"/>
              </w:rPr>
              <w:t xml:space="preserve">only, the Purchaser’s address is: </w:t>
            </w:r>
          </w:p>
          <w:p w14:paraId="451303F3" w14:textId="36A3171C" w:rsidR="00071D8B" w:rsidRPr="00CF1D6B" w:rsidRDefault="00F6070D" w:rsidP="00F6070D">
            <w:pPr>
              <w:pStyle w:val="Footer"/>
              <w:spacing w:before="40" w:after="40"/>
              <w:ind w:left="623"/>
              <w:rPr>
                <w:rFonts w:ascii="Times New Roman" w:hAnsi="Times New Roman"/>
                <w:sz w:val="22"/>
                <w:szCs w:val="22"/>
                <w:lang w:val="en-BZ"/>
              </w:rPr>
            </w:pPr>
            <w:r w:rsidRPr="00CF1D6B">
              <w:rPr>
                <w:rFonts w:ascii="Times New Roman" w:hAnsi="Times New Roman"/>
                <w:sz w:val="22"/>
                <w:szCs w:val="22"/>
                <w:lang w:val="en-BZ"/>
              </w:rPr>
              <w:t xml:space="preserve">Attention: </w:t>
            </w:r>
            <w:r w:rsidR="00071D8B" w:rsidRPr="00CF1D6B">
              <w:rPr>
                <w:rFonts w:ascii="Times New Roman" w:hAnsi="Times New Roman"/>
                <w:sz w:val="22"/>
                <w:szCs w:val="22"/>
                <w:lang w:val="en-BZ"/>
              </w:rPr>
              <w:t>Nayomi Torres</w:t>
            </w:r>
          </w:p>
          <w:p w14:paraId="4AFEA38C" w14:textId="721FB295" w:rsidR="00DB6DC8" w:rsidRPr="00CF1D6B" w:rsidRDefault="00DB6DC8" w:rsidP="00F6070D">
            <w:pPr>
              <w:pStyle w:val="Footer"/>
              <w:spacing w:before="40" w:after="40"/>
              <w:ind w:left="623"/>
              <w:rPr>
                <w:rFonts w:ascii="Times New Roman" w:hAnsi="Times New Roman"/>
                <w:sz w:val="22"/>
                <w:szCs w:val="22"/>
                <w:lang w:val="en-BZ"/>
              </w:rPr>
            </w:pPr>
            <w:r w:rsidRPr="00CF1D6B">
              <w:rPr>
                <w:rFonts w:ascii="Times New Roman" w:hAnsi="Times New Roman"/>
                <w:sz w:val="22"/>
                <w:szCs w:val="22"/>
                <w:lang w:val="en-BZ"/>
              </w:rPr>
              <w:t xml:space="preserve">Procurement Specialist </w:t>
            </w:r>
          </w:p>
          <w:p w14:paraId="2C9F5AE1" w14:textId="33ADF429" w:rsidR="00F6070D" w:rsidRPr="00975B91" w:rsidRDefault="00F6070D" w:rsidP="00F6070D">
            <w:pPr>
              <w:pStyle w:val="Footer"/>
              <w:spacing w:before="40" w:after="40"/>
              <w:ind w:left="623"/>
              <w:rPr>
                <w:rFonts w:ascii="Times New Roman" w:hAnsi="Times New Roman"/>
                <w:sz w:val="22"/>
                <w:szCs w:val="22"/>
              </w:rPr>
            </w:pPr>
            <w:r w:rsidRPr="00975B91">
              <w:rPr>
                <w:rFonts w:ascii="Times New Roman" w:hAnsi="Times New Roman"/>
                <w:sz w:val="22"/>
                <w:szCs w:val="22"/>
              </w:rPr>
              <w:t xml:space="preserve">Street Address: </w:t>
            </w:r>
            <w:r w:rsidR="005700E0" w:rsidRPr="00975B91">
              <w:rPr>
                <w:rFonts w:ascii="Times New Roman" w:hAnsi="Times New Roman"/>
                <w:sz w:val="22"/>
                <w:szCs w:val="22"/>
              </w:rPr>
              <w:t>Ministry of Finance</w:t>
            </w:r>
            <w:r w:rsidR="00DB6DC8" w:rsidRPr="00975B91">
              <w:rPr>
                <w:rFonts w:ascii="Times New Roman" w:hAnsi="Times New Roman"/>
                <w:sz w:val="22"/>
                <w:szCs w:val="22"/>
              </w:rPr>
              <w:t xml:space="preserve">, </w:t>
            </w:r>
            <w:r w:rsidR="005700E0" w:rsidRPr="00975B91">
              <w:rPr>
                <w:rFonts w:ascii="Times New Roman" w:hAnsi="Times New Roman"/>
                <w:sz w:val="22"/>
                <w:szCs w:val="22"/>
              </w:rPr>
              <w:t xml:space="preserve">Sir Edney Cain </w:t>
            </w:r>
            <w:r w:rsidR="00DB6DC8" w:rsidRPr="00975B91">
              <w:rPr>
                <w:rFonts w:ascii="Times New Roman" w:hAnsi="Times New Roman"/>
                <w:sz w:val="22"/>
                <w:szCs w:val="22"/>
              </w:rPr>
              <w:t>Building</w:t>
            </w:r>
          </w:p>
          <w:p w14:paraId="786E3C4E" w14:textId="4DCF29F6" w:rsidR="00F6070D" w:rsidRPr="00975B91" w:rsidRDefault="00F6070D" w:rsidP="00F6070D">
            <w:pPr>
              <w:pStyle w:val="Footer"/>
              <w:spacing w:before="40" w:after="40"/>
              <w:ind w:left="623"/>
              <w:rPr>
                <w:rFonts w:ascii="Times New Roman" w:hAnsi="Times New Roman"/>
                <w:sz w:val="22"/>
                <w:szCs w:val="22"/>
              </w:rPr>
            </w:pPr>
            <w:r w:rsidRPr="00975B91">
              <w:rPr>
                <w:rFonts w:ascii="Times New Roman" w:hAnsi="Times New Roman"/>
                <w:sz w:val="22"/>
                <w:szCs w:val="22"/>
              </w:rPr>
              <w:t xml:space="preserve">Floor/ Room number: </w:t>
            </w:r>
            <w:r w:rsidR="00DB6DC8" w:rsidRPr="00975B91">
              <w:rPr>
                <w:rFonts w:ascii="Times New Roman" w:hAnsi="Times New Roman"/>
                <w:sz w:val="22"/>
                <w:szCs w:val="22"/>
              </w:rPr>
              <w:t>2nd floor</w:t>
            </w:r>
          </w:p>
          <w:p w14:paraId="380C82FC" w14:textId="32FDD43E" w:rsidR="00F6070D" w:rsidRPr="00975B91" w:rsidRDefault="00F6070D" w:rsidP="00F6070D">
            <w:pPr>
              <w:spacing w:before="40" w:after="40"/>
              <w:ind w:left="623"/>
              <w:rPr>
                <w:szCs w:val="22"/>
              </w:rPr>
            </w:pPr>
            <w:r w:rsidRPr="00975B91">
              <w:rPr>
                <w:szCs w:val="22"/>
              </w:rPr>
              <w:t xml:space="preserve">City: </w:t>
            </w:r>
            <w:r w:rsidR="00DB6DC8" w:rsidRPr="00975B91">
              <w:rPr>
                <w:szCs w:val="22"/>
              </w:rPr>
              <w:t xml:space="preserve">Belmopan </w:t>
            </w:r>
            <w:r w:rsidRPr="00975B91">
              <w:rPr>
                <w:szCs w:val="22"/>
              </w:rPr>
              <w:tab/>
            </w:r>
          </w:p>
          <w:p w14:paraId="3834A9B2" w14:textId="77777777" w:rsidR="00F6070D" w:rsidRPr="00975B91" w:rsidRDefault="00F6070D" w:rsidP="00F6070D">
            <w:pPr>
              <w:spacing w:before="40" w:after="40"/>
              <w:ind w:left="623"/>
              <w:rPr>
                <w:szCs w:val="22"/>
              </w:rPr>
            </w:pPr>
            <w:r w:rsidRPr="00975B91">
              <w:rPr>
                <w:szCs w:val="22"/>
              </w:rPr>
              <w:t>Country: Belize</w:t>
            </w:r>
          </w:p>
          <w:p w14:paraId="575ED59F" w14:textId="0B61F5E3" w:rsidR="00F6070D" w:rsidRPr="00975B91" w:rsidRDefault="00F6070D" w:rsidP="00F6070D">
            <w:pPr>
              <w:tabs>
                <w:tab w:val="right" w:pos="7254"/>
              </w:tabs>
              <w:spacing w:before="40" w:after="40"/>
              <w:ind w:left="623"/>
              <w:rPr>
                <w:szCs w:val="22"/>
              </w:rPr>
            </w:pPr>
            <w:r w:rsidRPr="00975B91">
              <w:rPr>
                <w:bCs/>
                <w:szCs w:val="22"/>
              </w:rPr>
              <w:t xml:space="preserve">The deadline for Bid submission (and/or withdrawals, substitutions or modifications) is: </w:t>
            </w:r>
          </w:p>
          <w:p w14:paraId="6C362B4C" w14:textId="6CD47B4D" w:rsidR="00F6070D" w:rsidRPr="00975B91" w:rsidRDefault="00F6070D" w:rsidP="00F6070D">
            <w:pPr>
              <w:spacing w:before="40" w:after="40"/>
              <w:ind w:left="623"/>
              <w:rPr>
                <w:szCs w:val="22"/>
              </w:rPr>
            </w:pPr>
            <w:r w:rsidRPr="00975B91">
              <w:rPr>
                <w:szCs w:val="22"/>
              </w:rPr>
              <w:t>Date:</w:t>
            </w:r>
            <w:r w:rsidRPr="00975B91">
              <w:rPr>
                <w:b/>
                <w:szCs w:val="22"/>
              </w:rPr>
              <w:t xml:space="preserve"> </w:t>
            </w:r>
            <w:r w:rsidR="000A6779">
              <w:rPr>
                <w:b/>
                <w:szCs w:val="22"/>
              </w:rPr>
              <w:t>J</w:t>
            </w:r>
            <w:r w:rsidR="00BC0526" w:rsidRPr="00BC0526">
              <w:rPr>
                <w:b/>
                <w:szCs w:val="22"/>
              </w:rPr>
              <w:t>uly 15</w:t>
            </w:r>
            <w:r w:rsidR="000D195C" w:rsidRPr="00975B91">
              <w:rPr>
                <w:b/>
                <w:bCs/>
                <w:szCs w:val="22"/>
              </w:rPr>
              <w:t>, 202</w:t>
            </w:r>
            <w:r w:rsidR="001629CA" w:rsidRPr="00975B91">
              <w:rPr>
                <w:b/>
                <w:bCs/>
                <w:szCs w:val="22"/>
              </w:rPr>
              <w:t>5</w:t>
            </w:r>
          </w:p>
          <w:p w14:paraId="7527EA15" w14:textId="6C05C4B6" w:rsidR="00F6070D" w:rsidRPr="00975B91" w:rsidRDefault="00F6070D" w:rsidP="00F6070D">
            <w:pPr>
              <w:tabs>
                <w:tab w:val="right" w:pos="7254"/>
              </w:tabs>
              <w:spacing w:before="40" w:after="40"/>
              <w:ind w:left="623"/>
              <w:rPr>
                <w:szCs w:val="22"/>
              </w:rPr>
            </w:pPr>
            <w:r w:rsidRPr="00975B91">
              <w:rPr>
                <w:szCs w:val="22"/>
              </w:rPr>
              <w:t xml:space="preserve">Time: </w:t>
            </w:r>
            <w:r w:rsidR="000D195C" w:rsidRPr="00975B91">
              <w:rPr>
                <w:b/>
                <w:bCs/>
                <w:szCs w:val="22"/>
              </w:rPr>
              <w:t>1</w:t>
            </w:r>
            <w:r w:rsidR="00BC0526">
              <w:rPr>
                <w:b/>
                <w:bCs/>
                <w:szCs w:val="22"/>
              </w:rPr>
              <w:t>0</w:t>
            </w:r>
            <w:r w:rsidR="000D195C" w:rsidRPr="00975B91">
              <w:rPr>
                <w:b/>
                <w:bCs/>
                <w:szCs w:val="22"/>
              </w:rPr>
              <w:t>:00am (local time)</w:t>
            </w:r>
          </w:p>
          <w:p w14:paraId="51C9F025" w14:textId="77777777" w:rsidR="00F6070D" w:rsidRDefault="00F6070D" w:rsidP="007C7576">
            <w:pPr>
              <w:suppressAutoHyphens/>
              <w:spacing w:before="40" w:after="40"/>
              <w:ind w:left="623"/>
              <w:rPr>
                <w:szCs w:val="22"/>
              </w:rPr>
            </w:pPr>
            <w:r w:rsidRPr="00975B91">
              <w:rPr>
                <w:szCs w:val="22"/>
              </w:rPr>
              <w:t>Bidders have the option of submitting their Bids electronically</w:t>
            </w:r>
            <w:r w:rsidR="000A6779">
              <w:rPr>
                <w:szCs w:val="22"/>
              </w:rPr>
              <w:t xml:space="preserve"> using the following electronic system: </w:t>
            </w:r>
          </w:p>
          <w:p w14:paraId="4C3A9AAD" w14:textId="77777777" w:rsidR="000A6779" w:rsidRDefault="000A6779" w:rsidP="007C7576">
            <w:pPr>
              <w:suppressAutoHyphens/>
              <w:spacing w:before="40" w:after="40"/>
              <w:ind w:left="623"/>
              <w:rPr>
                <w:szCs w:val="22"/>
              </w:rPr>
            </w:pPr>
          </w:p>
          <w:p w14:paraId="4B0EA264" w14:textId="77777777" w:rsidR="000A6779" w:rsidRPr="00E63EBA" w:rsidRDefault="000A6779" w:rsidP="000A6779">
            <w:pPr>
              <w:tabs>
                <w:tab w:val="left" w:pos="180"/>
              </w:tabs>
              <w:ind w:left="720" w:right="288" w:hanging="360"/>
              <w:rPr>
                <w:szCs w:val="22"/>
                <w:lang w:val="en-BZ"/>
              </w:rPr>
            </w:pPr>
            <w:r w:rsidRPr="00E63EBA">
              <w:rPr>
                <w:b/>
                <w:bCs/>
                <w:szCs w:val="22"/>
                <w:lang w:val="en-BZ"/>
              </w:rPr>
              <w:t>The electronic submission procedures shall be:</w:t>
            </w:r>
            <w:r w:rsidRPr="00E63EBA">
              <w:rPr>
                <w:szCs w:val="22"/>
                <w:lang w:val="en-BZ"/>
              </w:rPr>
              <w:t> </w:t>
            </w:r>
          </w:p>
          <w:p w14:paraId="0B78C633" w14:textId="77777777" w:rsidR="000A6779" w:rsidRPr="00E63EBA" w:rsidRDefault="000A6779" w:rsidP="000A6779">
            <w:pPr>
              <w:pStyle w:val="ListParagraph"/>
              <w:numPr>
                <w:ilvl w:val="0"/>
                <w:numId w:val="144"/>
              </w:numPr>
              <w:tabs>
                <w:tab w:val="left" w:pos="180"/>
              </w:tabs>
              <w:ind w:right="288"/>
              <w:rPr>
                <w:szCs w:val="22"/>
                <w:lang w:val="en-BZ"/>
              </w:rPr>
            </w:pPr>
            <w:r w:rsidRPr="00E63EBA">
              <w:rPr>
                <w:szCs w:val="22"/>
                <w:lang w:val="en-BZ"/>
              </w:rPr>
              <w:t>All electronic submissions can be made to the following email address: </w:t>
            </w:r>
            <w:hyperlink r:id="rId28" w:history="1">
              <w:r w:rsidRPr="00E41AF0">
                <w:rPr>
                  <w:rStyle w:val="Hyperlink"/>
                  <w:bCs/>
                  <w:sz w:val="24"/>
                </w:rPr>
                <w:t>procurement@ceu.mof.gov.bz</w:t>
              </w:r>
            </w:hyperlink>
          </w:p>
          <w:p w14:paraId="33584D46" w14:textId="77777777" w:rsidR="000A6779" w:rsidRPr="00E63EBA" w:rsidRDefault="000A6779" w:rsidP="000A6779">
            <w:pPr>
              <w:tabs>
                <w:tab w:val="left" w:pos="180"/>
              </w:tabs>
              <w:ind w:left="720" w:right="288" w:hanging="360"/>
              <w:rPr>
                <w:szCs w:val="22"/>
                <w:lang w:val="en-BZ"/>
              </w:rPr>
            </w:pPr>
          </w:p>
          <w:p w14:paraId="5D99397D" w14:textId="77777777" w:rsidR="000A6779" w:rsidRPr="00E63EBA" w:rsidRDefault="000A6779" w:rsidP="000A6779">
            <w:pPr>
              <w:pStyle w:val="ListParagraph"/>
              <w:numPr>
                <w:ilvl w:val="0"/>
                <w:numId w:val="144"/>
              </w:numPr>
              <w:tabs>
                <w:tab w:val="left" w:pos="180"/>
              </w:tabs>
              <w:ind w:right="288"/>
              <w:rPr>
                <w:b/>
                <w:bCs/>
                <w:szCs w:val="22"/>
                <w:lang w:val="en-BZ"/>
              </w:rPr>
            </w:pPr>
            <w:r w:rsidRPr="00E63EBA">
              <w:rPr>
                <w:szCs w:val="22"/>
                <w:lang w:val="en-BZ"/>
              </w:rPr>
              <w:t>The Bid should be submitted in pdf file format. The file </w:t>
            </w:r>
            <w:r w:rsidRPr="00E63EBA">
              <w:rPr>
                <w:b/>
                <w:bCs/>
                <w:szCs w:val="22"/>
                <w:u w:val="single"/>
                <w:lang w:val="en-BZ"/>
              </w:rPr>
              <w:t>MUST</w:t>
            </w:r>
            <w:r w:rsidRPr="00E63EBA">
              <w:rPr>
                <w:b/>
                <w:bCs/>
                <w:szCs w:val="22"/>
                <w:lang w:val="en-BZ"/>
              </w:rPr>
              <w:t> be password protected</w:t>
            </w:r>
            <w:r w:rsidRPr="00E63EBA">
              <w:rPr>
                <w:szCs w:val="22"/>
                <w:lang w:val="en-BZ"/>
              </w:rPr>
              <w:t> using an appropriate method.  </w:t>
            </w:r>
          </w:p>
          <w:p w14:paraId="5A3F600D" w14:textId="77777777" w:rsidR="000A6779" w:rsidRPr="00E63EBA" w:rsidRDefault="000A6779" w:rsidP="000A6779">
            <w:pPr>
              <w:pStyle w:val="ListParagraph"/>
              <w:rPr>
                <w:szCs w:val="22"/>
                <w:lang w:val="en-BZ"/>
              </w:rPr>
            </w:pPr>
          </w:p>
          <w:p w14:paraId="4C54C54A" w14:textId="77777777" w:rsidR="000A6779" w:rsidRPr="00E63EBA" w:rsidRDefault="000A6779" w:rsidP="000A6779">
            <w:pPr>
              <w:pStyle w:val="ListParagraph"/>
              <w:numPr>
                <w:ilvl w:val="0"/>
                <w:numId w:val="144"/>
              </w:numPr>
              <w:tabs>
                <w:tab w:val="left" w:pos="180"/>
              </w:tabs>
              <w:ind w:right="288"/>
              <w:rPr>
                <w:szCs w:val="22"/>
                <w:lang w:val="en-BZ"/>
              </w:rPr>
            </w:pPr>
            <w:r w:rsidRPr="00E63EBA">
              <w:rPr>
                <w:szCs w:val="22"/>
                <w:lang w:val="en-BZ"/>
              </w:rPr>
              <w:t xml:space="preserve">Note: Bidders are required to submit the password at the time of bid opening. </w:t>
            </w:r>
          </w:p>
          <w:p w14:paraId="6B21774E" w14:textId="77777777" w:rsidR="000A6779" w:rsidRPr="00E63EBA" w:rsidRDefault="000A6779" w:rsidP="000A6779">
            <w:pPr>
              <w:tabs>
                <w:tab w:val="left" w:pos="180"/>
              </w:tabs>
              <w:ind w:right="288"/>
              <w:rPr>
                <w:szCs w:val="22"/>
                <w:lang w:val="en-BZ"/>
              </w:rPr>
            </w:pPr>
          </w:p>
          <w:p w14:paraId="7DEAD9DA" w14:textId="77777777" w:rsidR="000A6779" w:rsidRPr="00E63EBA" w:rsidRDefault="000A6779" w:rsidP="000A6779">
            <w:pPr>
              <w:pStyle w:val="ListParagraph"/>
              <w:numPr>
                <w:ilvl w:val="0"/>
                <w:numId w:val="144"/>
              </w:numPr>
              <w:tabs>
                <w:tab w:val="left" w:pos="180"/>
              </w:tabs>
              <w:ind w:right="288"/>
              <w:rPr>
                <w:b/>
                <w:bCs/>
                <w:szCs w:val="22"/>
                <w:lang w:val="en-BZ"/>
              </w:rPr>
            </w:pPr>
            <w:r w:rsidRPr="00E63EBA">
              <w:rPr>
                <w:szCs w:val="22"/>
                <w:lang w:val="en-BZ"/>
              </w:rPr>
              <w:t>If the bid file is too large to attach directly to an email, bidders may use a secure online storage service (e.g., Dropbox, Google Drive, OneDrive, etc.) and send the access link via email to the submission address.  </w:t>
            </w:r>
          </w:p>
          <w:p w14:paraId="35B47D67" w14:textId="77777777" w:rsidR="000A6779" w:rsidRPr="00E63EBA" w:rsidRDefault="000A6779" w:rsidP="000A6779">
            <w:pPr>
              <w:pStyle w:val="ListParagraph"/>
              <w:rPr>
                <w:szCs w:val="22"/>
                <w:lang w:val="en-BZ"/>
              </w:rPr>
            </w:pPr>
          </w:p>
          <w:p w14:paraId="683B9FF9" w14:textId="5287FA23" w:rsidR="000A6779" w:rsidRPr="00E63EBA" w:rsidRDefault="000A6779" w:rsidP="000A6779">
            <w:pPr>
              <w:pStyle w:val="ListParagraph"/>
              <w:numPr>
                <w:ilvl w:val="0"/>
                <w:numId w:val="144"/>
              </w:numPr>
              <w:tabs>
                <w:tab w:val="left" w:pos="180"/>
              </w:tabs>
              <w:ind w:right="288"/>
              <w:rPr>
                <w:b/>
                <w:bCs/>
                <w:szCs w:val="22"/>
                <w:lang w:val="en-BZ"/>
              </w:rPr>
            </w:pPr>
            <w:r w:rsidRPr="00E63EBA">
              <w:rPr>
                <w:szCs w:val="22"/>
                <w:lang w:val="en-BZ"/>
              </w:rPr>
              <w:t>The e-mail should include the subject, “</w:t>
            </w:r>
            <w:r w:rsidRPr="00E63EBA">
              <w:rPr>
                <w:b/>
                <w:bCs/>
                <w:szCs w:val="22"/>
                <w:lang w:val="en-BZ"/>
              </w:rPr>
              <w:t xml:space="preserve">(Supply and Delivery of Vehicles – Passenger Van </w:t>
            </w:r>
            <w:r w:rsidR="00083FB6">
              <w:rPr>
                <w:b/>
                <w:bCs/>
                <w:szCs w:val="22"/>
                <w:lang w:val="en-BZ"/>
              </w:rPr>
              <w:t>-</w:t>
            </w:r>
            <w:r w:rsidR="00083FB6">
              <w:t xml:space="preserve"> </w:t>
            </w:r>
            <w:r w:rsidR="005A07FD" w:rsidRPr="005A07FD">
              <w:rPr>
                <w:b/>
                <w:bCs/>
              </w:rPr>
              <w:t xml:space="preserve">BL-L1038 - </w:t>
            </w:r>
            <w:r w:rsidR="00083FB6" w:rsidRPr="005A07FD">
              <w:rPr>
                <w:b/>
                <w:bCs/>
                <w:szCs w:val="22"/>
                <w:lang w:val="en-BZ"/>
              </w:rPr>
              <w:t>Insert</w:t>
            </w:r>
            <w:r w:rsidR="00083FB6" w:rsidRPr="00083FB6">
              <w:rPr>
                <w:b/>
                <w:bCs/>
                <w:szCs w:val="22"/>
                <w:lang w:val="en-BZ"/>
              </w:rPr>
              <w:t xml:space="preserve"> Name of Supplier</w:t>
            </w:r>
            <w:r w:rsidRPr="00E63EBA">
              <w:rPr>
                <w:b/>
                <w:bCs/>
                <w:szCs w:val="22"/>
                <w:lang w:val="en-BZ"/>
              </w:rPr>
              <w:t>) </w:t>
            </w:r>
            <w:r w:rsidRPr="00E63EBA">
              <w:rPr>
                <w:szCs w:val="22"/>
                <w:lang w:val="en-BZ"/>
              </w:rPr>
              <w:t> </w:t>
            </w:r>
          </w:p>
          <w:p w14:paraId="5274FF34" w14:textId="77777777" w:rsidR="000A6779" w:rsidRPr="00E63EBA" w:rsidRDefault="000A6779" w:rsidP="000A6779">
            <w:pPr>
              <w:pStyle w:val="ListParagraph"/>
              <w:rPr>
                <w:szCs w:val="22"/>
                <w:lang w:val="en-BZ"/>
              </w:rPr>
            </w:pPr>
          </w:p>
          <w:p w14:paraId="6D6F4F5F" w14:textId="77777777" w:rsidR="000A6779" w:rsidRPr="00E63EBA" w:rsidRDefault="000A6779" w:rsidP="000A6779">
            <w:pPr>
              <w:pStyle w:val="ListParagraph"/>
              <w:numPr>
                <w:ilvl w:val="0"/>
                <w:numId w:val="144"/>
              </w:numPr>
              <w:tabs>
                <w:tab w:val="left" w:pos="180"/>
              </w:tabs>
              <w:ind w:right="288"/>
              <w:rPr>
                <w:szCs w:val="22"/>
                <w:lang w:val="en-BZ"/>
              </w:rPr>
            </w:pPr>
            <w:r w:rsidRPr="00E63EBA">
              <w:rPr>
                <w:b/>
                <w:bCs/>
                <w:szCs w:val="22"/>
                <w:lang w:val="en-BZ"/>
              </w:rPr>
              <w:t>Email Body Content:</w:t>
            </w:r>
          </w:p>
          <w:p w14:paraId="6244D56A" w14:textId="77777777" w:rsidR="000A6779" w:rsidRPr="00E63EBA" w:rsidRDefault="000A6779" w:rsidP="000A6779">
            <w:pPr>
              <w:pStyle w:val="ListParagraph"/>
              <w:numPr>
                <w:ilvl w:val="1"/>
                <w:numId w:val="144"/>
              </w:numPr>
              <w:tabs>
                <w:tab w:val="left" w:pos="180"/>
              </w:tabs>
              <w:ind w:right="288"/>
              <w:rPr>
                <w:szCs w:val="22"/>
                <w:lang w:val="en-BZ"/>
              </w:rPr>
            </w:pPr>
            <w:r w:rsidRPr="00E63EBA">
              <w:rPr>
                <w:szCs w:val="22"/>
                <w:lang w:val="en-BZ"/>
              </w:rPr>
              <w:t>RFB Reference Number</w:t>
            </w:r>
          </w:p>
          <w:p w14:paraId="05BC1E8D" w14:textId="77777777" w:rsidR="000A6779" w:rsidRPr="00E63EBA" w:rsidRDefault="000A6779" w:rsidP="000A6779">
            <w:pPr>
              <w:pStyle w:val="ListParagraph"/>
              <w:numPr>
                <w:ilvl w:val="1"/>
                <w:numId w:val="144"/>
              </w:numPr>
              <w:tabs>
                <w:tab w:val="left" w:pos="180"/>
              </w:tabs>
              <w:ind w:right="288"/>
              <w:rPr>
                <w:szCs w:val="22"/>
                <w:lang w:val="en-BZ"/>
              </w:rPr>
            </w:pPr>
            <w:r w:rsidRPr="00E63EBA">
              <w:rPr>
                <w:szCs w:val="22"/>
                <w:lang w:val="en-BZ"/>
              </w:rPr>
              <w:lastRenderedPageBreak/>
              <w:t>Name of the Bid</w:t>
            </w:r>
          </w:p>
          <w:p w14:paraId="1CECAEF0" w14:textId="77777777" w:rsidR="000A6779" w:rsidRPr="00E63EBA" w:rsidRDefault="000A6779" w:rsidP="000A6779">
            <w:pPr>
              <w:pStyle w:val="ListParagraph"/>
              <w:numPr>
                <w:ilvl w:val="1"/>
                <w:numId w:val="144"/>
              </w:numPr>
              <w:tabs>
                <w:tab w:val="left" w:pos="180"/>
              </w:tabs>
              <w:ind w:right="288"/>
              <w:rPr>
                <w:szCs w:val="22"/>
                <w:lang w:val="en-BZ"/>
              </w:rPr>
            </w:pPr>
            <w:r w:rsidRPr="00E63EBA">
              <w:rPr>
                <w:szCs w:val="22"/>
                <w:lang w:val="en-BZ"/>
              </w:rPr>
              <w:t>Supplier’s Name and Address</w:t>
            </w:r>
          </w:p>
          <w:p w14:paraId="3EFFEB01" w14:textId="77777777" w:rsidR="000A6779" w:rsidRPr="00E63EBA" w:rsidRDefault="000A6779" w:rsidP="000A6779">
            <w:pPr>
              <w:pStyle w:val="ListParagraph"/>
              <w:numPr>
                <w:ilvl w:val="1"/>
                <w:numId w:val="144"/>
              </w:numPr>
              <w:tabs>
                <w:tab w:val="left" w:pos="180"/>
              </w:tabs>
              <w:ind w:right="288"/>
              <w:rPr>
                <w:szCs w:val="22"/>
                <w:lang w:val="en-BZ"/>
              </w:rPr>
            </w:pPr>
            <w:r w:rsidRPr="00E63EBA">
              <w:rPr>
                <w:szCs w:val="22"/>
                <w:lang w:val="en-BZ"/>
              </w:rPr>
              <w:t>Statement:</w:t>
            </w:r>
          </w:p>
          <w:p w14:paraId="66F742E1" w14:textId="58A199AB" w:rsidR="000A6779" w:rsidRPr="000A6779" w:rsidRDefault="000A6779" w:rsidP="000A6779">
            <w:pPr>
              <w:pStyle w:val="ListParagraph"/>
              <w:numPr>
                <w:ilvl w:val="2"/>
                <w:numId w:val="144"/>
              </w:numPr>
              <w:tabs>
                <w:tab w:val="left" w:pos="180"/>
              </w:tabs>
              <w:ind w:right="288"/>
              <w:rPr>
                <w:szCs w:val="22"/>
                <w:lang w:val="en-BZ"/>
              </w:rPr>
            </w:pPr>
            <w:r w:rsidRPr="00E63EBA">
              <w:rPr>
                <w:b/>
                <w:bCs/>
                <w:szCs w:val="22"/>
                <w:lang w:val="en-BZ"/>
              </w:rPr>
              <w:t>“Do Not Open Before 1</w:t>
            </w:r>
            <w:r w:rsidR="00EB4780">
              <w:rPr>
                <w:b/>
                <w:bCs/>
                <w:szCs w:val="22"/>
                <w:lang w:val="en-BZ"/>
              </w:rPr>
              <w:t>0</w:t>
            </w:r>
            <w:r w:rsidRPr="00E63EBA">
              <w:rPr>
                <w:b/>
                <w:bCs/>
                <w:szCs w:val="22"/>
                <w:lang w:val="en-BZ"/>
              </w:rPr>
              <w:t xml:space="preserve">:00 a.m. (local time), </w:t>
            </w:r>
            <w:r w:rsidR="003D124C">
              <w:rPr>
                <w:b/>
                <w:bCs/>
                <w:szCs w:val="22"/>
                <w:lang w:val="en-BZ"/>
              </w:rPr>
              <w:t>Ju</w:t>
            </w:r>
            <w:r w:rsidR="00EB4780" w:rsidRPr="00EB4780">
              <w:rPr>
                <w:b/>
                <w:bCs/>
                <w:szCs w:val="22"/>
                <w:lang w:val="en-BZ"/>
              </w:rPr>
              <w:t>ly 15</w:t>
            </w:r>
            <w:r w:rsidRPr="00E63EBA">
              <w:rPr>
                <w:b/>
                <w:bCs/>
                <w:szCs w:val="22"/>
                <w:lang w:val="en-BZ"/>
              </w:rPr>
              <w:t>, 2025”</w:t>
            </w:r>
          </w:p>
        </w:tc>
      </w:tr>
      <w:tr w:rsidR="00FB1DC9" w:rsidRPr="00FB1DC9" w14:paraId="1F4AE11A" w14:textId="77777777" w:rsidTr="759C58CF">
        <w:tblPrEx>
          <w:tblCellMar>
            <w:left w:w="115" w:type="dxa"/>
            <w:right w:w="115" w:type="dxa"/>
          </w:tblCellMar>
        </w:tblPrEx>
        <w:trPr>
          <w:trHeight w:val="1002"/>
          <w:jc w:val="center"/>
        </w:trPr>
        <w:tc>
          <w:tcPr>
            <w:tcW w:w="659" w:type="pct"/>
            <w:vMerge/>
          </w:tcPr>
          <w:p w14:paraId="65309323"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13898F4B" w14:textId="22A989A3"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Purchaser may, at its discretion, extend the deadline for the </w:t>
            </w:r>
            <w:r w:rsidRPr="00FB1DC9">
              <w:rPr>
                <w:szCs w:val="22"/>
              </w:rPr>
              <w:t>submission</w:t>
            </w:r>
            <w:r w:rsidRPr="00FB1DC9">
              <w:rPr>
                <w:rFonts w:cs="Times New Roman"/>
                <w:szCs w:val="22"/>
              </w:rPr>
              <w:t xml:space="preserve"> of Bids by amending the bidding document in accordance with ITB 8, in which case all rights and obligations of the Purchaser and Bidders previously subject to the deadline shall thereafter be subject to the deadline as extended.</w:t>
            </w:r>
          </w:p>
        </w:tc>
      </w:tr>
      <w:tr w:rsidR="00FB1DC9" w:rsidRPr="00FB1DC9" w14:paraId="5E983F1D" w14:textId="77777777" w:rsidTr="759C58CF">
        <w:tblPrEx>
          <w:tblCellMar>
            <w:left w:w="115" w:type="dxa"/>
            <w:right w:w="115" w:type="dxa"/>
          </w:tblCellMar>
        </w:tblPrEx>
        <w:trPr>
          <w:jc w:val="center"/>
        </w:trPr>
        <w:tc>
          <w:tcPr>
            <w:tcW w:w="659" w:type="pct"/>
          </w:tcPr>
          <w:p w14:paraId="16AA6668" w14:textId="1466E815"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Late Bids</w:t>
            </w:r>
          </w:p>
        </w:tc>
        <w:tc>
          <w:tcPr>
            <w:tcW w:w="4341" w:type="pct"/>
            <w:tcBorders>
              <w:bottom w:val="single" w:sz="4" w:space="0" w:color="auto"/>
            </w:tcBorders>
          </w:tcPr>
          <w:p w14:paraId="222773F5" w14:textId="2E03933A" w:rsidR="00F60BED" w:rsidRPr="00FB1DC9" w:rsidRDefault="00F60BED" w:rsidP="00BF2B7F">
            <w:pPr>
              <w:pStyle w:val="Header2-SubClauses"/>
              <w:spacing w:after="60"/>
              <w:ind w:left="505" w:hanging="505"/>
              <w:rPr>
                <w:szCs w:val="22"/>
              </w:rPr>
            </w:pPr>
            <w:r w:rsidRPr="00FB1DC9">
              <w:rPr>
                <w:szCs w:val="22"/>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tc>
      </w:tr>
      <w:tr w:rsidR="00FB1DC9" w:rsidRPr="00FB1DC9" w14:paraId="09E5A8ED"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11BA35D2" w14:textId="06302DD6" w:rsidR="00472178" w:rsidRPr="00FB1DC9" w:rsidRDefault="00472178" w:rsidP="00BA42FE">
            <w:pPr>
              <w:pStyle w:val="S1-Header2"/>
              <w:tabs>
                <w:tab w:val="clear" w:pos="72"/>
                <w:tab w:val="num" w:pos="327"/>
              </w:tabs>
              <w:spacing w:before="40" w:after="40"/>
              <w:ind w:left="327" w:right="87"/>
              <w:jc w:val="left"/>
              <w:rPr>
                <w:szCs w:val="22"/>
              </w:rPr>
            </w:pPr>
            <w:bookmarkStart w:id="209" w:name="_Toc455487617"/>
            <w:bookmarkStart w:id="210" w:name="_Toc424009126"/>
            <w:bookmarkStart w:id="211" w:name="_Toc438438848"/>
            <w:bookmarkStart w:id="212" w:name="_Toc438532620"/>
            <w:bookmarkStart w:id="213" w:name="_Toc438733992"/>
            <w:bookmarkStart w:id="214" w:name="_Toc438907030"/>
            <w:bookmarkStart w:id="215" w:name="_Toc438907229"/>
            <w:bookmarkStart w:id="216" w:name="_Toc348000808"/>
            <w:bookmarkStart w:id="217" w:name="_Toc494463374"/>
            <w:r w:rsidRPr="00FB1DC9">
              <w:rPr>
                <w:szCs w:val="22"/>
              </w:rPr>
              <w:t>Withdrawal, Substitution, and Modification of Bids</w:t>
            </w:r>
            <w:bookmarkEnd w:id="209"/>
            <w:bookmarkEnd w:id="210"/>
            <w:bookmarkEnd w:id="211"/>
            <w:bookmarkEnd w:id="212"/>
            <w:bookmarkEnd w:id="213"/>
            <w:bookmarkEnd w:id="214"/>
            <w:bookmarkEnd w:id="215"/>
            <w:bookmarkEnd w:id="216"/>
            <w:bookmarkEnd w:id="217"/>
          </w:p>
        </w:tc>
        <w:tc>
          <w:tcPr>
            <w:tcW w:w="4341" w:type="pct"/>
            <w:tcBorders>
              <w:bottom w:val="single" w:sz="4" w:space="0" w:color="auto"/>
            </w:tcBorders>
          </w:tcPr>
          <w:p w14:paraId="41B64E46" w14:textId="275B2AF3" w:rsidR="00472178" w:rsidRPr="00FB1DC9" w:rsidRDefault="00472178" w:rsidP="00BF2B7F">
            <w:pPr>
              <w:pStyle w:val="Header2-SubClauses"/>
              <w:spacing w:after="60"/>
              <w:ind w:left="505" w:hanging="505"/>
              <w:rPr>
                <w:szCs w:val="22"/>
              </w:rPr>
            </w:pPr>
            <w:r w:rsidRPr="00FB1DC9">
              <w:rPr>
                <w:szCs w:val="22"/>
              </w:rPr>
              <w:t xml:space="preserve">A Bidder may withdraw, substitute, or modify its Bid after it has been submitted by sending a written notice, duly signed by an authorized representative, and shall include a copy of the authorization (the power of attorney) in accordance with ITB 20.2, (except that withdrawal notices do not require copies). The corresponding </w:t>
            </w:r>
            <w:proofErr w:type="gramStart"/>
            <w:r w:rsidRPr="00FB1DC9">
              <w:rPr>
                <w:szCs w:val="22"/>
              </w:rPr>
              <w:t>substitution</w:t>
            </w:r>
            <w:proofErr w:type="gramEnd"/>
            <w:r w:rsidRPr="00FB1DC9">
              <w:rPr>
                <w:szCs w:val="22"/>
              </w:rPr>
              <w:t xml:space="preserve"> or modification of the Bid must accompany the respective written notice. All </w:t>
            </w:r>
            <w:proofErr w:type="gramStart"/>
            <w:r w:rsidRPr="00FB1DC9">
              <w:rPr>
                <w:szCs w:val="22"/>
              </w:rPr>
              <w:t>notices</w:t>
            </w:r>
            <w:proofErr w:type="gramEnd"/>
            <w:r w:rsidRPr="00FB1DC9">
              <w:rPr>
                <w:szCs w:val="22"/>
              </w:rPr>
              <w:t xml:space="preserve"> must be:</w:t>
            </w:r>
          </w:p>
        </w:tc>
      </w:tr>
      <w:tr w:rsidR="00FB1DC9" w:rsidRPr="00FB1DC9" w14:paraId="439C5A30" w14:textId="77777777" w:rsidTr="759C58CF">
        <w:tblPrEx>
          <w:tblCellMar>
            <w:left w:w="115" w:type="dxa"/>
            <w:right w:w="115" w:type="dxa"/>
          </w:tblCellMar>
        </w:tblPrEx>
        <w:trPr>
          <w:jc w:val="center"/>
        </w:trPr>
        <w:tc>
          <w:tcPr>
            <w:tcW w:w="659" w:type="pct"/>
            <w:vMerge/>
          </w:tcPr>
          <w:p w14:paraId="4A8E493D"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058405E" w14:textId="77777777" w:rsidR="00472178" w:rsidRPr="00FB1DC9" w:rsidRDefault="00472178" w:rsidP="003953EF">
            <w:pPr>
              <w:pStyle w:val="Header2-SubClauses"/>
              <w:numPr>
                <w:ilvl w:val="1"/>
                <w:numId w:val="101"/>
              </w:numPr>
              <w:spacing w:before="40" w:after="40"/>
              <w:ind w:left="1204" w:hanging="567"/>
              <w:rPr>
                <w:rFonts w:cs="Times New Roman"/>
                <w:szCs w:val="22"/>
              </w:rPr>
            </w:pPr>
            <w:r w:rsidRPr="00FB1DC9">
              <w:rPr>
                <w:rFonts w:cs="Times New Roman"/>
                <w:szCs w:val="22"/>
              </w:rPr>
              <w:t>prepared and submitted in accordance with ITB 20 and 21 (except that withdrawal notices do not require copies), and in addition, the respective envelopes shall be clearly marked “</w:t>
            </w:r>
            <w:r w:rsidRPr="00FB1DC9">
              <w:rPr>
                <w:rFonts w:cs="Times New Roman"/>
                <w:smallCaps/>
                <w:szCs w:val="22"/>
              </w:rPr>
              <w:t xml:space="preserve">Withdrawal,” “Substitution,” </w:t>
            </w:r>
            <w:r w:rsidRPr="00FB1DC9">
              <w:rPr>
                <w:rFonts w:cs="Times New Roman"/>
                <w:szCs w:val="22"/>
              </w:rPr>
              <w:t xml:space="preserve">or </w:t>
            </w:r>
            <w:r w:rsidRPr="00FB1DC9">
              <w:rPr>
                <w:rFonts w:cs="Times New Roman"/>
                <w:smallCaps/>
                <w:szCs w:val="22"/>
              </w:rPr>
              <w:t>“Modification</w:t>
            </w:r>
            <w:r w:rsidRPr="00FB1DC9">
              <w:rPr>
                <w:rFonts w:cs="Times New Roman"/>
                <w:szCs w:val="22"/>
              </w:rPr>
              <w:t xml:space="preserve">;” and </w:t>
            </w:r>
          </w:p>
          <w:p w14:paraId="4F9C8B64" w14:textId="12026137" w:rsidR="00472178" w:rsidRPr="00FB1DC9" w:rsidRDefault="00472178" w:rsidP="003953EF">
            <w:pPr>
              <w:pStyle w:val="Header2-SubClauses"/>
              <w:numPr>
                <w:ilvl w:val="1"/>
                <w:numId w:val="101"/>
              </w:numPr>
              <w:spacing w:before="40" w:after="40"/>
              <w:ind w:left="1204" w:hanging="567"/>
              <w:rPr>
                <w:rFonts w:cs="Times New Roman"/>
                <w:szCs w:val="22"/>
              </w:rPr>
            </w:pPr>
            <w:r w:rsidRPr="00FB1DC9">
              <w:rPr>
                <w:rFonts w:cs="Times New Roman"/>
                <w:szCs w:val="22"/>
              </w:rPr>
              <w:t>received by the Purchaser prior to the deadline prescribed for submission of Bids, in accordance with ITB 22</w:t>
            </w:r>
          </w:p>
        </w:tc>
      </w:tr>
      <w:tr w:rsidR="00FB1DC9" w:rsidRPr="00FB1DC9" w14:paraId="07F3393D" w14:textId="77777777" w:rsidTr="759C58CF">
        <w:tblPrEx>
          <w:tblCellMar>
            <w:left w:w="115" w:type="dxa"/>
            <w:right w:w="115" w:type="dxa"/>
          </w:tblCellMar>
        </w:tblPrEx>
        <w:trPr>
          <w:trHeight w:val="109"/>
          <w:jc w:val="center"/>
        </w:trPr>
        <w:tc>
          <w:tcPr>
            <w:tcW w:w="659" w:type="pct"/>
            <w:vMerge/>
          </w:tcPr>
          <w:p w14:paraId="532DA425"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8FEF46A" w14:textId="59FDB14A" w:rsidR="00472178" w:rsidRPr="00FB1DC9" w:rsidRDefault="00472178" w:rsidP="00BF2B7F">
            <w:pPr>
              <w:pStyle w:val="Header2-SubClauses"/>
              <w:spacing w:after="60"/>
              <w:ind w:left="505" w:hanging="505"/>
              <w:rPr>
                <w:szCs w:val="22"/>
              </w:rPr>
            </w:pPr>
            <w:r w:rsidRPr="00FB1DC9">
              <w:rPr>
                <w:szCs w:val="22"/>
              </w:rPr>
              <w:t>Bids requested to be withdrawn in accordance with ITB 24.1 shall be returned unopened to the Bidders.</w:t>
            </w:r>
          </w:p>
        </w:tc>
      </w:tr>
      <w:tr w:rsidR="00FB1DC9" w:rsidRPr="00FB1DC9" w14:paraId="62F4447A" w14:textId="77777777" w:rsidTr="759C58CF">
        <w:tblPrEx>
          <w:tblCellMar>
            <w:left w:w="115" w:type="dxa"/>
            <w:right w:w="115" w:type="dxa"/>
          </w:tblCellMar>
        </w:tblPrEx>
        <w:trPr>
          <w:trHeight w:val="537"/>
          <w:jc w:val="center"/>
        </w:trPr>
        <w:tc>
          <w:tcPr>
            <w:tcW w:w="659" w:type="pct"/>
            <w:vMerge/>
          </w:tcPr>
          <w:p w14:paraId="49FEFE6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5671B331" w14:textId="2D6C728A" w:rsidR="00472178" w:rsidRPr="00FB1DC9" w:rsidRDefault="00472178" w:rsidP="00BF2B7F">
            <w:pPr>
              <w:pStyle w:val="Header2-SubClauses"/>
              <w:spacing w:after="60"/>
              <w:ind w:left="505" w:hanging="505"/>
              <w:rPr>
                <w:szCs w:val="22"/>
              </w:rPr>
            </w:pPr>
            <w:r w:rsidRPr="00FB1DC9">
              <w:rPr>
                <w:szCs w:val="22"/>
              </w:rPr>
              <w:t>No Bid may be withdrawn, substituted, or modified in the interval between the deadline for submission of Bids and the expiration of the period of Bid validity specified by the Bidder on the Letter of Bid or any extension thereof.</w:t>
            </w:r>
          </w:p>
        </w:tc>
      </w:tr>
      <w:tr w:rsidR="00FB1DC9" w:rsidRPr="00FB1DC9" w14:paraId="050F93CC" w14:textId="77777777" w:rsidTr="759C58CF">
        <w:tblPrEx>
          <w:tblCellMar>
            <w:left w:w="115" w:type="dxa"/>
            <w:right w:w="115" w:type="dxa"/>
          </w:tblCellMar>
        </w:tblPrEx>
        <w:trPr>
          <w:trHeight w:val="1520"/>
          <w:jc w:val="center"/>
        </w:trPr>
        <w:tc>
          <w:tcPr>
            <w:tcW w:w="659" w:type="pct"/>
            <w:vMerge w:val="restart"/>
            <w:tcBorders>
              <w:bottom w:val="single" w:sz="4" w:space="0" w:color="auto"/>
            </w:tcBorders>
          </w:tcPr>
          <w:p w14:paraId="38328187" w14:textId="35D7F32C" w:rsidR="00472178" w:rsidRPr="00FB1DC9" w:rsidRDefault="00472178" w:rsidP="00BA42FE">
            <w:pPr>
              <w:pStyle w:val="S1-Header2"/>
              <w:tabs>
                <w:tab w:val="clear" w:pos="72"/>
                <w:tab w:val="num" w:pos="327"/>
              </w:tabs>
              <w:spacing w:before="40" w:after="40"/>
              <w:ind w:left="327" w:right="87"/>
              <w:jc w:val="left"/>
              <w:rPr>
                <w:szCs w:val="22"/>
              </w:rPr>
            </w:pPr>
            <w:bookmarkStart w:id="218" w:name="_Toc455487618"/>
            <w:bookmarkStart w:id="219" w:name="_Toc438438849"/>
            <w:bookmarkStart w:id="220" w:name="_Toc438532623"/>
            <w:bookmarkStart w:id="221" w:name="_Toc438733993"/>
            <w:bookmarkStart w:id="222" w:name="_Toc438907031"/>
            <w:bookmarkStart w:id="223" w:name="_Toc438907230"/>
            <w:bookmarkStart w:id="224" w:name="_Toc348000809"/>
            <w:bookmarkStart w:id="225" w:name="_Toc494463375"/>
            <w:r w:rsidRPr="00FB1DC9">
              <w:rPr>
                <w:szCs w:val="22"/>
              </w:rPr>
              <w:t>Bid Opening</w:t>
            </w:r>
            <w:bookmarkEnd w:id="218"/>
            <w:bookmarkEnd w:id="219"/>
            <w:bookmarkEnd w:id="220"/>
            <w:bookmarkEnd w:id="221"/>
            <w:bookmarkEnd w:id="222"/>
            <w:bookmarkEnd w:id="223"/>
            <w:bookmarkEnd w:id="224"/>
            <w:bookmarkEnd w:id="225"/>
          </w:p>
        </w:tc>
        <w:tc>
          <w:tcPr>
            <w:tcW w:w="4341" w:type="pct"/>
            <w:tcBorders>
              <w:bottom w:val="single" w:sz="4" w:space="0" w:color="auto"/>
            </w:tcBorders>
          </w:tcPr>
          <w:p w14:paraId="049FE48C" w14:textId="37172CCD" w:rsidR="00472178" w:rsidRPr="00FB1DC9" w:rsidRDefault="00472178" w:rsidP="00BF2B7F">
            <w:pPr>
              <w:pStyle w:val="Header2-SubClauses"/>
              <w:spacing w:after="60"/>
              <w:ind w:left="505" w:hanging="505"/>
              <w:rPr>
                <w:szCs w:val="22"/>
              </w:rPr>
            </w:pPr>
            <w:r w:rsidRPr="00FB1DC9">
              <w:rPr>
                <w:szCs w:val="22"/>
              </w:rPr>
              <w:t xml:space="preserve">Except as in the cases specified in ITB 23 and ITB 24.2, the Purchaser shall, at the Bid opening, publicly open and read out all Bids received by the deadline at the date, time and place </w:t>
            </w:r>
            <w:r w:rsidRPr="00FB1DC9">
              <w:rPr>
                <w:bCs/>
                <w:szCs w:val="22"/>
              </w:rPr>
              <w:t>specified</w:t>
            </w:r>
            <w:r w:rsidRPr="00FB1DC9">
              <w:rPr>
                <w:b/>
                <w:bCs/>
                <w:szCs w:val="22"/>
              </w:rPr>
              <w:t xml:space="preserve"> below</w:t>
            </w:r>
            <w:r w:rsidRPr="00FB1DC9">
              <w:rPr>
                <w:b/>
                <w:szCs w:val="22"/>
              </w:rPr>
              <w:t xml:space="preserve"> </w:t>
            </w:r>
            <w:r w:rsidRPr="00FB1DC9">
              <w:rPr>
                <w:szCs w:val="22"/>
              </w:rPr>
              <w:t>in the presence of Bidders’ designated representatives and anyone who chooses to attend</w:t>
            </w:r>
            <w:r w:rsidRPr="00FB1DC9">
              <w:rPr>
                <w:b/>
                <w:szCs w:val="22"/>
              </w:rPr>
              <w:t xml:space="preserve"> </w:t>
            </w:r>
            <w:r w:rsidRPr="00FB1DC9">
              <w:rPr>
                <w:szCs w:val="22"/>
              </w:rPr>
              <w:t xml:space="preserve">Any specific electronic Bid opening procedures required if electronic bidding is permitted in accordance with ITB 22.1, shall be as </w:t>
            </w:r>
            <w:r w:rsidRPr="00FB1DC9">
              <w:rPr>
                <w:bCs/>
                <w:szCs w:val="22"/>
              </w:rPr>
              <w:t>specified</w:t>
            </w:r>
            <w:r w:rsidRPr="00FB1DC9">
              <w:rPr>
                <w:b/>
                <w:bCs/>
                <w:szCs w:val="22"/>
              </w:rPr>
              <w:t xml:space="preserve"> below</w:t>
            </w:r>
            <w:r w:rsidRPr="00FB1DC9">
              <w:rPr>
                <w:b/>
                <w:szCs w:val="22"/>
              </w:rPr>
              <w:t>.</w:t>
            </w:r>
            <w:r w:rsidRPr="00FB1DC9">
              <w:rPr>
                <w:szCs w:val="22"/>
              </w:rPr>
              <w:t xml:space="preserve"> </w:t>
            </w:r>
          </w:p>
        </w:tc>
      </w:tr>
      <w:tr w:rsidR="00FB1DC9" w:rsidRPr="00FB1DC9" w14:paraId="1DDB1645" w14:textId="77777777" w:rsidTr="00BF57F5">
        <w:tblPrEx>
          <w:tblCellMar>
            <w:left w:w="115" w:type="dxa"/>
            <w:right w:w="115" w:type="dxa"/>
          </w:tblCellMar>
        </w:tblPrEx>
        <w:trPr>
          <w:trHeight w:val="2690"/>
          <w:jc w:val="center"/>
        </w:trPr>
        <w:tc>
          <w:tcPr>
            <w:tcW w:w="659" w:type="pct"/>
            <w:vMerge/>
          </w:tcPr>
          <w:p w14:paraId="188317A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2ED112FE" w14:textId="1C43D42A" w:rsidR="00472178" w:rsidRPr="00FB1DC9" w:rsidRDefault="00472178" w:rsidP="00A556E0">
            <w:pPr>
              <w:tabs>
                <w:tab w:val="right" w:pos="7254"/>
              </w:tabs>
              <w:spacing w:before="40" w:after="40"/>
              <w:ind w:left="623"/>
              <w:rPr>
                <w:szCs w:val="22"/>
              </w:rPr>
            </w:pPr>
            <w:r w:rsidRPr="00FB1DC9">
              <w:rPr>
                <w:szCs w:val="22"/>
              </w:rPr>
              <w:t xml:space="preserve">The Bid opening (and reading of withdrawals, substitutions or modifications to Bids, if any) shall take place </w:t>
            </w:r>
            <w:r w:rsidR="009B5C77">
              <w:rPr>
                <w:szCs w:val="22"/>
              </w:rPr>
              <w:t>virtually on</w:t>
            </w:r>
            <w:r w:rsidRPr="00FB1DC9">
              <w:rPr>
                <w:szCs w:val="22"/>
              </w:rPr>
              <w:t xml:space="preserve">: </w:t>
            </w:r>
          </w:p>
          <w:p w14:paraId="0D084B5F" w14:textId="77777777" w:rsidR="009B5C77" w:rsidRDefault="009B5C77" w:rsidP="00BB3793">
            <w:pPr>
              <w:spacing w:before="40" w:after="40"/>
              <w:ind w:left="623"/>
              <w:rPr>
                <w:szCs w:val="22"/>
              </w:rPr>
            </w:pPr>
          </w:p>
          <w:p w14:paraId="3A83F86E" w14:textId="57F72EEF" w:rsidR="00BB3793" w:rsidRPr="00FA4106" w:rsidRDefault="00BB3793" w:rsidP="00BB3793">
            <w:pPr>
              <w:spacing w:before="40" w:after="40"/>
              <w:ind w:left="623"/>
              <w:rPr>
                <w:szCs w:val="22"/>
              </w:rPr>
            </w:pPr>
            <w:r w:rsidRPr="00FA4106">
              <w:rPr>
                <w:szCs w:val="22"/>
              </w:rPr>
              <w:t>Date:</w:t>
            </w:r>
            <w:r w:rsidRPr="00FA4106">
              <w:rPr>
                <w:b/>
                <w:szCs w:val="22"/>
              </w:rPr>
              <w:t xml:space="preserve"> </w:t>
            </w:r>
            <w:r w:rsidR="00337A3C">
              <w:rPr>
                <w:b/>
                <w:szCs w:val="22"/>
              </w:rPr>
              <w:t>J</w:t>
            </w:r>
            <w:r w:rsidR="00337A3C" w:rsidRPr="00337A3C">
              <w:rPr>
                <w:b/>
                <w:szCs w:val="22"/>
              </w:rPr>
              <w:t>uly 15</w:t>
            </w:r>
            <w:r w:rsidRPr="00FA4106">
              <w:rPr>
                <w:b/>
                <w:bCs/>
                <w:szCs w:val="22"/>
              </w:rPr>
              <w:t>, 202</w:t>
            </w:r>
            <w:r w:rsidR="00063F13" w:rsidRPr="00FA4106">
              <w:rPr>
                <w:b/>
                <w:bCs/>
                <w:szCs w:val="22"/>
              </w:rPr>
              <w:t>5</w:t>
            </w:r>
          </w:p>
          <w:p w14:paraId="73DE74B1" w14:textId="15192B6F" w:rsidR="00BB3793" w:rsidRDefault="00BB3793" w:rsidP="00BB3793">
            <w:pPr>
              <w:tabs>
                <w:tab w:val="right" w:pos="7254"/>
              </w:tabs>
              <w:spacing w:before="40" w:after="40"/>
              <w:ind w:left="623"/>
              <w:rPr>
                <w:b/>
                <w:bCs/>
                <w:szCs w:val="22"/>
              </w:rPr>
            </w:pPr>
            <w:r w:rsidRPr="00FA4106">
              <w:rPr>
                <w:szCs w:val="22"/>
              </w:rPr>
              <w:t xml:space="preserve">Time: </w:t>
            </w:r>
            <w:r w:rsidRPr="00FA4106">
              <w:rPr>
                <w:b/>
                <w:bCs/>
                <w:szCs w:val="22"/>
              </w:rPr>
              <w:t>1</w:t>
            </w:r>
            <w:r w:rsidR="00337A3C">
              <w:rPr>
                <w:b/>
                <w:bCs/>
                <w:szCs w:val="22"/>
              </w:rPr>
              <w:t>0</w:t>
            </w:r>
            <w:r w:rsidRPr="00FA4106">
              <w:rPr>
                <w:b/>
                <w:bCs/>
                <w:szCs w:val="22"/>
              </w:rPr>
              <w:t>:</w:t>
            </w:r>
            <w:r w:rsidR="00CE5DA6" w:rsidRPr="00FA4106">
              <w:rPr>
                <w:b/>
                <w:bCs/>
                <w:szCs w:val="22"/>
              </w:rPr>
              <w:t>1</w:t>
            </w:r>
            <w:r w:rsidRPr="00FA4106">
              <w:rPr>
                <w:b/>
                <w:bCs/>
                <w:szCs w:val="22"/>
              </w:rPr>
              <w:t>0am (local time)</w:t>
            </w:r>
          </w:p>
          <w:p w14:paraId="66170290" w14:textId="77777777" w:rsidR="00BB60C5" w:rsidRPr="00FA4106" w:rsidRDefault="00BB60C5" w:rsidP="00BB3793">
            <w:pPr>
              <w:tabs>
                <w:tab w:val="right" w:pos="7254"/>
              </w:tabs>
              <w:spacing w:before="40" w:after="40"/>
              <w:ind w:left="623"/>
              <w:rPr>
                <w:szCs w:val="22"/>
              </w:rPr>
            </w:pPr>
          </w:p>
          <w:p w14:paraId="782E28AB" w14:textId="296EF94A" w:rsidR="008501D7" w:rsidRPr="00AC7BDB" w:rsidRDefault="00667F39" w:rsidP="00AC7BDB">
            <w:pPr>
              <w:tabs>
                <w:tab w:val="right" w:pos="7254"/>
              </w:tabs>
              <w:spacing w:before="40" w:after="40"/>
              <w:ind w:left="623"/>
              <w:jc w:val="left"/>
              <w:rPr>
                <w:b/>
                <w:bCs/>
                <w:iCs/>
                <w:szCs w:val="22"/>
              </w:rPr>
            </w:pPr>
            <w:r w:rsidRPr="003B5F2C">
              <w:rPr>
                <w:b/>
                <w:bCs/>
                <w:szCs w:val="22"/>
              </w:rPr>
              <w:t xml:space="preserve">Bidders should </w:t>
            </w:r>
            <w:r w:rsidR="00C41666" w:rsidRPr="003B5F2C">
              <w:rPr>
                <w:b/>
                <w:bCs/>
                <w:szCs w:val="22"/>
              </w:rPr>
              <w:t>request</w:t>
            </w:r>
            <w:r w:rsidRPr="003B5F2C">
              <w:rPr>
                <w:b/>
                <w:bCs/>
                <w:szCs w:val="22"/>
              </w:rPr>
              <w:t xml:space="preserve"> </w:t>
            </w:r>
            <w:r w:rsidR="003B5F2C" w:rsidRPr="003B5F2C">
              <w:rPr>
                <w:b/>
                <w:bCs/>
                <w:szCs w:val="22"/>
              </w:rPr>
              <w:t xml:space="preserve">bid opening meeting </w:t>
            </w:r>
            <w:r w:rsidRPr="003B5F2C">
              <w:rPr>
                <w:b/>
                <w:bCs/>
                <w:szCs w:val="22"/>
              </w:rPr>
              <w:t>link</w:t>
            </w:r>
            <w:r w:rsidR="00C41666" w:rsidRPr="003B5F2C">
              <w:rPr>
                <w:b/>
                <w:bCs/>
                <w:szCs w:val="22"/>
              </w:rPr>
              <w:t xml:space="preserve"> from </w:t>
            </w:r>
            <w:hyperlink r:id="rId29" w:history="1">
              <w:r w:rsidR="00AC7BDB" w:rsidRPr="00D25BF4">
                <w:rPr>
                  <w:rStyle w:val="Hyperlink"/>
                </w:rPr>
                <w:t>procurement@ceu.mof.gov.bz</w:t>
              </w:r>
            </w:hyperlink>
            <w:r w:rsidR="00AC7BDB">
              <w:t xml:space="preserve"> </w:t>
            </w:r>
            <w:r w:rsidRPr="003B5F2C">
              <w:rPr>
                <w:b/>
                <w:bCs/>
                <w:iCs/>
                <w:szCs w:val="22"/>
              </w:rPr>
              <w:t xml:space="preserve">and </w:t>
            </w:r>
            <w:r w:rsidR="00130476" w:rsidRPr="003B5F2C">
              <w:rPr>
                <w:b/>
                <w:bCs/>
                <w:iCs/>
                <w:szCs w:val="22"/>
              </w:rPr>
              <w:t>provide contact information for all attendees</w:t>
            </w:r>
            <w:r w:rsidR="00130476" w:rsidRPr="00130476">
              <w:rPr>
                <w:iCs/>
                <w:szCs w:val="22"/>
              </w:rPr>
              <w:t>.</w:t>
            </w:r>
          </w:p>
        </w:tc>
      </w:tr>
      <w:tr w:rsidR="00FB1DC9" w:rsidRPr="00FB1DC9" w14:paraId="11A3D825" w14:textId="77777777" w:rsidTr="759C58CF">
        <w:tblPrEx>
          <w:tblCellMar>
            <w:left w:w="115" w:type="dxa"/>
            <w:right w:w="115" w:type="dxa"/>
          </w:tblCellMar>
        </w:tblPrEx>
        <w:trPr>
          <w:trHeight w:val="2116"/>
          <w:jc w:val="center"/>
        </w:trPr>
        <w:tc>
          <w:tcPr>
            <w:tcW w:w="659" w:type="pct"/>
            <w:vMerge/>
          </w:tcPr>
          <w:p w14:paraId="59E1713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38C250D5" w14:textId="35F24561" w:rsidR="00472178" w:rsidRPr="00FB1DC9" w:rsidRDefault="00472178" w:rsidP="00BF2B7F">
            <w:pPr>
              <w:pStyle w:val="Header2-SubClauses"/>
              <w:spacing w:after="60"/>
              <w:ind w:left="505" w:hanging="505"/>
              <w:rPr>
                <w:szCs w:val="22"/>
              </w:rPr>
            </w:pPr>
            <w:r w:rsidRPr="00FB1DC9">
              <w:rPr>
                <w:szCs w:val="22"/>
              </w:rPr>
              <w:t>First, envelopes marked “</w:t>
            </w:r>
            <w:r w:rsidRPr="00FB1DC9">
              <w:rPr>
                <w:smallCaps/>
                <w:szCs w:val="22"/>
              </w:rPr>
              <w:t>Withdrawal</w:t>
            </w:r>
            <w:r w:rsidRPr="00FB1DC9">
              <w:rPr>
                <w:szCs w:val="22"/>
              </w:rPr>
              <w:t xml:space="preserve">” shall be opened and read out and the envelope with the corresponding Bid shall not be </w:t>
            </w:r>
            <w:r w:rsidR="005700E0" w:rsidRPr="00FB1DC9">
              <w:rPr>
                <w:szCs w:val="22"/>
              </w:rPr>
              <w:t>opened but</w:t>
            </w:r>
            <w:r w:rsidRPr="00FB1DC9">
              <w:rPr>
                <w:szCs w:val="22"/>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tc>
      </w:tr>
      <w:tr w:rsidR="00FB1DC9" w:rsidRPr="00FB1DC9" w14:paraId="4C3D868D" w14:textId="77777777" w:rsidTr="759C58CF">
        <w:tblPrEx>
          <w:tblCellMar>
            <w:left w:w="115" w:type="dxa"/>
            <w:right w:w="115" w:type="dxa"/>
          </w:tblCellMar>
        </w:tblPrEx>
        <w:trPr>
          <w:trHeight w:val="70"/>
          <w:jc w:val="center"/>
        </w:trPr>
        <w:tc>
          <w:tcPr>
            <w:tcW w:w="659" w:type="pct"/>
            <w:vMerge/>
          </w:tcPr>
          <w:p w14:paraId="6E23720B"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60DAFD8A" w14:textId="1C1BF8E0" w:rsidR="00472178" w:rsidRPr="00FB1DC9" w:rsidRDefault="00472178" w:rsidP="00BF2B7F">
            <w:pPr>
              <w:pStyle w:val="Header2-SubClauses"/>
              <w:spacing w:after="60"/>
              <w:ind w:left="505" w:hanging="505"/>
              <w:rPr>
                <w:szCs w:val="22"/>
              </w:rPr>
            </w:pPr>
            <w:r w:rsidRPr="00FB1DC9">
              <w:rPr>
                <w:szCs w:val="22"/>
              </w:rPr>
              <w:t>Next, envelopes marked “</w:t>
            </w:r>
            <w:r w:rsidRPr="00FB1DC9">
              <w:rPr>
                <w:smallCaps/>
                <w:szCs w:val="22"/>
              </w:rPr>
              <w:t>Substitution</w:t>
            </w:r>
            <w:r w:rsidRPr="00FB1DC9">
              <w:rPr>
                <w:szCs w:val="22"/>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tc>
      </w:tr>
      <w:tr w:rsidR="00FB1DC9" w:rsidRPr="00FB1DC9" w14:paraId="52B832EF" w14:textId="77777777" w:rsidTr="759C58CF">
        <w:tblPrEx>
          <w:tblCellMar>
            <w:left w:w="115" w:type="dxa"/>
            <w:right w:w="115" w:type="dxa"/>
          </w:tblCellMar>
        </w:tblPrEx>
        <w:trPr>
          <w:trHeight w:val="109"/>
          <w:jc w:val="center"/>
        </w:trPr>
        <w:tc>
          <w:tcPr>
            <w:tcW w:w="659" w:type="pct"/>
            <w:vMerge/>
          </w:tcPr>
          <w:p w14:paraId="6F5FACE1"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47835E4" w14:textId="6B230088" w:rsidR="00472178" w:rsidRPr="00FB1DC9" w:rsidRDefault="00472178" w:rsidP="00BF2B7F">
            <w:pPr>
              <w:pStyle w:val="Header2-SubClauses"/>
              <w:spacing w:after="60"/>
              <w:ind w:left="505" w:hanging="505"/>
              <w:rPr>
                <w:szCs w:val="22"/>
              </w:rPr>
            </w:pPr>
            <w:r w:rsidRPr="00FB1DC9">
              <w:rPr>
                <w:szCs w:val="22"/>
              </w:rPr>
              <w:t>Next, envelopes marked “</w:t>
            </w:r>
            <w:r w:rsidRPr="00FB1DC9">
              <w:rPr>
                <w:smallCaps/>
                <w:szCs w:val="22"/>
              </w:rPr>
              <w:t>Modification</w:t>
            </w:r>
            <w:r w:rsidRPr="00FB1DC9">
              <w:rPr>
                <w:szCs w:val="22"/>
              </w:rPr>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FB1DC9" w:rsidRPr="00FB1DC9" w14:paraId="219EDD53" w14:textId="77777777" w:rsidTr="759C58CF">
        <w:tblPrEx>
          <w:tblCellMar>
            <w:left w:w="115" w:type="dxa"/>
            <w:right w:w="115" w:type="dxa"/>
          </w:tblCellMar>
        </w:tblPrEx>
        <w:trPr>
          <w:trHeight w:val="1435"/>
          <w:jc w:val="center"/>
        </w:trPr>
        <w:tc>
          <w:tcPr>
            <w:tcW w:w="659" w:type="pct"/>
            <w:vMerge/>
          </w:tcPr>
          <w:p w14:paraId="7F86E31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4C41678" w14:textId="73D7BDDD" w:rsidR="00472178" w:rsidRPr="00FB1DC9" w:rsidRDefault="00472178" w:rsidP="00BF2B7F">
            <w:pPr>
              <w:pStyle w:val="Header2-SubClauses"/>
              <w:spacing w:after="60"/>
              <w:ind w:left="505" w:hanging="505"/>
              <w:rPr>
                <w:szCs w:val="22"/>
              </w:rPr>
            </w:pPr>
            <w:r w:rsidRPr="00FB1DC9">
              <w:rPr>
                <w:szCs w:val="22"/>
              </w:rPr>
              <w:t xml:space="preserve">Next, all remaining envelopes shall be opened one at a time, reading out: the name of the Bidder and whether there is a modification; the total Bid Prices, per lot (contract) if applicable, including any discounts and alternative Bids; the presence or absence of a Bid Security, if required; and any other details as the Purchaser may consider appropriate. </w:t>
            </w:r>
          </w:p>
        </w:tc>
      </w:tr>
      <w:tr w:rsidR="00FB1DC9" w:rsidRPr="00FB1DC9" w14:paraId="2D92D96D" w14:textId="77777777" w:rsidTr="759C58CF">
        <w:tblPrEx>
          <w:tblCellMar>
            <w:left w:w="115" w:type="dxa"/>
            <w:right w:w="115" w:type="dxa"/>
          </w:tblCellMar>
        </w:tblPrEx>
        <w:trPr>
          <w:trHeight w:val="808"/>
          <w:jc w:val="center"/>
        </w:trPr>
        <w:tc>
          <w:tcPr>
            <w:tcW w:w="659" w:type="pct"/>
            <w:vMerge/>
          </w:tcPr>
          <w:p w14:paraId="669D89FF"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right w:val="single" w:sz="4" w:space="0" w:color="auto"/>
            </w:tcBorders>
          </w:tcPr>
          <w:p w14:paraId="44C3FB77" w14:textId="5294043A" w:rsidR="00472178" w:rsidRPr="00FB1DC9" w:rsidRDefault="00472178" w:rsidP="00BF2B7F">
            <w:pPr>
              <w:pStyle w:val="Header2-SubClauses"/>
              <w:spacing w:after="60"/>
              <w:ind w:left="505" w:hanging="505"/>
              <w:rPr>
                <w:szCs w:val="22"/>
              </w:rPr>
            </w:pPr>
            <w:r w:rsidRPr="00FB1DC9">
              <w:rPr>
                <w:szCs w:val="22"/>
              </w:rPr>
              <w:t xml:space="preserve">Only Bids, alternative Bids and discounts that are opened and read out at Bid opening shall be considered further in the evaluation. The Letter of Bid and the Price Schedules are to be </w:t>
            </w:r>
            <w:proofErr w:type="gramStart"/>
            <w:r w:rsidRPr="00FB1DC9">
              <w:rPr>
                <w:szCs w:val="22"/>
              </w:rPr>
              <w:t>initialed</w:t>
            </w:r>
            <w:proofErr w:type="gramEnd"/>
            <w:r w:rsidRPr="00FB1DC9">
              <w:rPr>
                <w:szCs w:val="22"/>
              </w:rPr>
              <w:t xml:space="preserve"> by representatives of the Purchaser attending Bid opening in the manner </w:t>
            </w:r>
            <w:r w:rsidRPr="00FB1DC9">
              <w:rPr>
                <w:bCs/>
                <w:szCs w:val="22"/>
              </w:rPr>
              <w:t>specified</w:t>
            </w:r>
            <w:r w:rsidRPr="00FB1DC9">
              <w:rPr>
                <w:b/>
                <w:bCs/>
                <w:szCs w:val="22"/>
              </w:rPr>
              <w:t xml:space="preserve"> below</w:t>
            </w:r>
            <w:r w:rsidRPr="00FB1DC9">
              <w:rPr>
                <w:b/>
                <w:szCs w:val="22"/>
              </w:rPr>
              <w:t>.</w:t>
            </w:r>
          </w:p>
        </w:tc>
      </w:tr>
      <w:tr w:rsidR="00FB1DC9" w:rsidRPr="00FB1DC9" w14:paraId="0085FE83" w14:textId="77777777" w:rsidTr="759C58CF">
        <w:tblPrEx>
          <w:tblCellMar>
            <w:left w:w="115" w:type="dxa"/>
            <w:right w:w="115" w:type="dxa"/>
          </w:tblCellMar>
        </w:tblPrEx>
        <w:trPr>
          <w:trHeight w:val="841"/>
          <w:jc w:val="center"/>
        </w:trPr>
        <w:tc>
          <w:tcPr>
            <w:tcW w:w="659" w:type="pct"/>
            <w:vMerge/>
          </w:tcPr>
          <w:p w14:paraId="2AE897E3"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right w:val="single" w:sz="4" w:space="0" w:color="auto"/>
            </w:tcBorders>
            <w:shd w:val="clear" w:color="auto" w:fill="E7E6E6" w:themeFill="background2"/>
          </w:tcPr>
          <w:p w14:paraId="3234A6B8" w14:textId="1730F961" w:rsidR="00472178" w:rsidRDefault="00472178" w:rsidP="00A556E0">
            <w:pPr>
              <w:tabs>
                <w:tab w:val="right" w:pos="7254"/>
              </w:tabs>
              <w:spacing w:before="40" w:after="40"/>
              <w:ind w:left="482"/>
              <w:rPr>
                <w:i/>
                <w:szCs w:val="22"/>
              </w:rPr>
            </w:pPr>
            <w:r w:rsidRPr="00FB1DC9">
              <w:rPr>
                <w:szCs w:val="22"/>
              </w:rPr>
              <w:t xml:space="preserve">The Letter of Bid and Price Schedules </w:t>
            </w:r>
            <w:r w:rsidRPr="00FB1DC9">
              <w:rPr>
                <w:iCs/>
                <w:szCs w:val="22"/>
              </w:rPr>
              <w:t>shall</w:t>
            </w:r>
            <w:r w:rsidRPr="00FB1DC9">
              <w:rPr>
                <w:i/>
                <w:iCs/>
                <w:szCs w:val="22"/>
              </w:rPr>
              <w:t xml:space="preserve"> </w:t>
            </w:r>
            <w:r w:rsidRPr="00FB1DC9">
              <w:rPr>
                <w:szCs w:val="22"/>
              </w:rPr>
              <w:t xml:space="preserve">be </w:t>
            </w:r>
            <w:proofErr w:type="gramStart"/>
            <w:r w:rsidRPr="00FB1DC9">
              <w:rPr>
                <w:szCs w:val="22"/>
              </w:rPr>
              <w:t>initialed</w:t>
            </w:r>
            <w:proofErr w:type="gramEnd"/>
            <w:r w:rsidRPr="00FB1DC9">
              <w:rPr>
                <w:szCs w:val="22"/>
              </w:rPr>
              <w:t xml:space="preserve"> by </w:t>
            </w:r>
            <w:r w:rsidR="008501D7" w:rsidRPr="00FB1DC9">
              <w:rPr>
                <w:b/>
                <w:szCs w:val="22"/>
              </w:rPr>
              <w:t>1 (one)</w:t>
            </w:r>
            <w:r w:rsidRPr="00FB1DC9">
              <w:rPr>
                <w:szCs w:val="22"/>
              </w:rPr>
              <w:t xml:space="preserve"> </w:t>
            </w:r>
            <w:proofErr w:type="gramStart"/>
            <w:r w:rsidRPr="00FB1DC9">
              <w:rPr>
                <w:szCs w:val="22"/>
              </w:rPr>
              <w:t>representatives</w:t>
            </w:r>
            <w:proofErr w:type="gramEnd"/>
            <w:r w:rsidRPr="00FB1DC9">
              <w:rPr>
                <w:szCs w:val="22"/>
              </w:rPr>
              <w:t xml:space="preserve"> of the Purchaser conducting Bid opening</w:t>
            </w:r>
            <w:r w:rsidRPr="00FB1DC9">
              <w:rPr>
                <w:i/>
                <w:szCs w:val="22"/>
              </w:rPr>
              <w:t xml:space="preserve">. </w:t>
            </w:r>
          </w:p>
          <w:p w14:paraId="59B77346" w14:textId="77777777" w:rsidR="00BF57F5" w:rsidRPr="00FB1DC9" w:rsidRDefault="00BF57F5" w:rsidP="00A556E0">
            <w:pPr>
              <w:tabs>
                <w:tab w:val="right" w:pos="7254"/>
              </w:tabs>
              <w:spacing w:before="40" w:after="40"/>
              <w:ind w:left="482"/>
              <w:rPr>
                <w:i/>
                <w:szCs w:val="22"/>
              </w:rPr>
            </w:pPr>
          </w:p>
          <w:p w14:paraId="4695B86E" w14:textId="77777777" w:rsidR="00472178" w:rsidRDefault="008501D7" w:rsidP="00A556E0">
            <w:pPr>
              <w:pStyle w:val="Sub-ClauseText"/>
              <w:overflowPunct/>
              <w:autoSpaceDE/>
              <w:autoSpaceDN/>
              <w:adjustRightInd/>
              <w:spacing w:before="40" w:after="40"/>
              <w:ind w:left="482"/>
              <w:textAlignment w:val="auto"/>
              <w:rPr>
                <w:bCs/>
                <w:spacing w:val="0"/>
                <w:szCs w:val="22"/>
              </w:rPr>
            </w:pPr>
            <w:r w:rsidRPr="00FB1DC9">
              <w:rPr>
                <w:bCs/>
                <w:spacing w:val="0"/>
                <w:szCs w:val="22"/>
              </w:rPr>
              <w:t>Each Bid shall be initialed by the representative and shall be numbered, any modification to the unit or total price shall be initialed by the Representative of the Purchaser.</w:t>
            </w:r>
          </w:p>
          <w:p w14:paraId="3817B4F5" w14:textId="527CBAEA" w:rsidR="00BF57F5" w:rsidRPr="00FB1DC9" w:rsidRDefault="00BF57F5" w:rsidP="00A556E0">
            <w:pPr>
              <w:pStyle w:val="Sub-ClauseText"/>
              <w:overflowPunct/>
              <w:autoSpaceDE/>
              <w:autoSpaceDN/>
              <w:adjustRightInd/>
              <w:spacing w:before="40" w:after="40"/>
              <w:ind w:left="482"/>
              <w:textAlignment w:val="auto"/>
              <w:rPr>
                <w:bCs/>
                <w:spacing w:val="0"/>
                <w:szCs w:val="22"/>
              </w:rPr>
            </w:pPr>
          </w:p>
        </w:tc>
      </w:tr>
      <w:tr w:rsidR="00FB1DC9" w:rsidRPr="00FB1DC9" w14:paraId="16E2632F" w14:textId="77777777" w:rsidTr="759C58CF">
        <w:tblPrEx>
          <w:tblCellMar>
            <w:left w:w="115" w:type="dxa"/>
            <w:right w:w="115" w:type="dxa"/>
          </w:tblCellMar>
        </w:tblPrEx>
        <w:trPr>
          <w:trHeight w:val="109"/>
          <w:jc w:val="center"/>
        </w:trPr>
        <w:tc>
          <w:tcPr>
            <w:tcW w:w="659" w:type="pct"/>
            <w:vMerge/>
          </w:tcPr>
          <w:p w14:paraId="0BD33159"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018EA54" w14:textId="33744CF4" w:rsidR="00472178" w:rsidRPr="00FB1DC9" w:rsidRDefault="00472178" w:rsidP="00BF2B7F">
            <w:pPr>
              <w:pStyle w:val="Header2-SubClauses"/>
              <w:spacing w:after="60"/>
              <w:ind w:left="505" w:hanging="505"/>
              <w:rPr>
                <w:szCs w:val="22"/>
              </w:rPr>
            </w:pPr>
            <w:r w:rsidRPr="00FB1DC9">
              <w:rPr>
                <w:szCs w:val="22"/>
              </w:rPr>
              <w:t>The Purchaser shall neither discuss the merits of any Bid nor reject any Bid (except for late Bids, in accordance with ITB 23.1)</w:t>
            </w:r>
          </w:p>
        </w:tc>
      </w:tr>
      <w:tr w:rsidR="00FB1DC9" w:rsidRPr="00FB1DC9" w14:paraId="438F93F6" w14:textId="77777777" w:rsidTr="759C58CF">
        <w:tblPrEx>
          <w:tblCellMar>
            <w:left w:w="115" w:type="dxa"/>
            <w:right w:w="115" w:type="dxa"/>
          </w:tblCellMar>
        </w:tblPrEx>
        <w:trPr>
          <w:trHeight w:val="1691"/>
          <w:jc w:val="center"/>
        </w:trPr>
        <w:tc>
          <w:tcPr>
            <w:tcW w:w="659" w:type="pct"/>
            <w:vMerge/>
          </w:tcPr>
          <w:p w14:paraId="6D0F527C"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05948398" w14:textId="77777777" w:rsidR="00472178" w:rsidRPr="00FB1DC9" w:rsidRDefault="00472178" w:rsidP="00BF2B7F">
            <w:pPr>
              <w:pStyle w:val="Header2-SubClauses"/>
              <w:spacing w:after="60"/>
              <w:ind w:left="505" w:hanging="505"/>
              <w:rPr>
                <w:szCs w:val="22"/>
              </w:rPr>
            </w:pPr>
            <w:r w:rsidRPr="00FB1DC9">
              <w:rPr>
                <w:szCs w:val="22"/>
              </w:rPr>
              <w:t xml:space="preserve">The Purchaser shall prepare a record of the Bid opening that shall include, as a minimum: </w:t>
            </w:r>
          </w:p>
          <w:p w14:paraId="2D89046F" w14:textId="77777777" w:rsidR="00472178" w:rsidRPr="00FB1DC9" w:rsidRDefault="00472178" w:rsidP="00A556E0">
            <w:pPr>
              <w:pStyle w:val="Sub-ClauseText"/>
              <w:spacing w:before="40" w:after="40"/>
              <w:ind w:left="1152" w:hanging="540"/>
              <w:rPr>
                <w:spacing w:val="0"/>
                <w:szCs w:val="22"/>
              </w:rPr>
            </w:pPr>
            <w:r w:rsidRPr="00FB1DC9">
              <w:rPr>
                <w:spacing w:val="0"/>
                <w:szCs w:val="22"/>
              </w:rPr>
              <w:t>(a)</w:t>
            </w:r>
            <w:r w:rsidRPr="00FB1DC9">
              <w:rPr>
                <w:spacing w:val="0"/>
                <w:szCs w:val="22"/>
              </w:rPr>
              <w:tab/>
              <w:t xml:space="preserve">the name of the Bidder and whether there is a withdrawal, substitution, or </w:t>
            </w:r>
            <w:proofErr w:type="gramStart"/>
            <w:r w:rsidRPr="00FB1DC9">
              <w:rPr>
                <w:spacing w:val="0"/>
                <w:szCs w:val="22"/>
              </w:rPr>
              <w:t>modification;</w:t>
            </w:r>
            <w:proofErr w:type="gramEnd"/>
            <w:r w:rsidRPr="00FB1DC9">
              <w:rPr>
                <w:spacing w:val="0"/>
                <w:szCs w:val="22"/>
              </w:rPr>
              <w:t xml:space="preserve"> </w:t>
            </w:r>
          </w:p>
          <w:p w14:paraId="7C7BE239" w14:textId="77777777" w:rsidR="00472178" w:rsidRPr="00FB1DC9" w:rsidRDefault="00472178" w:rsidP="00A556E0">
            <w:pPr>
              <w:pStyle w:val="Sub-ClauseText"/>
              <w:spacing w:before="40" w:after="40"/>
              <w:ind w:left="1152" w:hanging="540"/>
              <w:rPr>
                <w:spacing w:val="0"/>
                <w:szCs w:val="22"/>
              </w:rPr>
            </w:pPr>
            <w:r w:rsidRPr="00FB1DC9">
              <w:rPr>
                <w:spacing w:val="0"/>
                <w:szCs w:val="22"/>
              </w:rPr>
              <w:t>(b)</w:t>
            </w:r>
            <w:r w:rsidRPr="00FB1DC9">
              <w:rPr>
                <w:spacing w:val="0"/>
                <w:szCs w:val="22"/>
              </w:rPr>
              <w:tab/>
              <w:t xml:space="preserve">the Bid Price, per lot (contract); or the BID price per item </w:t>
            </w:r>
            <w:r w:rsidRPr="00FB1DC9">
              <w:rPr>
                <w:spacing w:val="-3"/>
                <w:kern w:val="28"/>
                <w:szCs w:val="22"/>
                <w:lang w:eastAsia="ko-KR"/>
              </w:rPr>
              <w:t xml:space="preserve">in </w:t>
            </w:r>
            <w:r w:rsidRPr="00FB1DC9">
              <w:rPr>
                <w:bCs/>
                <w:szCs w:val="22"/>
              </w:rPr>
              <w:t>accordance with ITB 1.1</w:t>
            </w:r>
            <w:r w:rsidRPr="00FB1DC9">
              <w:rPr>
                <w:spacing w:val="0"/>
                <w:szCs w:val="22"/>
              </w:rPr>
              <w:t>, including any discounts</w:t>
            </w:r>
          </w:p>
          <w:p w14:paraId="37A2A4FC" w14:textId="77777777" w:rsidR="00472178" w:rsidRPr="00FB1DC9" w:rsidRDefault="00472178" w:rsidP="00A556E0">
            <w:pPr>
              <w:pStyle w:val="Sub-ClauseText"/>
              <w:spacing w:before="40" w:after="40"/>
              <w:ind w:left="1152" w:hanging="540"/>
              <w:rPr>
                <w:spacing w:val="0"/>
                <w:szCs w:val="22"/>
              </w:rPr>
            </w:pPr>
            <w:r w:rsidRPr="00FB1DC9">
              <w:rPr>
                <w:spacing w:val="0"/>
                <w:szCs w:val="22"/>
              </w:rPr>
              <w:t>(c)</w:t>
            </w:r>
            <w:r w:rsidRPr="00FB1DC9">
              <w:rPr>
                <w:spacing w:val="0"/>
                <w:szCs w:val="22"/>
              </w:rPr>
              <w:tab/>
              <w:t xml:space="preserve">any alternative </w:t>
            </w:r>
            <w:proofErr w:type="gramStart"/>
            <w:r w:rsidRPr="00FB1DC9">
              <w:rPr>
                <w:spacing w:val="0"/>
                <w:szCs w:val="22"/>
              </w:rPr>
              <w:t>Bids;</w:t>
            </w:r>
            <w:proofErr w:type="gramEnd"/>
            <w:r w:rsidRPr="00FB1DC9">
              <w:rPr>
                <w:spacing w:val="0"/>
                <w:szCs w:val="22"/>
              </w:rPr>
              <w:t xml:space="preserve"> </w:t>
            </w:r>
          </w:p>
          <w:p w14:paraId="7FDC5AAD" w14:textId="4AF97054" w:rsidR="00472178" w:rsidRPr="00FB1DC9" w:rsidRDefault="00472178" w:rsidP="00A556E0">
            <w:pPr>
              <w:pStyle w:val="Sub-ClauseText"/>
              <w:spacing w:before="40" w:after="40"/>
              <w:ind w:left="1152" w:hanging="540"/>
              <w:rPr>
                <w:spacing w:val="0"/>
                <w:szCs w:val="22"/>
              </w:rPr>
            </w:pPr>
            <w:r w:rsidRPr="00FB1DC9">
              <w:rPr>
                <w:spacing w:val="0"/>
                <w:szCs w:val="22"/>
              </w:rPr>
              <w:t>(d)</w:t>
            </w:r>
            <w:r w:rsidRPr="00FB1DC9">
              <w:rPr>
                <w:spacing w:val="0"/>
                <w:szCs w:val="22"/>
              </w:rPr>
              <w:tab/>
              <w:t xml:space="preserve">the presence or absence of a Bid Security or Bid-Securing Declaration, if one was required. </w:t>
            </w:r>
          </w:p>
        </w:tc>
      </w:tr>
      <w:tr w:rsidR="00FB1DC9" w:rsidRPr="00FB1DC9" w14:paraId="0BB012E7" w14:textId="77777777" w:rsidTr="759C58CF">
        <w:tblPrEx>
          <w:tblCellMar>
            <w:left w:w="115" w:type="dxa"/>
            <w:right w:w="115" w:type="dxa"/>
          </w:tblCellMar>
        </w:tblPrEx>
        <w:trPr>
          <w:trHeight w:val="109"/>
          <w:jc w:val="center"/>
        </w:trPr>
        <w:tc>
          <w:tcPr>
            <w:tcW w:w="659" w:type="pct"/>
            <w:vMerge/>
          </w:tcPr>
          <w:p w14:paraId="4DDCD6D9" w14:textId="77777777" w:rsidR="00472178" w:rsidRPr="00FB1DC9" w:rsidRDefault="00472178"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C2B1421" w14:textId="328D77C0" w:rsidR="00472178" w:rsidRPr="00FB1DC9" w:rsidRDefault="00472178" w:rsidP="00BF2B7F">
            <w:pPr>
              <w:pStyle w:val="Header2-SubClauses"/>
              <w:spacing w:after="60"/>
              <w:ind w:left="505" w:hanging="505"/>
              <w:rPr>
                <w:szCs w:val="22"/>
              </w:rPr>
            </w:pPr>
            <w:r w:rsidRPr="00FB1DC9">
              <w:rPr>
                <w:szCs w:val="22"/>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FB1DC9" w:rsidRPr="00FB1DC9" w14:paraId="488F19F8" w14:textId="77777777" w:rsidTr="759C58CF">
        <w:tblPrEx>
          <w:tblCellMar>
            <w:left w:w="115" w:type="dxa"/>
            <w:right w:w="115" w:type="dxa"/>
          </w:tblCellMar>
        </w:tblPrEx>
        <w:trPr>
          <w:trHeight w:val="311"/>
          <w:jc w:val="center"/>
        </w:trPr>
        <w:tc>
          <w:tcPr>
            <w:tcW w:w="5000" w:type="pct"/>
            <w:gridSpan w:val="2"/>
            <w:tcBorders>
              <w:left w:val="nil"/>
              <w:right w:val="nil"/>
            </w:tcBorders>
          </w:tcPr>
          <w:p w14:paraId="0D9281ED" w14:textId="36A59CBF" w:rsidR="00F60BED" w:rsidRPr="00FB1DC9" w:rsidRDefault="00F60BED" w:rsidP="00723AD5">
            <w:pPr>
              <w:pStyle w:val="Aheader1DCIAO"/>
              <w:rPr>
                <w:szCs w:val="22"/>
              </w:rPr>
            </w:pPr>
            <w:bookmarkStart w:id="226" w:name="_Toc438438850"/>
            <w:bookmarkStart w:id="227" w:name="_Toc438532629"/>
            <w:bookmarkStart w:id="228" w:name="_Toc438733994"/>
            <w:bookmarkStart w:id="229" w:name="_Toc438962076"/>
            <w:bookmarkStart w:id="230" w:name="_Toc461939620"/>
            <w:bookmarkStart w:id="231" w:name="_Toc97371030"/>
            <w:bookmarkStart w:id="232" w:name="_Toc325723945"/>
            <w:bookmarkStart w:id="233" w:name="_Toc440526038"/>
            <w:bookmarkStart w:id="234" w:name="_Toc435624839"/>
            <w:bookmarkStart w:id="235" w:name="_Toc87636760"/>
            <w:bookmarkStart w:id="236" w:name="_Toc190341845"/>
            <w:r w:rsidRPr="00FB1DC9">
              <w:rPr>
                <w:szCs w:val="22"/>
              </w:rPr>
              <w:t>Evaluation and Comparison of Bids</w:t>
            </w:r>
            <w:bookmarkEnd w:id="226"/>
            <w:bookmarkEnd w:id="227"/>
            <w:bookmarkEnd w:id="228"/>
            <w:bookmarkEnd w:id="229"/>
            <w:bookmarkEnd w:id="230"/>
            <w:bookmarkEnd w:id="231"/>
            <w:bookmarkEnd w:id="232"/>
            <w:bookmarkEnd w:id="233"/>
            <w:bookmarkEnd w:id="234"/>
            <w:bookmarkEnd w:id="235"/>
            <w:bookmarkEnd w:id="236"/>
          </w:p>
        </w:tc>
      </w:tr>
      <w:tr w:rsidR="00FB1DC9" w:rsidRPr="00FB1DC9" w14:paraId="4FAB0912" w14:textId="77777777" w:rsidTr="759C58CF">
        <w:tblPrEx>
          <w:tblCellMar>
            <w:left w:w="115" w:type="dxa"/>
            <w:right w:w="115" w:type="dxa"/>
          </w:tblCellMar>
        </w:tblPrEx>
        <w:trPr>
          <w:jc w:val="center"/>
        </w:trPr>
        <w:tc>
          <w:tcPr>
            <w:tcW w:w="659" w:type="pct"/>
            <w:vMerge w:val="restart"/>
          </w:tcPr>
          <w:p w14:paraId="34E413C4" w14:textId="4CCB1894" w:rsidR="00F60BED" w:rsidRPr="00FB1DC9" w:rsidRDefault="00F60BED" w:rsidP="00BA42FE">
            <w:pPr>
              <w:pStyle w:val="S1-Header2"/>
              <w:tabs>
                <w:tab w:val="clear" w:pos="72"/>
                <w:tab w:val="num" w:pos="327"/>
              </w:tabs>
              <w:spacing w:before="40" w:after="40"/>
              <w:ind w:left="327" w:right="87"/>
              <w:jc w:val="left"/>
              <w:rPr>
                <w:szCs w:val="22"/>
              </w:rPr>
            </w:pPr>
            <w:bookmarkStart w:id="237" w:name="_Toc438438851"/>
            <w:bookmarkStart w:id="238" w:name="_Toc438532630"/>
            <w:bookmarkStart w:id="239" w:name="_Toc438733995"/>
            <w:bookmarkStart w:id="240" w:name="_Toc438907032"/>
            <w:bookmarkStart w:id="241" w:name="_Toc438907231"/>
            <w:bookmarkStart w:id="242" w:name="_Toc97371031"/>
            <w:bookmarkStart w:id="243" w:name="_Toc139863128"/>
            <w:bookmarkStart w:id="244" w:name="_Toc325723946"/>
            <w:bookmarkStart w:id="245" w:name="_Toc440526039"/>
            <w:bookmarkStart w:id="246" w:name="_Toc435624840"/>
            <w:bookmarkStart w:id="247" w:name="_Toc455487619"/>
            <w:bookmarkStart w:id="248" w:name="_Toc348000811"/>
            <w:bookmarkStart w:id="249" w:name="_Toc494463377"/>
            <w:r w:rsidRPr="00FB1DC9">
              <w:rPr>
                <w:szCs w:val="22"/>
              </w:rPr>
              <w:t>Confidentiality</w:t>
            </w:r>
            <w:bookmarkEnd w:id="237"/>
            <w:bookmarkEnd w:id="238"/>
            <w:bookmarkEnd w:id="239"/>
            <w:bookmarkEnd w:id="240"/>
            <w:bookmarkEnd w:id="241"/>
            <w:bookmarkEnd w:id="242"/>
            <w:bookmarkEnd w:id="243"/>
            <w:bookmarkEnd w:id="244"/>
            <w:bookmarkEnd w:id="245"/>
            <w:bookmarkEnd w:id="246"/>
            <w:bookmarkEnd w:id="247"/>
            <w:bookmarkEnd w:id="248"/>
            <w:bookmarkEnd w:id="249"/>
          </w:p>
        </w:tc>
        <w:tc>
          <w:tcPr>
            <w:tcW w:w="4341" w:type="pct"/>
            <w:tcBorders>
              <w:bottom w:val="single" w:sz="4" w:space="0" w:color="auto"/>
            </w:tcBorders>
          </w:tcPr>
          <w:p w14:paraId="2CD7036C" w14:textId="7B568DFF"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Information relating to the evaluation of Bids and recommendation of </w:t>
            </w:r>
            <w:r w:rsidRPr="00FB1DC9">
              <w:rPr>
                <w:szCs w:val="22"/>
              </w:rPr>
              <w:t>contract</w:t>
            </w:r>
            <w:r w:rsidRPr="00FB1DC9">
              <w:rPr>
                <w:rFonts w:cs="Times New Roman"/>
                <w:szCs w:val="22"/>
              </w:rPr>
              <w:t xml:space="preserve"> award, shall not be disclosed to Bidders or any other persons not officially concerned with the Bidding process until the information of the Award of the Contract is transmitted to all Bidders.</w:t>
            </w:r>
          </w:p>
        </w:tc>
      </w:tr>
      <w:tr w:rsidR="00FB1DC9" w:rsidRPr="00FB1DC9" w14:paraId="74B885DE" w14:textId="77777777" w:rsidTr="759C58CF">
        <w:tblPrEx>
          <w:tblCellMar>
            <w:left w:w="115" w:type="dxa"/>
            <w:right w:w="115" w:type="dxa"/>
          </w:tblCellMar>
        </w:tblPrEx>
        <w:trPr>
          <w:jc w:val="center"/>
        </w:trPr>
        <w:tc>
          <w:tcPr>
            <w:tcW w:w="659" w:type="pct"/>
            <w:vMerge/>
          </w:tcPr>
          <w:p w14:paraId="6F87D246"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89AC65C" w14:textId="0333443E"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Any effort by a Bidder to influence the Purchaser in the evaluation or </w:t>
            </w:r>
            <w:r w:rsidRPr="00FB1DC9">
              <w:rPr>
                <w:szCs w:val="22"/>
              </w:rPr>
              <w:t>contract</w:t>
            </w:r>
            <w:r w:rsidRPr="00FB1DC9">
              <w:rPr>
                <w:rFonts w:cs="Times New Roman"/>
                <w:szCs w:val="22"/>
              </w:rPr>
              <w:t xml:space="preserve"> award decisions may result in the rejection of its Bid.</w:t>
            </w:r>
          </w:p>
        </w:tc>
      </w:tr>
      <w:tr w:rsidR="00FB1DC9" w:rsidRPr="00FB1DC9" w14:paraId="38338AD5" w14:textId="77777777" w:rsidTr="759C58CF">
        <w:tblPrEx>
          <w:tblCellMar>
            <w:left w:w="115" w:type="dxa"/>
            <w:right w:w="115" w:type="dxa"/>
          </w:tblCellMar>
        </w:tblPrEx>
        <w:trPr>
          <w:jc w:val="center"/>
        </w:trPr>
        <w:tc>
          <w:tcPr>
            <w:tcW w:w="659" w:type="pct"/>
            <w:vMerge/>
          </w:tcPr>
          <w:p w14:paraId="65F49CAB"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742B323F" w14:textId="1AA93FF7" w:rsidR="00F60BED" w:rsidRPr="00FB1DC9" w:rsidRDefault="00F60BED" w:rsidP="00BF2B7F">
            <w:pPr>
              <w:pStyle w:val="Header2-SubClauses"/>
              <w:spacing w:after="60"/>
              <w:ind w:left="505" w:hanging="505"/>
              <w:rPr>
                <w:rFonts w:cs="Times New Roman"/>
                <w:szCs w:val="22"/>
              </w:rPr>
            </w:pPr>
            <w:r w:rsidRPr="00FB1DC9">
              <w:rPr>
                <w:szCs w:val="22"/>
              </w:rPr>
              <w:t>Notwithstanding</w:t>
            </w:r>
            <w:r w:rsidRPr="00FB1DC9">
              <w:rPr>
                <w:rFonts w:cs="Times New Roman"/>
                <w:szCs w:val="22"/>
              </w:rPr>
              <w:t xml:space="preserve"> ITB 26.2, from the time of Bid opening to the time of Contract Award, if any Bidder wishes to contact the Purchaser on any matter related to the Bidding process, it should do so in writing.</w:t>
            </w:r>
          </w:p>
        </w:tc>
      </w:tr>
      <w:tr w:rsidR="00FB1DC9" w:rsidRPr="00FB1DC9" w14:paraId="447E3ECF" w14:textId="77777777" w:rsidTr="759C58CF">
        <w:tblPrEx>
          <w:tblCellMar>
            <w:left w:w="115" w:type="dxa"/>
            <w:right w:w="115" w:type="dxa"/>
          </w:tblCellMar>
        </w:tblPrEx>
        <w:trPr>
          <w:trHeight w:val="2394"/>
          <w:jc w:val="center"/>
        </w:trPr>
        <w:tc>
          <w:tcPr>
            <w:tcW w:w="659" w:type="pct"/>
            <w:vMerge w:val="restart"/>
          </w:tcPr>
          <w:p w14:paraId="0AE3F588" w14:textId="77777777" w:rsidR="005E25D3" w:rsidRPr="00FB1DC9" w:rsidRDefault="005E25D3" w:rsidP="00BA42FE">
            <w:pPr>
              <w:pStyle w:val="S1-Header2"/>
              <w:tabs>
                <w:tab w:val="clear" w:pos="72"/>
                <w:tab w:val="num" w:pos="327"/>
              </w:tabs>
              <w:spacing w:before="40" w:after="40"/>
              <w:ind w:left="327" w:right="87"/>
              <w:jc w:val="left"/>
              <w:rPr>
                <w:szCs w:val="22"/>
              </w:rPr>
            </w:pPr>
            <w:bookmarkStart w:id="250" w:name="_Toc348000812"/>
            <w:bookmarkStart w:id="251" w:name="_Toc494463378"/>
            <w:bookmarkStart w:id="252" w:name="_Toc424009129"/>
            <w:bookmarkStart w:id="253" w:name="_Toc438438852"/>
            <w:bookmarkStart w:id="254" w:name="_Toc438532631"/>
            <w:bookmarkStart w:id="255" w:name="_Toc438733996"/>
            <w:bookmarkStart w:id="256" w:name="_Toc438907033"/>
            <w:bookmarkStart w:id="257" w:name="_Toc438907232"/>
            <w:bookmarkStart w:id="258" w:name="_Toc97371032"/>
            <w:bookmarkStart w:id="259" w:name="_Toc139863129"/>
            <w:bookmarkStart w:id="260" w:name="_Toc325723947"/>
            <w:bookmarkStart w:id="261" w:name="_Toc440526040"/>
            <w:bookmarkStart w:id="262" w:name="_Toc435624841"/>
            <w:bookmarkStart w:id="263" w:name="_Toc455487620"/>
            <w:r w:rsidRPr="00FB1DC9">
              <w:rPr>
                <w:szCs w:val="22"/>
              </w:rPr>
              <w:t>Clarification of Bids</w:t>
            </w:r>
            <w:bookmarkEnd w:id="250"/>
            <w:bookmarkEnd w:id="251"/>
          </w:p>
          <w:bookmarkEnd w:id="252"/>
          <w:bookmarkEnd w:id="253"/>
          <w:bookmarkEnd w:id="254"/>
          <w:bookmarkEnd w:id="255"/>
          <w:bookmarkEnd w:id="256"/>
          <w:bookmarkEnd w:id="257"/>
          <w:bookmarkEnd w:id="258"/>
          <w:bookmarkEnd w:id="259"/>
          <w:bookmarkEnd w:id="260"/>
          <w:bookmarkEnd w:id="261"/>
          <w:bookmarkEnd w:id="262"/>
          <w:bookmarkEnd w:id="263"/>
          <w:p w14:paraId="3F584A66" w14:textId="77777777" w:rsidR="005E25D3" w:rsidRPr="00FB1DC9" w:rsidRDefault="005E25D3" w:rsidP="00BA42FE">
            <w:pPr>
              <w:pStyle w:val="Header1-Clauses"/>
              <w:numPr>
                <w:ilvl w:val="0"/>
                <w:numId w:val="0"/>
              </w:numPr>
              <w:tabs>
                <w:tab w:val="num" w:pos="327"/>
              </w:tabs>
              <w:spacing w:before="40" w:after="40"/>
              <w:ind w:left="327" w:right="87"/>
              <w:jc w:val="left"/>
              <w:rPr>
                <w:rFonts w:ascii="Times New Roman" w:hAnsi="Times New Roman"/>
                <w:sz w:val="22"/>
                <w:szCs w:val="22"/>
              </w:rPr>
            </w:pPr>
          </w:p>
        </w:tc>
        <w:tc>
          <w:tcPr>
            <w:tcW w:w="4341" w:type="pct"/>
          </w:tcPr>
          <w:p w14:paraId="392B12D5" w14:textId="0A3BB1F8" w:rsidR="005E25D3" w:rsidRPr="00FB1DC9" w:rsidRDefault="005E25D3" w:rsidP="00BF2B7F">
            <w:pPr>
              <w:pStyle w:val="Header2-SubClauses"/>
              <w:spacing w:after="60"/>
              <w:ind w:left="505" w:hanging="505"/>
              <w:rPr>
                <w:rFonts w:cs="Times New Roman"/>
                <w:szCs w:val="22"/>
              </w:rPr>
            </w:pPr>
            <w:r w:rsidRPr="00FB1DC9">
              <w:rPr>
                <w:rFonts w:cs="Times New Roman"/>
                <w:szCs w:val="22"/>
              </w:rPr>
              <w:t xml:space="preserve">To assist in the examination, evaluation, comparison of the Bids, and qualification of the Bidders, the Purchaser may, at its discretion, ask any Bidder for a clarification of its Bid. Any clarification submitted by a Bidder in </w:t>
            </w:r>
            <w:r w:rsidRPr="00FB1DC9">
              <w:rPr>
                <w:szCs w:val="22"/>
              </w:rPr>
              <w:t>respect</w:t>
            </w:r>
            <w:r w:rsidRPr="00FB1DC9">
              <w:rPr>
                <w:rFonts w:cs="Times New Roman"/>
                <w:szCs w:val="22"/>
              </w:rPr>
              <w:t xml:space="preserve">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31.</w:t>
            </w:r>
          </w:p>
        </w:tc>
      </w:tr>
      <w:tr w:rsidR="00FB1DC9" w:rsidRPr="00FB1DC9" w14:paraId="74C57063" w14:textId="77777777" w:rsidTr="759C58CF">
        <w:tblPrEx>
          <w:tblCellMar>
            <w:left w:w="115" w:type="dxa"/>
            <w:right w:w="115" w:type="dxa"/>
          </w:tblCellMar>
        </w:tblPrEx>
        <w:trPr>
          <w:trHeight w:val="269"/>
          <w:jc w:val="center"/>
        </w:trPr>
        <w:tc>
          <w:tcPr>
            <w:tcW w:w="659" w:type="pct"/>
            <w:vMerge/>
          </w:tcPr>
          <w:p w14:paraId="2D727AAE"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1BD9274D" w14:textId="03D7F83B" w:rsidR="005E25D3" w:rsidRPr="00FB1DC9" w:rsidRDefault="005E25D3" w:rsidP="00BF2B7F">
            <w:pPr>
              <w:pStyle w:val="Header2-SubClauses"/>
              <w:spacing w:after="60"/>
              <w:ind w:left="505" w:hanging="505"/>
              <w:rPr>
                <w:rFonts w:cs="Times New Roman"/>
                <w:szCs w:val="22"/>
              </w:rPr>
            </w:pPr>
            <w:r w:rsidRPr="00FB1DC9">
              <w:rPr>
                <w:rFonts w:cs="Times New Roman"/>
                <w:szCs w:val="22"/>
              </w:rPr>
              <w:t xml:space="preserve">If a Bidder </w:t>
            </w:r>
            <w:r w:rsidRPr="00FB1DC9">
              <w:rPr>
                <w:szCs w:val="22"/>
              </w:rPr>
              <w:t>does</w:t>
            </w:r>
            <w:r w:rsidRPr="00FB1DC9">
              <w:rPr>
                <w:rFonts w:cs="Times New Roman"/>
                <w:szCs w:val="22"/>
              </w:rPr>
              <w:t xml:space="preserve"> not provide clarifications of its Bid by the date and time set in the Purchaser’s request for clarification, its Bid may be rejected</w:t>
            </w:r>
          </w:p>
        </w:tc>
      </w:tr>
      <w:tr w:rsidR="00FB1DC9" w:rsidRPr="00FB1DC9" w14:paraId="3E8666D9" w14:textId="77777777" w:rsidTr="759C58CF">
        <w:tblPrEx>
          <w:tblCellMar>
            <w:left w:w="115" w:type="dxa"/>
            <w:right w:w="115" w:type="dxa"/>
          </w:tblCellMar>
        </w:tblPrEx>
        <w:trPr>
          <w:jc w:val="center"/>
        </w:trPr>
        <w:tc>
          <w:tcPr>
            <w:tcW w:w="659" w:type="pct"/>
          </w:tcPr>
          <w:p w14:paraId="74BA459B" w14:textId="142CE1D5" w:rsidR="00F60BED" w:rsidRPr="00FB1DC9" w:rsidRDefault="00F60BED" w:rsidP="00BA42FE">
            <w:pPr>
              <w:pStyle w:val="S1-Header2"/>
              <w:tabs>
                <w:tab w:val="clear" w:pos="72"/>
                <w:tab w:val="num" w:pos="327"/>
              </w:tabs>
              <w:spacing w:before="40" w:after="40"/>
              <w:ind w:left="327" w:right="87"/>
              <w:jc w:val="left"/>
              <w:rPr>
                <w:szCs w:val="22"/>
              </w:rPr>
            </w:pPr>
            <w:bookmarkStart w:id="264" w:name="_Toc455487621"/>
            <w:bookmarkStart w:id="265" w:name="_Toc100032320"/>
            <w:bookmarkStart w:id="266" w:name="_Toc320179003"/>
            <w:bookmarkStart w:id="267" w:name="_Toc348000813"/>
            <w:bookmarkStart w:id="268" w:name="_Toc494463379"/>
            <w:r w:rsidRPr="00FB1DC9">
              <w:rPr>
                <w:szCs w:val="22"/>
              </w:rPr>
              <w:t>Deviations, Reservations, and Omissions</w:t>
            </w:r>
            <w:bookmarkEnd w:id="264"/>
            <w:bookmarkEnd w:id="265"/>
            <w:bookmarkEnd w:id="266"/>
            <w:bookmarkEnd w:id="267"/>
            <w:bookmarkEnd w:id="268"/>
          </w:p>
        </w:tc>
        <w:tc>
          <w:tcPr>
            <w:tcW w:w="4341" w:type="pct"/>
          </w:tcPr>
          <w:p w14:paraId="4780A8DC" w14:textId="77777777" w:rsidR="00F60BED" w:rsidRPr="00FB1DC9" w:rsidRDefault="00F60BED" w:rsidP="00BF2B7F">
            <w:pPr>
              <w:pStyle w:val="Header2-SubClauses"/>
              <w:spacing w:after="60"/>
              <w:ind w:left="505" w:hanging="505"/>
              <w:rPr>
                <w:szCs w:val="22"/>
              </w:rPr>
            </w:pPr>
            <w:r w:rsidRPr="00FB1DC9">
              <w:rPr>
                <w:szCs w:val="22"/>
              </w:rPr>
              <w:t>During the evaluation of Bids, the following definitions apply:</w:t>
            </w:r>
          </w:p>
          <w:p w14:paraId="2DDAD6EA" w14:textId="77777777" w:rsidR="00F60BED" w:rsidRPr="00FB1DC9" w:rsidRDefault="00F60BED" w:rsidP="003953EF">
            <w:pPr>
              <w:pStyle w:val="P3Header1-Clauses"/>
              <w:numPr>
                <w:ilvl w:val="0"/>
                <w:numId w:val="102"/>
              </w:numPr>
              <w:tabs>
                <w:tab w:val="left" w:pos="972"/>
              </w:tabs>
              <w:spacing w:before="40" w:after="40"/>
              <w:rPr>
                <w:sz w:val="22"/>
                <w:szCs w:val="22"/>
              </w:rPr>
            </w:pPr>
            <w:r w:rsidRPr="00FB1DC9">
              <w:rPr>
                <w:sz w:val="22"/>
                <w:szCs w:val="22"/>
              </w:rPr>
              <w:t>“</w:t>
            </w:r>
            <w:r w:rsidRPr="00FB1DC9">
              <w:rPr>
                <w:i/>
                <w:iCs/>
                <w:sz w:val="22"/>
                <w:szCs w:val="22"/>
              </w:rPr>
              <w:t>Deviation</w:t>
            </w:r>
            <w:r w:rsidRPr="00FB1DC9">
              <w:rPr>
                <w:sz w:val="22"/>
                <w:szCs w:val="22"/>
              </w:rPr>
              <w:t xml:space="preserve">” is a departure from the requirements specified in the bidding </w:t>
            </w:r>
            <w:proofErr w:type="gramStart"/>
            <w:r w:rsidRPr="00FB1DC9">
              <w:rPr>
                <w:sz w:val="22"/>
                <w:szCs w:val="22"/>
              </w:rPr>
              <w:t>document;</w:t>
            </w:r>
            <w:proofErr w:type="gramEnd"/>
            <w:r w:rsidRPr="00FB1DC9">
              <w:rPr>
                <w:sz w:val="22"/>
                <w:szCs w:val="22"/>
              </w:rPr>
              <w:t xml:space="preserve"> </w:t>
            </w:r>
          </w:p>
          <w:p w14:paraId="3F73A46D" w14:textId="77777777" w:rsidR="00F60BED" w:rsidRPr="00FB1DC9" w:rsidRDefault="00F60BED" w:rsidP="003953EF">
            <w:pPr>
              <w:pStyle w:val="P3Header1-Clauses"/>
              <w:numPr>
                <w:ilvl w:val="0"/>
                <w:numId w:val="102"/>
              </w:numPr>
              <w:tabs>
                <w:tab w:val="left" w:pos="972"/>
              </w:tabs>
              <w:spacing w:before="40" w:after="40"/>
              <w:rPr>
                <w:sz w:val="22"/>
                <w:szCs w:val="22"/>
              </w:rPr>
            </w:pPr>
            <w:r w:rsidRPr="00FB1DC9">
              <w:rPr>
                <w:sz w:val="22"/>
                <w:szCs w:val="22"/>
              </w:rPr>
              <w:t>“</w:t>
            </w:r>
            <w:r w:rsidRPr="00FB1DC9">
              <w:rPr>
                <w:i/>
                <w:iCs/>
                <w:sz w:val="22"/>
                <w:szCs w:val="22"/>
              </w:rPr>
              <w:t>Reservation”</w:t>
            </w:r>
            <w:r w:rsidRPr="00FB1DC9">
              <w:rPr>
                <w:sz w:val="22"/>
                <w:szCs w:val="22"/>
              </w:rPr>
              <w:t xml:space="preserve"> is the setting of limiting conditions or withholding from complete acceptance of the requirements specified in the bidding document; and</w:t>
            </w:r>
          </w:p>
          <w:p w14:paraId="7D97AAF5" w14:textId="5B1BDAD9" w:rsidR="00F60BED" w:rsidRPr="00FB1DC9" w:rsidRDefault="00F60BED" w:rsidP="003953EF">
            <w:pPr>
              <w:pStyle w:val="P3Header1-Clauses"/>
              <w:numPr>
                <w:ilvl w:val="0"/>
                <w:numId w:val="102"/>
              </w:numPr>
              <w:tabs>
                <w:tab w:val="left" w:pos="972"/>
              </w:tabs>
              <w:spacing w:before="40" w:after="40"/>
              <w:rPr>
                <w:i/>
                <w:sz w:val="22"/>
                <w:szCs w:val="22"/>
              </w:rPr>
            </w:pPr>
            <w:r w:rsidRPr="00FB1DC9">
              <w:rPr>
                <w:sz w:val="22"/>
                <w:szCs w:val="22"/>
              </w:rPr>
              <w:t>“</w:t>
            </w:r>
            <w:r w:rsidRPr="00FB1DC9">
              <w:rPr>
                <w:i/>
                <w:iCs/>
                <w:sz w:val="22"/>
                <w:szCs w:val="22"/>
              </w:rPr>
              <w:t>Omission</w:t>
            </w:r>
            <w:r w:rsidRPr="00FB1DC9">
              <w:rPr>
                <w:sz w:val="22"/>
                <w:szCs w:val="22"/>
              </w:rPr>
              <w:t xml:space="preserve">” is the failure to submit </w:t>
            </w:r>
            <w:proofErr w:type="gramStart"/>
            <w:r w:rsidRPr="00FB1DC9">
              <w:rPr>
                <w:sz w:val="22"/>
                <w:szCs w:val="22"/>
              </w:rPr>
              <w:t>part</w:t>
            </w:r>
            <w:proofErr w:type="gramEnd"/>
            <w:r w:rsidRPr="00FB1DC9">
              <w:rPr>
                <w:sz w:val="22"/>
                <w:szCs w:val="22"/>
              </w:rPr>
              <w:t xml:space="preserve"> or </w:t>
            </w:r>
            <w:proofErr w:type="gramStart"/>
            <w:r w:rsidRPr="00FB1DC9">
              <w:rPr>
                <w:sz w:val="22"/>
                <w:szCs w:val="22"/>
              </w:rPr>
              <w:t>all of</w:t>
            </w:r>
            <w:proofErr w:type="gramEnd"/>
            <w:r w:rsidRPr="00FB1DC9">
              <w:rPr>
                <w:sz w:val="22"/>
                <w:szCs w:val="22"/>
              </w:rPr>
              <w:t xml:space="preserve"> the information or documentation required in the bidding document.</w:t>
            </w:r>
          </w:p>
        </w:tc>
      </w:tr>
      <w:tr w:rsidR="00FB1DC9" w:rsidRPr="00FB1DC9" w14:paraId="0134ED2B" w14:textId="77777777" w:rsidTr="759C58CF">
        <w:tblPrEx>
          <w:tblCellMar>
            <w:left w:w="115" w:type="dxa"/>
            <w:right w:w="115" w:type="dxa"/>
          </w:tblCellMar>
        </w:tblPrEx>
        <w:trPr>
          <w:trHeight w:val="109"/>
          <w:jc w:val="center"/>
        </w:trPr>
        <w:tc>
          <w:tcPr>
            <w:tcW w:w="659" w:type="pct"/>
            <w:vMerge w:val="restart"/>
          </w:tcPr>
          <w:p w14:paraId="1455CF82" w14:textId="0D18D1E2" w:rsidR="005E25D3" w:rsidRPr="00FB1DC9" w:rsidRDefault="005E25D3" w:rsidP="00BA42FE">
            <w:pPr>
              <w:pStyle w:val="S1-Header2"/>
              <w:tabs>
                <w:tab w:val="clear" w:pos="72"/>
                <w:tab w:val="num" w:pos="327"/>
              </w:tabs>
              <w:spacing w:before="40" w:after="40"/>
              <w:ind w:left="327" w:right="87"/>
              <w:jc w:val="left"/>
              <w:rPr>
                <w:szCs w:val="22"/>
              </w:rPr>
            </w:pPr>
            <w:bookmarkStart w:id="269" w:name="_Toc455487622"/>
            <w:bookmarkStart w:id="270" w:name="_Toc454620944"/>
            <w:bookmarkStart w:id="271" w:name="_Toc348000814"/>
            <w:bookmarkStart w:id="272" w:name="_Toc424009130"/>
            <w:bookmarkStart w:id="273" w:name="_Toc438907233"/>
            <w:bookmarkStart w:id="274" w:name="_Toc438907034"/>
            <w:bookmarkStart w:id="275" w:name="_Toc438733997"/>
            <w:bookmarkStart w:id="276" w:name="_Toc438532632"/>
            <w:bookmarkStart w:id="277" w:name="_Toc438438853"/>
            <w:bookmarkStart w:id="278" w:name="_Toc486937447"/>
            <w:bookmarkStart w:id="279" w:name="_Toc494463380"/>
            <w:r w:rsidRPr="00FB1DC9">
              <w:rPr>
                <w:szCs w:val="22"/>
              </w:rPr>
              <w:t>Determination of Responsiveness</w:t>
            </w:r>
            <w:bookmarkEnd w:id="269"/>
            <w:bookmarkEnd w:id="270"/>
            <w:bookmarkEnd w:id="271"/>
            <w:bookmarkEnd w:id="272"/>
            <w:bookmarkEnd w:id="273"/>
            <w:bookmarkEnd w:id="274"/>
            <w:bookmarkEnd w:id="275"/>
            <w:bookmarkEnd w:id="276"/>
            <w:bookmarkEnd w:id="277"/>
            <w:bookmarkEnd w:id="278"/>
            <w:bookmarkEnd w:id="279"/>
          </w:p>
        </w:tc>
        <w:tc>
          <w:tcPr>
            <w:tcW w:w="4341" w:type="pct"/>
          </w:tcPr>
          <w:p w14:paraId="3B06714A" w14:textId="6D918E74" w:rsidR="005E25D3" w:rsidRPr="00FB1DC9" w:rsidRDefault="005E25D3" w:rsidP="00BF2B7F">
            <w:pPr>
              <w:pStyle w:val="Header2-SubClauses"/>
              <w:spacing w:after="60"/>
              <w:ind w:left="505" w:hanging="505"/>
              <w:rPr>
                <w:szCs w:val="22"/>
              </w:rPr>
            </w:pPr>
            <w:r w:rsidRPr="00FB1DC9">
              <w:rPr>
                <w:szCs w:val="22"/>
              </w:rPr>
              <w:t xml:space="preserve">The Purchaser’s determination of a Bid’s responsiveness is to be based on the contents of the Bid itself, as defined in ITB 11. </w:t>
            </w:r>
          </w:p>
        </w:tc>
      </w:tr>
      <w:tr w:rsidR="00FB1DC9" w:rsidRPr="00FB1DC9" w14:paraId="6F9BCE00" w14:textId="77777777" w:rsidTr="759C58CF">
        <w:tblPrEx>
          <w:tblCellMar>
            <w:left w:w="115" w:type="dxa"/>
            <w:right w:w="115" w:type="dxa"/>
          </w:tblCellMar>
        </w:tblPrEx>
        <w:trPr>
          <w:trHeight w:val="2892"/>
          <w:jc w:val="center"/>
        </w:trPr>
        <w:tc>
          <w:tcPr>
            <w:tcW w:w="659" w:type="pct"/>
            <w:vMerge/>
          </w:tcPr>
          <w:p w14:paraId="24673A18"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Pr>
          <w:p w14:paraId="49B7DD42" w14:textId="77777777" w:rsidR="005E25D3" w:rsidRPr="00FB1DC9" w:rsidRDefault="005E25D3" w:rsidP="00BF2B7F">
            <w:pPr>
              <w:pStyle w:val="Header2-SubClauses"/>
              <w:spacing w:after="60"/>
              <w:ind w:left="505" w:hanging="505"/>
              <w:rPr>
                <w:szCs w:val="22"/>
              </w:rPr>
            </w:pPr>
            <w:r w:rsidRPr="00FB1DC9">
              <w:rPr>
                <w:szCs w:val="22"/>
              </w:rPr>
              <w:t>A substantially responsive Bid is one that meets the requirements of the bidding document without material deviation, reservation, or omission. A material deviation, reservation, or omission is one that:</w:t>
            </w:r>
          </w:p>
          <w:p w14:paraId="2DB01BDF" w14:textId="77777777" w:rsidR="005E25D3" w:rsidRPr="00FB1DC9" w:rsidRDefault="005E25D3" w:rsidP="003953EF">
            <w:pPr>
              <w:pStyle w:val="Heading3"/>
              <w:keepNext w:val="0"/>
              <w:numPr>
                <w:ilvl w:val="2"/>
                <w:numId w:val="103"/>
              </w:numPr>
              <w:suppressAutoHyphens w:val="0"/>
              <w:spacing w:before="40" w:after="40"/>
              <w:jc w:val="both"/>
              <w:rPr>
                <w:rFonts w:cs="Times New Roman"/>
                <w:b w:val="0"/>
                <w:bCs w:val="0"/>
                <w:sz w:val="22"/>
                <w:szCs w:val="22"/>
              </w:rPr>
            </w:pPr>
            <w:r w:rsidRPr="00FB1DC9">
              <w:rPr>
                <w:rFonts w:cs="Times New Roman"/>
                <w:b w:val="0"/>
                <w:bCs w:val="0"/>
                <w:sz w:val="22"/>
                <w:szCs w:val="22"/>
              </w:rPr>
              <w:t>if accepted, would:</w:t>
            </w:r>
          </w:p>
          <w:p w14:paraId="582A0D42" w14:textId="40BE55D3" w:rsidR="005E25D3" w:rsidRPr="00FB1DC9" w:rsidRDefault="005E25D3" w:rsidP="00B730D5">
            <w:pPr>
              <w:pStyle w:val="Heading3"/>
              <w:keepNext w:val="0"/>
              <w:numPr>
                <w:ilvl w:val="3"/>
                <w:numId w:val="61"/>
              </w:numPr>
              <w:tabs>
                <w:tab w:val="num" w:pos="1901"/>
              </w:tabs>
              <w:suppressAutoHyphens w:val="0"/>
              <w:spacing w:before="40" w:after="40"/>
              <w:ind w:left="1512" w:hanging="331"/>
              <w:jc w:val="both"/>
              <w:rPr>
                <w:rFonts w:cs="Times New Roman"/>
                <w:b w:val="0"/>
                <w:bCs w:val="0"/>
                <w:sz w:val="22"/>
                <w:szCs w:val="22"/>
              </w:rPr>
            </w:pPr>
            <w:r w:rsidRPr="00FB1DC9">
              <w:rPr>
                <w:rFonts w:cs="Times New Roman"/>
                <w:b w:val="0"/>
                <w:bCs w:val="0"/>
                <w:sz w:val="22"/>
                <w:szCs w:val="22"/>
              </w:rPr>
              <w:t>affect in any substantial way the scope, quality, or performance of the Goods and Related Services specified in the Contract; or</w:t>
            </w:r>
          </w:p>
          <w:p w14:paraId="604B6F3F" w14:textId="77777777" w:rsidR="005E25D3" w:rsidRPr="00FB1DC9" w:rsidRDefault="005E25D3" w:rsidP="00B730D5">
            <w:pPr>
              <w:pStyle w:val="Heading3"/>
              <w:keepNext w:val="0"/>
              <w:numPr>
                <w:ilvl w:val="3"/>
                <w:numId w:val="61"/>
              </w:numPr>
              <w:tabs>
                <w:tab w:val="num" w:pos="1901"/>
              </w:tabs>
              <w:suppressAutoHyphens w:val="0"/>
              <w:spacing w:before="40" w:after="40"/>
              <w:ind w:left="1512" w:hanging="331"/>
              <w:jc w:val="both"/>
              <w:rPr>
                <w:rFonts w:cs="Times New Roman"/>
                <w:b w:val="0"/>
                <w:bCs w:val="0"/>
                <w:sz w:val="22"/>
                <w:szCs w:val="22"/>
              </w:rPr>
            </w:pPr>
            <w:r w:rsidRPr="00FB1DC9">
              <w:rPr>
                <w:rFonts w:cs="Times New Roman"/>
                <w:b w:val="0"/>
                <w:bCs w:val="0"/>
                <w:sz w:val="22"/>
                <w:szCs w:val="22"/>
              </w:rPr>
              <w:t>limit in any substantial way, inconsistent with the bidding document, the Purchaser’s rights or the Bidder’s obligations under the Contract; or</w:t>
            </w:r>
          </w:p>
          <w:p w14:paraId="272C7546" w14:textId="3238E7CE" w:rsidR="005E25D3" w:rsidRPr="00FB1DC9" w:rsidRDefault="005E25D3" w:rsidP="003953EF">
            <w:pPr>
              <w:pStyle w:val="Heading3"/>
              <w:keepNext w:val="0"/>
              <w:numPr>
                <w:ilvl w:val="2"/>
                <w:numId w:val="103"/>
              </w:numPr>
              <w:suppressAutoHyphens w:val="0"/>
              <w:spacing w:before="40" w:after="40"/>
              <w:jc w:val="both"/>
              <w:rPr>
                <w:rFonts w:cs="Times New Roman"/>
                <w:spacing w:val="0"/>
                <w:sz w:val="22"/>
                <w:szCs w:val="22"/>
              </w:rPr>
            </w:pPr>
            <w:proofErr w:type="gramStart"/>
            <w:r w:rsidRPr="00FB1DC9">
              <w:rPr>
                <w:rFonts w:cs="Times New Roman"/>
                <w:b w:val="0"/>
                <w:bCs w:val="0"/>
                <w:sz w:val="22"/>
                <w:szCs w:val="22"/>
              </w:rPr>
              <w:t>if</w:t>
            </w:r>
            <w:proofErr w:type="gramEnd"/>
            <w:r w:rsidRPr="00FB1DC9">
              <w:rPr>
                <w:rFonts w:cs="Times New Roman"/>
                <w:b w:val="0"/>
                <w:bCs w:val="0"/>
                <w:sz w:val="22"/>
                <w:szCs w:val="22"/>
              </w:rPr>
              <w:t xml:space="preserve"> rectified, </w:t>
            </w:r>
            <w:proofErr w:type="gramStart"/>
            <w:r w:rsidRPr="00FB1DC9">
              <w:rPr>
                <w:rFonts w:cs="Times New Roman"/>
                <w:b w:val="0"/>
                <w:bCs w:val="0"/>
                <w:sz w:val="22"/>
                <w:szCs w:val="22"/>
              </w:rPr>
              <w:t>would</w:t>
            </w:r>
            <w:proofErr w:type="gramEnd"/>
            <w:r w:rsidRPr="00FB1DC9">
              <w:rPr>
                <w:rFonts w:cs="Times New Roman"/>
                <w:b w:val="0"/>
                <w:bCs w:val="0"/>
                <w:sz w:val="22"/>
                <w:szCs w:val="22"/>
              </w:rPr>
              <w:t xml:space="preserve"> unfairly affect the competitive position of other Bidders presenting substantially responsive Bids.</w:t>
            </w:r>
          </w:p>
        </w:tc>
      </w:tr>
      <w:tr w:rsidR="00FB1DC9" w:rsidRPr="00FB1DC9" w14:paraId="7E395109" w14:textId="77777777" w:rsidTr="759C58CF">
        <w:tblPrEx>
          <w:tblCellMar>
            <w:left w:w="115" w:type="dxa"/>
            <w:right w:w="115" w:type="dxa"/>
          </w:tblCellMar>
        </w:tblPrEx>
        <w:trPr>
          <w:trHeight w:val="109"/>
          <w:jc w:val="center"/>
        </w:trPr>
        <w:tc>
          <w:tcPr>
            <w:tcW w:w="659" w:type="pct"/>
            <w:vMerge/>
          </w:tcPr>
          <w:p w14:paraId="473AD275"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Pr>
          <w:p w14:paraId="36A8A11B" w14:textId="413C404B" w:rsidR="005E25D3" w:rsidRPr="00FB1DC9" w:rsidRDefault="005E25D3" w:rsidP="00BF2B7F">
            <w:pPr>
              <w:pStyle w:val="Header2-SubClauses"/>
              <w:spacing w:after="60"/>
              <w:ind w:left="505" w:hanging="505"/>
              <w:rPr>
                <w:szCs w:val="22"/>
              </w:rPr>
            </w:pPr>
            <w:r w:rsidRPr="00FB1DC9">
              <w:rPr>
                <w:szCs w:val="22"/>
              </w:rPr>
              <w:t>The Purchaser shall examine the technical aspects of the Bid submitted in accordance with ITB 16 and ITB 17</w:t>
            </w:r>
            <w:proofErr w:type="gramStart"/>
            <w:r w:rsidRPr="00FB1DC9">
              <w:rPr>
                <w:szCs w:val="22"/>
              </w:rPr>
              <w:t>, in particular, to</w:t>
            </w:r>
            <w:proofErr w:type="gramEnd"/>
            <w:r w:rsidRPr="00FB1DC9">
              <w:rPr>
                <w:szCs w:val="22"/>
              </w:rPr>
              <w:t xml:space="preserve"> confirm that all requirements of Section VI, Schedule of Requirements have been met without any material deviation or reservation, or omission. </w:t>
            </w:r>
          </w:p>
        </w:tc>
      </w:tr>
      <w:tr w:rsidR="00FB1DC9" w:rsidRPr="00FB1DC9" w14:paraId="32251924" w14:textId="77777777" w:rsidTr="759C58CF">
        <w:tblPrEx>
          <w:tblCellMar>
            <w:left w:w="115" w:type="dxa"/>
            <w:right w:w="115" w:type="dxa"/>
          </w:tblCellMar>
        </w:tblPrEx>
        <w:trPr>
          <w:trHeight w:val="109"/>
          <w:jc w:val="center"/>
        </w:trPr>
        <w:tc>
          <w:tcPr>
            <w:tcW w:w="659" w:type="pct"/>
            <w:vMerge/>
          </w:tcPr>
          <w:p w14:paraId="77E6CA5D"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Pr>
          <w:p w14:paraId="6BEE5AFA" w14:textId="2836C0F4" w:rsidR="005E25D3" w:rsidRPr="00FB1DC9" w:rsidRDefault="005E25D3" w:rsidP="00BF2B7F">
            <w:pPr>
              <w:pStyle w:val="Header2-SubClauses"/>
              <w:spacing w:after="60"/>
              <w:ind w:left="505" w:hanging="505"/>
              <w:rPr>
                <w:szCs w:val="22"/>
              </w:rPr>
            </w:pPr>
            <w:r w:rsidRPr="00FB1DC9">
              <w:rPr>
                <w:szCs w:val="22"/>
              </w:rPr>
              <w:t>If a Bid is not substantially responsive to the requirements of bidding document, it shall be rejected by the Purchaser and may not subsequently be made responsive by correction of the material deviation, reservation, or omission.</w:t>
            </w:r>
          </w:p>
        </w:tc>
      </w:tr>
      <w:tr w:rsidR="00FB1DC9" w:rsidRPr="00FB1DC9" w14:paraId="33BD730C" w14:textId="77777777" w:rsidTr="759C58CF">
        <w:tblPrEx>
          <w:tblCellMar>
            <w:left w:w="115" w:type="dxa"/>
            <w:right w:w="115" w:type="dxa"/>
          </w:tblCellMar>
        </w:tblPrEx>
        <w:trPr>
          <w:trHeight w:val="109"/>
          <w:jc w:val="center"/>
        </w:trPr>
        <w:tc>
          <w:tcPr>
            <w:tcW w:w="659" w:type="pct"/>
            <w:vMerge w:val="restart"/>
          </w:tcPr>
          <w:p w14:paraId="4E9356A6" w14:textId="6EBCA3F7" w:rsidR="005E25D3" w:rsidRPr="00FB1DC9" w:rsidRDefault="005E25D3" w:rsidP="00BA42FE">
            <w:pPr>
              <w:pStyle w:val="S1-Header2"/>
              <w:tabs>
                <w:tab w:val="clear" w:pos="72"/>
                <w:tab w:val="num" w:pos="327"/>
              </w:tabs>
              <w:spacing w:before="40" w:after="40"/>
              <w:ind w:left="327" w:right="87"/>
              <w:jc w:val="left"/>
              <w:rPr>
                <w:szCs w:val="22"/>
              </w:rPr>
            </w:pPr>
            <w:bookmarkStart w:id="280" w:name="_Toc348000815"/>
            <w:bookmarkStart w:id="281" w:name="_Toc494463381"/>
            <w:bookmarkStart w:id="282" w:name="_Toc438438854"/>
            <w:bookmarkStart w:id="283" w:name="_Toc438532636"/>
            <w:bookmarkStart w:id="284" w:name="_Toc438733998"/>
            <w:bookmarkStart w:id="285" w:name="_Toc438907035"/>
            <w:bookmarkStart w:id="286" w:name="_Toc438907234"/>
            <w:r w:rsidRPr="00FB1DC9">
              <w:rPr>
                <w:szCs w:val="22"/>
              </w:rPr>
              <w:t>Nonconformities, Errors and Omissions</w:t>
            </w:r>
            <w:bookmarkEnd w:id="280"/>
            <w:bookmarkEnd w:id="281"/>
            <w:bookmarkEnd w:id="282"/>
            <w:bookmarkEnd w:id="283"/>
            <w:bookmarkEnd w:id="284"/>
            <w:bookmarkEnd w:id="285"/>
            <w:bookmarkEnd w:id="286"/>
          </w:p>
        </w:tc>
        <w:tc>
          <w:tcPr>
            <w:tcW w:w="4341" w:type="pct"/>
          </w:tcPr>
          <w:p w14:paraId="056FF959" w14:textId="68809009" w:rsidR="005E25D3" w:rsidRPr="00FB1DC9" w:rsidRDefault="005E25D3" w:rsidP="00BF2B7F">
            <w:pPr>
              <w:pStyle w:val="Header2-SubClauses"/>
              <w:spacing w:after="60"/>
              <w:ind w:left="505" w:hanging="505"/>
              <w:rPr>
                <w:szCs w:val="22"/>
              </w:rPr>
            </w:pPr>
            <w:r w:rsidRPr="00FB1DC9">
              <w:rPr>
                <w:szCs w:val="22"/>
              </w:rPr>
              <w:t xml:space="preserve">Provided that a Bid is substantially responsive, the Purchaser may waive any nonconformities in the Bid. </w:t>
            </w:r>
          </w:p>
        </w:tc>
      </w:tr>
      <w:tr w:rsidR="00FB1DC9" w:rsidRPr="00FB1DC9" w14:paraId="4B3D1DF0" w14:textId="77777777" w:rsidTr="759C58CF">
        <w:tblPrEx>
          <w:tblCellMar>
            <w:left w:w="115" w:type="dxa"/>
            <w:right w:w="115" w:type="dxa"/>
          </w:tblCellMar>
        </w:tblPrEx>
        <w:trPr>
          <w:trHeight w:val="698"/>
          <w:jc w:val="center"/>
        </w:trPr>
        <w:tc>
          <w:tcPr>
            <w:tcW w:w="659" w:type="pct"/>
            <w:vMerge/>
          </w:tcPr>
          <w:p w14:paraId="28004354"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2D23A351" w14:textId="50CBE143" w:rsidR="005E25D3" w:rsidRPr="00FB1DC9" w:rsidRDefault="005E25D3" w:rsidP="00BF2B7F">
            <w:pPr>
              <w:pStyle w:val="Header2-SubClauses"/>
              <w:spacing w:after="60"/>
              <w:ind w:left="505" w:hanging="505"/>
              <w:rPr>
                <w:szCs w:val="22"/>
              </w:rPr>
            </w:pPr>
            <w:r w:rsidRPr="00FB1DC9">
              <w:rPr>
                <w:szCs w:val="22"/>
              </w:rPr>
              <w:t xml:space="preserve">Provided that a Bid is substantially responsive, the Purchaser may request that the Bidder submit the necessary information or documentation, within a reasonable </w:t>
            </w:r>
            <w:proofErr w:type="gramStart"/>
            <w:r w:rsidRPr="00FB1DC9">
              <w:rPr>
                <w:szCs w:val="22"/>
              </w:rPr>
              <w:t>period of time</w:t>
            </w:r>
            <w:proofErr w:type="gramEnd"/>
            <w:r w:rsidRPr="00FB1DC9">
              <w:rPr>
                <w:szCs w:val="22"/>
              </w:rPr>
              <w:t xml:space="preserve">, to rectify nonmaterial nonconformities or omissions in the Bid related to documentation requirements.  Such </w:t>
            </w:r>
            <w:proofErr w:type="gramStart"/>
            <w:r w:rsidRPr="00FB1DC9">
              <w:rPr>
                <w:szCs w:val="22"/>
              </w:rPr>
              <w:t>omission</w:t>
            </w:r>
            <w:proofErr w:type="gramEnd"/>
            <w:r w:rsidRPr="00FB1DC9">
              <w:rPr>
                <w:szCs w:val="22"/>
              </w:rPr>
              <w:t xml:space="preserve"> shall not be related to any aspect of the price of the Bid.  Failure of the Bidder to comply with the request may result in the rejection of its Bid.</w:t>
            </w:r>
          </w:p>
        </w:tc>
      </w:tr>
      <w:tr w:rsidR="00FB1DC9" w:rsidRPr="00FB1DC9" w14:paraId="0C6B0482" w14:textId="77777777" w:rsidTr="759C58CF">
        <w:tblPrEx>
          <w:tblCellMar>
            <w:left w:w="115" w:type="dxa"/>
            <w:right w:w="115" w:type="dxa"/>
          </w:tblCellMar>
        </w:tblPrEx>
        <w:trPr>
          <w:trHeight w:val="109"/>
          <w:jc w:val="center"/>
        </w:trPr>
        <w:tc>
          <w:tcPr>
            <w:tcW w:w="659" w:type="pct"/>
            <w:vMerge/>
          </w:tcPr>
          <w:p w14:paraId="02B24CEB"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0D3D86DA" w14:textId="6AE46782" w:rsidR="000A329D" w:rsidRPr="00FB1DC9" w:rsidRDefault="005E25D3" w:rsidP="000A329D">
            <w:pPr>
              <w:pStyle w:val="Header2-SubClauses"/>
              <w:spacing w:after="60"/>
              <w:ind w:left="505" w:hanging="505"/>
              <w:rPr>
                <w:rFonts w:cs="Times New Roman"/>
                <w:szCs w:val="22"/>
              </w:rPr>
            </w:pPr>
            <w:r w:rsidRPr="00FB1DC9">
              <w:rPr>
                <w:rFonts w:cs="Times New Roman"/>
                <w:szCs w:val="22"/>
              </w:rPr>
              <w:t xml:space="preserve">Provided that a Bid is substantially responsive, the Purchaser shall rectify quantifiable </w:t>
            </w:r>
            <w:r w:rsidRPr="00FB1DC9">
              <w:rPr>
                <w:rFonts w:cs="Times New Roman"/>
                <w:bCs/>
                <w:szCs w:val="22"/>
              </w:rPr>
              <w:t>nonmaterial</w:t>
            </w:r>
            <w:r w:rsidRPr="00FB1DC9">
              <w:rPr>
                <w:rFonts w:cs="Times New Roman"/>
                <w:szCs w:val="22"/>
              </w:rPr>
              <w:t xml:space="preserve"> nonconformities related to the Bid Price.  </w:t>
            </w:r>
          </w:p>
        </w:tc>
      </w:tr>
      <w:tr w:rsidR="00FB1DC9" w:rsidRPr="00FB1DC9" w14:paraId="48135BBC" w14:textId="77777777" w:rsidTr="759C58CF">
        <w:tblPrEx>
          <w:tblCellMar>
            <w:left w:w="115" w:type="dxa"/>
            <w:right w:w="115" w:type="dxa"/>
          </w:tblCellMar>
        </w:tblPrEx>
        <w:trPr>
          <w:jc w:val="center"/>
        </w:trPr>
        <w:tc>
          <w:tcPr>
            <w:tcW w:w="659" w:type="pct"/>
            <w:vMerge/>
          </w:tcPr>
          <w:p w14:paraId="312BD746"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shd w:val="clear" w:color="auto" w:fill="FFFFFF" w:themeFill="background1"/>
          </w:tcPr>
          <w:p w14:paraId="79EE5A83" w14:textId="349F3A50" w:rsidR="005E25D3" w:rsidRPr="00FB1DC9" w:rsidRDefault="000A329D" w:rsidP="000A329D">
            <w:pPr>
              <w:pStyle w:val="Header2-SubClauses"/>
              <w:spacing w:after="60"/>
              <w:ind w:left="505" w:hanging="505"/>
              <w:rPr>
                <w:rFonts w:cs="Times New Roman"/>
                <w:szCs w:val="22"/>
              </w:rPr>
            </w:pPr>
            <w:r w:rsidRPr="00FB1DC9">
              <w:rPr>
                <w:rFonts w:cs="Times New Roman"/>
                <w:szCs w:val="22"/>
              </w:rPr>
              <w:t xml:space="preserve">If </w:t>
            </w:r>
            <w:r w:rsidRPr="00FB1DC9">
              <w:rPr>
                <w:rFonts w:cs="Times New Roman"/>
                <w:spacing w:val="-3"/>
                <w:kern w:val="28"/>
                <w:szCs w:val="22"/>
                <w:lang w:eastAsia="ko-KR"/>
              </w:rPr>
              <w:t xml:space="preserve">in </w:t>
            </w:r>
            <w:r w:rsidRPr="00FB1DC9">
              <w:rPr>
                <w:rFonts w:cs="Times New Roman"/>
                <w:bCs/>
                <w:szCs w:val="22"/>
              </w:rPr>
              <w:t xml:space="preserve">accordance with ITB 1.1 </w:t>
            </w:r>
            <w:r w:rsidR="005700E0" w:rsidRPr="00FB1DC9">
              <w:rPr>
                <w:rFonts w:cs="Times New Roman"/>
                <w:bCs/>
                <w:szCs w:val="22"/>
              </w:rPr>
              <w:t>bids shall</w:t>
            </w:r>
            <w:r w:rsidRPr="00FB1DC9">
              <w:rPr>
                <w:rFonts w:cs="Times New Roman"/>
                <w:bCs/>
                <w:szCs w:val="22"/>
              </w:rPr>
              <w:t xml:space="preserve"> comprise the whole lots (all the items)</w:t>
            </w:r>
            <w:r w:rsidRPr="00FB1DC9">
              <w:rPr>
                <w:rFonts w:cs="Times New Roman"/>
                <w:szCs w:val="22"/>
              </w:rPr>
              <w:t xml:space="preserve">, </w:t>
            </w:r>
            <w:r w:rsidRPr="00FB1DC9">
              <w:rPr>
                <w:rFonts w:cs="Times New Roman"/>
                <w:bCs/>
                <w:szCs w:val="22"/>
              </w:rPr>
              <w:t xml:space="preserve">an incomplete </w:t>
            </w:r>
            <w:r w:rsidRPr="00FB1DC9">
              <w:rPr>
                <w:rFonts w:cs="Times New Roman"/>
                <w:szCs w:val="22"/>
              </w:rPr>
              <w:t xml:space="preserve">Bid </w:t>
            </w:r>
            <w:r w:rsidRPr="00FB1DC9">
              <w:rPr>
                <w:rFonts w:cs="Times New Roman"/>
                <w:bCs/>
                <w:szCs w:val="22"/>
              </w:rPr>
              <w:t>(one or more items missing) will be rejected.</w:t>
            </w:r>
          </w:p>
        </w:tc>
      </w:tr>
      <w:tr w:rsidR="00FB1DC9" w:rsidRPr="00FB1DC9" w14:paraId="0AB9AD53" w14:textId="77777777" w:rsidTr="759C58CF">
        <w:tblPrEx>
          <w:tblCellMar>
            <w:left w:w="115" w:type="dxa"/>
            <w:right w:w="115" w:type="dxa"/>
          </w:tblCellMar>
        </w:tblPrEx>
        <w:trPr>
          <w:trHeight w:val="3817"/>
          <w:jc w:val="center"/>
        </w:trPr>
        <w:tc>
          <w:tcPr>
            <w:tcW w:w="659" w:type="pct"/>
            <w:vMerge w:val="restart"/>
          </w:tcPr>
          <w:p w14:paraId="08568451" w14:textId="46526C8F" w:rsidR="005E25D3" w:rsidRPr="00FB1DC9" w:rsidRDefault="005E25D3" w:rsidP="00BA42FE">
            <w:pPr>
              <w:pStyle w:val="S1-Header2"/>
              <w:tabs>
                <w:tab w:val="clear" w:pos="72"/>
                <w:tab w:val="num" w:pos="327"/>
              </w:tabs>
              <w:spacing w:before="40" w:after="40"/>
              <w:ind w:left="327" w:right="87"/>
              <w:jc w:val="left"/>
              <w:rPr>
                <w:szCs w:val="22"/>
              </w:rPr>
            </w:pPr>
            <w:bookmarkStart w:id="287" w:name="_Toc454620946"/>
            <w:bookmarkStart w:id="288" w:name="_Toc348000816"/>
            <w:bookmarkStart w:id="289" w:name="_Toc320179006"/>
            <w:bookmarkStart w:id="290" w:name="_Toc100032323"/>
            <w:bookmarkStart w:id="291" w:name="_Toc486937448"/>
            <w:bookmarkStart w:id="292" w:name="_Toc494463382"/>
            <w:r w:rsidRPr="00FB1DC9">
              <w:rPr>
                <w:szCs w:val="22"/>
              </w:rPr>
              <w:t>Correction of Arithmetical Errors</w:t>
            </w:r>
            <w:bookmarkEnd w:id="287"/>
            <w:bookmarkEnd w:id="288"/>
            <w:bookmarkEnd w:id="289"/>
            <w:bookmarkEnd w:id="290"/>
            <w:bookmarkEnd w:id="291"/>
            <w:bookmarkEnd w:id="292"/>
          </w:p>
        </w:tc>
        <w:tc>
          <w:tcPr>
            <w:tcW w:w="4341" w:type="pct"/>
            <w:tcBorders>
              <w:top w:val="single" w:sz="4" w:space="0" w:color="auto"/>
              <w:bottom w:val="single" w:sz="4" w:space="0" w:color="auto"/>
            </w:tcBorders>
          </w:tcPr>
          <w:p w14:paraId="01791499" w14:textId="77777777" w:rsidR="005E25D3" w:rsidRPr="00FB1DC9" w:rsidRDefault="005E25D3" w:rsidP="00BF2B7F">
            <w:pPr>
              <w:pStyle w:val="Header2-SubClauses"/>
              <w:spacing w:after="60"/>
              <w:ind w:left="505" w:hanging="505"/>
              <w:rPr>
                <w:szCs w:val="22"/>
              </w:rPr>
            </w:pPr>
            <w:r w:rsidRPr="00FB1DC9">
              <w:rPr>
                <w:szCs w:val="22"/>
              </w:rPr>
              <w:t>Provided that the Bid is substantially responsive, the Purchaser shall correct arithmetical errors on the following basis:</w:t>
            </w:r>
          </w:p>
          <w:p w14:paraId="1D17EC41" w14:textId="77777777"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39CF35B5" w14:textId="77777777"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if there is an error in a total corresponding to the addition or subtraction of subtotals, the subtotals shall </w:t>
            </w:r>
            <w:proofErr w:type="gramStart"/>
            <w:r w:rsidRPr="00FB1DC9">
              <w:rPr>
                <w:rFonts w:cs="Times New Roman"/>
                <w:b w:val="0"/>
                <w:bCs w:val="0"/>
                <w:sz w:val="22"/>
                <w:szCs w:val="22"/>
              </w:rPr>
              <w:t>prevail</w:t>
            </w:r>
            <w:proofErr w:type="gramEnd"/>
            <w:r w:rsidRPr="00FB1DC9">
              <w:rPr>
                <w:rFonts w:cs="Times New Roman"/>
                <w:b w:val="0"/>
                <w:bCs w:val="0"/>
                <w:sz w:val="22"/>
                <w:szCs w:val="22"/>
              </w:rPr>
              <w:t xml:space="preserve"> and the total shall be corrected; and</w:t>
            </w:r>
          </w:p>
          <w:p w14:paraId="7A1ECD5F" w14:textId="35B955B2" w:rsidR="005E25D3" w:rsidRPr="00FB1DC9" w:rsidRDefault="005E25D3" w:rsidP="00B730D5">
            <w:pPr>
              <w:pStyle w:val="Heading3"/>
              <w:keepNext w:val="0"/>
              <w:numPr>
                <w:ilvl w:val="2"/>
                <w:numId w:val="62"/>
              </w:numPr>
              <w:tabs>
                <w:tab w:val="num" w:pos="1152"/>
              </w:tabs>
              <w:suppressAutoHyphens w:val="0"/>
              <w:spacing w:before="40" w:after="40"/>
              <w:ind w:left="1152" w:hanging="547"/>
              <w:jc w:val="both"/>
              <w:rPr>
                <w:rFonts w:cs="Times New Roman"/>
                <w:b w:val="0"/>
                <w:bCs w:val="0"/>
                <w:sz w:val="22"/>
                <w:szCs w:val="22"/>
              </w:rPr>
            </w:pPr>
            <w:proofErr w:type="gramStart"/>
            <w:r w:rsidRPr="00FB1DC9">
              <w:rPr>
                <w:rFonts w:cs="Times New Roman"/>
                <w:b w:val="0"/>
                <w:bCs w:val="0"/>
                <w:sz w:val="22"/>
                <w:szCs w:val="22"/>
              </w:rPr>
              <w:t>if</w:t>
            </w:r>
            <w:proofErr w:type="gramEnd"/>
            <w:r w:rsidRPr="00FB1DC9">
              <w:rPr>
                <w:rFonts w:cs="Times New Roman"/>
                <w:b w:val="0"/>
                <w:bCs w:val="0"/>
                <w:sz w:val="22"/>
                <w:szCs w:val="22"/>
              </w:rPr>
              <w:t xml:space="preserve"> there is a discrepancy between words and figures, the amount in words shall prevail, unless the amount expressed in words is related to an arithmetic error, in which case the amount in figures shall prevail subject to (a) and (b) above.</w:t>
            </w:r>
          </w:p>
        </w:tc>
      </w:tr>
      <w:tr w:rsidR="00FB1DC9" w:rsidRPr="00FB1DC9" w14:paraId="42771516" w14:textId="77777777" w:rsidTr="759C58CF">
        <w:tblPrEx>
          <w:tblCellMar>
            <w:left w:w="115" w:type="dxa"/>
            <w:right w:w="115" w:type="dxa"/>
          </w:tblCellMar>
        </w:tblPrEx>
        <w:trPr>
          <w:trHeight w:val="109"/>
          <w:jc w:val="center"/>
        </w:trPr>
        <w:tc>
          <w:tcPr>
            <w:tcW w:w="659" w:type="pct"/>
            <w:vMerge/>
          </w:tcPr>
          <w:p w14:paraId="36B4C187" w14:textId="77777777" w:rsidR="005E25D3" w:rsidRPr="00FB1DC9" w:rsidRDefault="005E25D3"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F7123CB" w14:textId="633AF59E" w:rsidR="005E25D3" w:rsidRPr="00FB1DC9" w:rsidRDefault="005E25D3" w:rsidP="00BF2B7F">
            <w:pPr>
              <w:pStyle w:val="Header2-SubClauses"/>
              <w:spacing w:after="60"/>
              <w:ind w:left="505" w:hanging="505"/>
              <w:rPr>
                <w:szCs w:val="22"/>
              </w:rPr>
            </w:pPr>
            <w:r w:rsidRPr="00FB1DC9">
              <w:rPr>
                <w:szCs w:val="22"/>
              </w:rPr>
              <w:t>Bidders shall be requested to accept correction of arithmetical errors. Failure to accept the correction in accordance with ITB 31.1, shall result in the rejection of the Bid.</w:t>
            </w:r>
          </w:p>
        </w:tc>
      </w:tr>
      <w:tr w:rsidR="00FB1DC9" w:rsidRPr="00FB1DC9" w14:paraId="74AF7C05"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61CE47B4" w14:textId="0EADCE3D"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Conversion to Single Currency</w:t>
            </w:r>
          </w:p>
        </w:tc>
        <w:tc>
          <w:tcPr>
            <w:tcW w:w="4341" w:type="pct"/>
            <w:tcBorders>
              <w:bottom w:val="single" w:sz="4" w:space="0" w:color="auto"/>
            </w:tcBorders>
          </w:tcPr>
          <w:p w14:paraId="41A1BBD4" w14:textId="009E7DA8" w:rsidR="00F60BED" w:rsidRPr="00FB1DC9" w:rsidRDefault="00F60BED" w:rsidP="00BF2B7F">
            <w:pPr>
              <w:pStyle w:val="Header2-SubClauses"/>
              <w:spacing w:after="60"/>
              <w:ind w:left="505" w:hanging="505"/>
              <w:rPr>
                <w:rFonts w:cs="Times New Roman"/>
                <w:szCs w:val="22"/>
              </w:rPr>
            </w:pPr>
            <w:r w:rsidRPr="00FB1DC9">
              <w:rPr>
                <w:szCs w:val="22"/>
              </w:rPr>
              <w:t>For</w:t>
            </w:r>
            <w:r w:rsidRPr="00FB1DC9">
              <w:rPr>
                <w:rFonts w:cs="Times New Roman"/>
                <w:szCs w:val="22"/>
              </w:rPr>
              <w:t xml:space="preserve"> evaluation and comparison purposes, the currency(</w:t>
            </w:r>
            <w:proofErr w:type="spellStart"/>
            <w:r w:rsidRPr="00FB1DC9">
              <w:rPr>
                <w:rFonts w:cs="Times New Roman"/>
                <w:szCs w:val="22"/>
              </w:rPr>
              <w:t>ies</w:t>
            </w:r>
            <w:proofErr w:type="spellEnd"/>
            <w:r w:rsidRPr="00FB1DC9">
              <w:rPr>
                <w:rFonts w:cs="Times New Roman"/>
                <w:szCs w:val="22"/>
              </w:rPr>
              <w:t xml:space="preserve">) of the Bid shall be converted </w:t>
            </w:r>
            <w:proofErr w:type="gramStart"/>
            <w:r w:rsidRPr="00FB1DC9">
              <w:rPr>
                <w:rFonts w:cs="Times New Roman"/>
                <w:szCs w:val="22"/>
              </w:rPr>
              <w:t>in</w:t>
            </w:r>
            <w:proofErr w:type="gramEnd"/>
            <w:r w:rsidRPr="00FB1DC9">
              <w:rPr>
                <w:rFonts w:cs="Times New Roman"/>
                <w:szCs w:val="22"/>
              </w:rPr>
              <w:t xml:space="preserve"> a single currency as </w:t>
            </w:r>
            <w:r w:rsidRPr="00FB1DC9">
              <w:rPr>
                <w:rFonts w:cs="Times New Roman"/>
                <w:bCs/>
                <w:szCs w:val="22"/>
              </w:rPr>
              <w:t>specified</w:t>
            </w:r>
            <w:r w:rsidRPr="00FB1DC9">
              <w:rPr>
                <w:rFonts w:cs="Times New Roman"/>
                <w:b/>
                <w:bCs/>
                <w:szCs w:val="22"/>
              </w:rPr>
              <w:t xml:space="preserve"> below</w:t>
            </w:r>
            <w:r w:rsidRPr="00FB1DC9">
              <w:rPr>
                <w:rFonts w:cs="Times New Roman"/>
                <w:szCs w:val="22"/>
              </w:rPr>
              <w:t>.</w:t>
            </w:r>
          </w:p>
        </w:tc>
      </w:tr>
      <w:tr w:rsidR="00FB1DC9" w:rsidRPr="00FB1DC9" w14:paraId="7BD942D8" w14:textId="77777777" w:rsidTr="759C58CF">
        <w:tblPrEx>
          <w:tblCellMar>
            <w:left w:w="115" w:type="dxa"/>
            <w:right w:w="115" w:type="dxa"/>
          </w:tblCellMar>
        </w:tblPrEx>
        <w:trPr>
          <w:jc w:val="center"/>
        </w:trPr>
        <w:tc>
          <w:tcPr>
            <w:tcW w:w="659" w:type="pct"/>
            <w:vMerge/>
          </w:tcPr>
          <w:p w14:paraId="0AEDBC24"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16AF3115" w14:textId="77777777" w:rsidR="008501D7" w:rsidRPr="00FB1DC9" w:rsidRDefault="00F60BED" w:rsidP="00A556E0">
            <w:pPr>
              <w:tabs>
                <w:tab w:val="right" w:pos="7254"/>
              </w:tabs>
              <w:spacing w:before="40" w:after="40"/>
              <w:ind w:left="628"/>
              <w:rPr>
                <w:b/>
                <w:i/>
                <w:szCs w:val="22"/>
              </w:rPr>
            </w:pPr>
            <w:r w:rsidRPr="00FB1DC9">
              <w:rPr>
                <w:szCs w:val="22"/>
              </w:rPr>
              <w:t xml:space="preserve">The currency that shall be used for Bid evaluation and comparison purposes to convert at the selling exchange rate all Bid prices expressed in various currencies into a single currency </w:t>
            </w:r>
            <w:proofErr w:type="gramStart"/>
            <w:r w:rsidRPr="00FB1DC9">
              <w:rPr>
                <w:szCs w:val="22"/>
              </w:rPr>
              <w:t>is:</w:t>
            </w:r>
            <w:proofErr w:type="gramEnd"/>
            <w:r w:rsidRPr="00FB1DC9">
              <w:rPr>
                <w:szCs w:val="22"/>
              </w:rPr>
              <w:t xml:space="preserve"> </w:t>
            </w:r>
            <w:r w:rsidR="008501D7" w:rsidRPr="00FB1DC9">
              <w:rPr>
                <w:b/>
                <w:i/>
                <w:szCs w:val="22"/>
              </w:rPr>
              <w:t>Belize Dollars (BZD)</w:t>
            </w:r>
          </w:p>
          <w:p w14:paraId="10BFCD9C" w14:textId="77777777" w:rsidR="008501D7" w:rsidRPr="00FB1DC9" w:rsidRDefault="00F60BED" w:rsidP="00A556E0">
            <w:pPr>
              <w:pStyle w:val="Header2-SubClauses"/>
              <w:numPr>
                <w:ilvl w:val="0"/>
                <w:numId w:val="0"/>
              </w:numPr>
              <w:spacing w:before="40" w:after="40"/>
              <w:ind w:left="628"/>
              <w:rPr>
                <w:rFonts w:cs="Times New Roman"/>
                <w:b/>
                <w:i/>
                <w:szCs w:val="22"/>
              </w:rPr>
            </w:pPr>
            <w:r w:rsidRPr="00FB1DC9">
              <w:rPr>
                <w:szCs w:val="22"/>
              </w:rPr>
              <w:t xml:space="preserve">The source of exchange rate shall be: </w:t>
            </w:r>
            <w:r w:rsidR="008501D7" w:rsidRPr="00FB1DC9">
              <w:rPr>
                <w:rFonts w:cs="Times New Roman"/>
                <w:b/>
                <w:i/>
                <w:szCs w:val="22"/>
              </w:rPr>
              <w:t>Central Bank of Belize</w:t>
            </w:r>
          </w:p>
          <w:p w14:paraId="5D575EB6" w14:textId="66B9B2CC" w:rsidR="00F60BED" w:rsidRPr="00FB1DC9" w:rsidRDefault="00F60BED" w:rsidP="00A556E0">
            <w:pPr>
              <w:pStyle w:val="Header2-SubClauses"/>
              <w:numPr>
                <w:ilvl w:val="0"/>
                <w:numId w:val="0"/>
              </w:numPr>
              <w:spacing w:before="40" w:after="40"/>
              <w:ind w:left="628"/>
              <w:rPr>
                <w:rFonts w:cs="Times New Roman"/>
                <w:szCs w:val="22"/>
              </w:rPr>
            </w:pPr>
            <w:r w:rsidRPr="00FB1DC9">
              <w:rPr>
                <w:rFonts w:cs="Times New Roman"/>
                <w:szCs w:val="22"/>
              </w:rPr>
              <w:t xml:space="preserve">The date for the exchange rate shall </w:t>
            </w:r>
            <w:proofErr w:type="gramStart"/>
            <w:r w:rsidRPr="00FB1DC9">
              <w:rPr>
                <w:rFonts w:cs="Times New Roman"/>
                <w:szCs w:val="22"/>
              </w:rPr>
              <w:t>be</w:t>
            </w:r>
            <w:r w:rsidR="008501D7" w:rsidRPr="00FB1DC9">
              <w:rPr>
                <w:rFonts w:cs="Times New Roman"/>
                <w:szCs w:val="22"/>
              </w:rPr>
              <w:t>:</w:t>
            </w:r>
            <w:proofErr w:type="gramEnd"/>
            <w:r w:rsidR="008501D7" w:rsidRPr="00FB1DC9">
              <w:rPr>
                <w:rFonts w:cs="Times New Roman"/>
                <w:b/>
                <w:i/>
                <w:szCs w:val="22"/>
              </w:rPr>
              <w:t xml:space="preserve"> </w:t>
            </w:r>
            <w:r w:rsidR="00AB4416">
              <w:rPr>
                <w:rFonts w:cs="Times New Roman"/>
                <w:b/>
                <w:i/>
                <w:szCs w:val="22"/>
              </w:rPr>
              <w:t>Ju</w:t>
            </w:r>
            <w:r w:rsidR="009E1013">
              <w:rPr>
                <w:rFonts w:cs="Times New Roman"/>
                <w:b/>
                <w:i/>
                <w:szCs w:val="22"/>
              </w:rPr>
              <w:t>ly</w:t>
            </w:r>
            <w:r w:rsidR="002B242E" w:rsidRPr="005966C5">
              <w:rPr>
                <w:rFonts w:cs="Times New Roman"/>
                <w:b/>
                <w:i/>
                <w:szCs w:val="22"/>
              </w:rPr>
              <w:t xml:space="preserve"> </w:t>
            </w:r>
            <w:r w:rsidR="0048061D">
              <w:rPr>
                <w:rFonts w:cs="Times New Roman"/>
                <w:b/>
                <w:i/>
                <w:szCs w:val="22"/>
              </w:rPr>
              <w:t>1</w:t>
            </w:r>
            <w:r w:rsidR="009E1013">
              <w:rPr>
                <w:rFonts w:cs="Times New Roman"/>
                <w:b/>
                <w:i/>
                <w:szCs w:val="22"/>
              </w:rPr>
              <w:t>0</w:t>
            </w:r>
            <w:r w:rsidR="008501D7" w:rsidRPr="005966C5">
              <w:rPr>
                <w:rFonts w:cs="Times New Roman"/>
                <w:b/>
                <w:i/>
                <w:szCs w:val="22"/>
              </w:rPr>
              <w:t>,</w:t>
            </w:r>
            <w:r w:rsidR="00F913C6" w:rsidRPr="005966C5">
              <w:rPr>
                <w:rFonts w:cs="Times New Roman"/>
                <w:b/>
                <w:i/>
                <w:szCs w:val="22"/>
              </w:rPr>
              <w:t xml:space="preserve"> </w:t>
            </w:r>
            <w:commentRangeStart w:id="293"/>
            <w:r w:rsidR="008501D7" w:rsidRPr="005966C5">
              <w:rPr>
                <w:rFonts w:cs="Times New Roman"/>
                <w:b/>
                <w:i/>
                <w:szCs w:val="22"/>
              </w:rPr>
              <w:t>202</w:t>
            </w:r>
            <w:r w:rsidR="00063F13" w:rsidRPr="005966C5">
              <w:rPr>
                <w:rFonts w:cs="Times New Roman"/>
                <w:b/>
                <w:i/>
                <w:szCs w:val="22"/>
              </w:rPr>
              <w:t>5</w:t>
            </w:r>
            <w:commentRangeEnd w:id="293"/>
            <w:r w:rsidR="00A85EE1">
              <w:rPr>
                <w:rStyle w:val="CommentReference"/>
                <w:rFonts w:ascii="Arial" w:hAnsi="Arial" w:cs="Times New Roman"/>
              </w:rPr>
              <w:commentReference w:id="293"/>
            </w:r>
            <w:r w:rsidRPr="00FB1DC9">
              <w:rPr>
                <w:rFonts w:cs="Times New Roman"/>
                <w:b/>
                <w:i/>
                <w:szCs w:val="22"/>
              </w:rPr>
              <w:t xml:space="preserve"> </w:t>
            </w:r>
          </w:p>
        </w:tc>
      </w:tr>
      <w:tr w:rsidR="00FB1DC9" w:rsidRPr="00FB1DC9" w14:paraId="086839E1"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608FCB64" w14:textId="240252E6"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Margin of Preference</w:t>
            </w:r>
          </w:p>
        </w:tc>
        <w:tc>
          <w:tcPr>
            <w:tcW w:w="4341" w:type="pct"/>
            <w:tcBorders>
              <w:bottom w:val="single" w:sz="4" w:space="0" w:color="auto"/>
            </w:tcBorders>
          </w:tcPr>
          <w:p w14:paraId="077AADBF" w14:textId="58C7B2CE" w:rsidR="00F60BED" w:rsidRPr="00FB1DC9" w:rsidRDefault="00F60BED" w:rsidP="00BF2B7F">
            <w:pPr>
              <w:pStyle w:val="Header2-SubClauses"/>
              <w:spacing w:after="60"/>
              <w:ind w:left="505" w:hanging="505"/>
              <w:rPr>
                <w:rFonts w:cs="Times New Roman"/>
                <w:szCs w:val="22"/>
              </w:rPr>
            </w:pPr>
            <w:r w:rsidRPr="00FB1DC9">
              <w:rPr>
                <w:szCs w:val="22"/>
              </w:rPr>
              <w:t>Unless</w:t>
            </w:r>
            <w:r w:rsidRPr="00FB1DC9">
              <w:rPr>
                <w:rFonts w:cs="Times New Roman"/>
                <w:spacing w:val="-2"/>
                <w:szCs w:val="22"/>
              </w:rPr>
              <w:t xml:space="preserve"> otherwise specified</w:t>
            </w:r>
            <w:r w:rsidRPr="00FB1DC9">
              <w:rPr>
                <w:rFonts w:cs="Times New Roman"/>
                <w:b/>
                <w:spacing w:val="-2"/>
                <w:szCs w:val="22"/>
              </w:rPr>
              <w:t xml:space="preserve"> below, </w:t>
            </w:r>
            <w:r w:rsidRPr="00FB1DC9">
              <w:rPr>
                <w:rFonts w:cs="Times New Roman"/>
                <w:spacing w:val="-2"/>
                <w:szCs w:val="22"/>
              </w:rPr>
              <w:t xml:space="preserve">a margin of preference </w:t>
            </w:r>
            <w:r w:rsidRPr="00FB1DC9">
              <w:rPr>
                <w:rFonts w:cs="Times New Roman"/>
                <w:szCs w:val="22"/>
              </w:rPr>
              <w:t>shall not apply.</w:t>
            </w:r>
          </w:p>
        </w:tc>
      </w:tr>
      <w:tr w:rsidR="00FB1DC9" w:rsidRPr="00FB1DC9" w14:paraId="0078ED91" w14:textId="77777777" w:rsidTr="759C58CF">
        <w:tblPrEx>
          <w:tblCellMar>
            <w:left w:w="115" w:type="dxa"/>
            <w:right w:w="115" w:type="dxa"/>
          </w:tblCellMar>
        </w:tblPrEx>
        <w:trPr>
          <w:jc w:val="center"/>
        </w:trPr>
        <w:tc>
          <w:tcPr>
            <w:tcW w:w="659" w:type="pct"/>
            <w:vMerge/>
          </w:tcPr>
          <w:p w14:paraId="5408C8C7"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shd w:val="clear" w:color="auto" w:fill="E7E6E6" w:themeFill="background2"/>
          </w:tcPr>
          <w:p w14:paraId="700B66F0" w14:textId="40FD49A8" w:rsidR="00F60BED" w:rsidRPr="00FB1DC9" w:rsidRDefault="00F60BED" w:rsidP="008501D7">
            <w:pPr>
              <w:tabs>
                <w:tab w:val="right" w:pos="7254"/>
              </w:tabs>
              <w:spacing w:before="40" w:after="40"/>
              <w:ind w:left="482"/>
              <w:rPr>
                <w:szCs w:val="22"/>
              </w:rPr>
            </w:pPr>
            <w:r w:rsidRPr="00FB1DC9">
              <w:rPr>
                <w:szCs w:val="22"/>
              </w:rPr>
              <w:t xml:space="preserve">A margin of domestic preference </w:t>
            </w:r>
            <w:r w:rsidRPr="00FB1DC9">
              <w:rPr>
                <w:b/>
                <w:i/>
                <w:szCs w:val="22"/>
              </w:rPr>
              <w:t>shall not</w:t>
            </w:r>
            <w:r w:rsidR="008501D7" w:rsidRPr="00FB1DC9">
              <w:rPr>
                <w:b/>
                <w:i/>
                <w:szCs w:val="22"/>
              </w:rPr>
              <w:t xml:space="preserve"> </w:t>
            </w:r>
            <w:r w:rsidRPr="00FB1DC9">
              <w:rPr>
                <w:szCs w:val="22"/>
              </w:rPr>
              <w:t xml:space="preserve">apply.  </w:t>
            </w:r>
          </w:p>
        </w:tc>
      </w:tr>
      <w:tr w:rsidR="00FB1DC9" w:rsidRPr="00FB1DC9" w14:paraId="41A95E07" w14:textId="77777777" w:rsidTr="759C58CF">
        <w:tblPrEx>
          <w:tblCellMar>
            <w:left w:w="115" w:type="dxa"/>
            <w:right w:w="115" w:type="dxa"/>
          </w:tblCellMar>
        </w:tblPrEx>
        <w:trPr>
          <w:trHeight w:val="2216"/>
          <w:jc w:val="center"/>
        </w:trPr>
        <w:tc>
          <w:tcPr>
            <w:tcW w:w="659" w:type="pct"/>
            <w:vMerge w:val="restart"/>
            <w:tcBorders>
              <w:top w:val="single" w:sz="4" w:space="0" w:color="auto"/>
            </w:tcBorders>
          </w:tcPr>
          <w:p w14:paraId="4FC05CE5" w14:textId="1C6B7A81" w:rsidR="00CF4DC2" w:rsidRPr="00FB1DC9" w:rsidRDefault="00CF4DC2" w:rsidP="00BA42FE">
            <w:pPr>
              <w:pStyle w:val="S1-Header2"/>
              <w:tabs>
                <w:tab w:val="clear" w:pos="72"/>
                <w:tab w:val="num" w:pos="327"/>
              </w:tabs>
              <w:spacing w:before="40" w:after="40"/>
              <w:ind w:left="327" w:right="87"/>
              <w:jc w:val="left"/>
              <w:rPr>
                <w:szCs w:val="22"/>
              </w:rPr>
            </w:pPr>
            <w:bookmarkStart w:id="294" w:name="_Toc438438859"/>
            <w:bookmarkStart w:id="295" w:name="_Toc438532648"/>
            <w:bookmarkStart w:id="296" w:name="_Toc438734003"/>
            <w:bookmarkStart w:id="297" w:name="_Toc438907040"/>
            <w:bookmarkStart w:id="298" w:name="_Toc438907239"/>
            <w:bookmarkStart w:id="299" w:name="_Toc348000819"/>
            <w:bookmarkStart w:id="300" w:name="_Toc494463385"/>
            <w:bookmarkStart w:id="301" w:name="_Toc454982027"/>
            <w:bookmarkStart w:id="302" w:name="_Toc455487623"/>
            <w:r w:rsidRPr="00FB1DC9">
              <w:rPr>
                <w:szCs w:val="22"/>
              </w:rPr>
              <w:t>Evaluation of Bids</w:t>
            </w:r>
            <w:bookmarkEnd w:id="294"/>
            <w:bookmarkEnd w:id="295"/>
            <w:bookmarkEnd w:id="296"/>
            <w:bookmarkEnd w:id="297"/>
            <w:bookmarkEnd w:id="298"/>
            <w:bookmarkEnd w:id="299"/>
            <w:bookmarkEnd w:id="300"/>
            <w:bookmarkEnd w:id="301"/>
            <w:bookmarkEnd w:id="302"/>
          </w:p>
        </w:tc>
        <w:tc>
          <w:tcPr>
            <w:tcW w:w="4341" w:type="pct"/>
            <w:tcBorders>
              <w:top w:val="single" w:sz="4" w:space="0" w:color="auto"/>
              <w:bottom w:val="single" w:sz="4" w:space="0" w:color="auto"/>
            </w:tcBorders>
          </w:tcPr>
          <w:p w14:paraId="5A7FC2C7" w14:textId="77777777" w:rsidR="00CF4DC2" w:rsidRPr="00FB1DC9" w:rsidRDefault="00CF4DC2" w:rsidP="00BF2B7F">
            <w:pPr>
              <w:pStyle w:val="Header2-SubClauses"/>
              <w:spacing w:after="60"/>
              <w:ind w:left="505" w:hanging="505"/>
              <w:rPr>
                <w:rFonts w:cs="Times New Roman"/>
                <w:szCs w:val="22"/>
              </w:rPr>
            </w:pPr>
            <w:bookmarkStart w:id="303" w:name="_Hlk88829783"/>
            <w:r w:rsidRPr="00FB1DC9">
              <w:rPr>
                <w:rFonts w:cs="Times New Roman"/>
                <w:szCs w:val="22"/>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726032A4" w14:textId="77777777" w:rsidR="00CF4DC2" w:rsidRPr="00FB1DC9" w:rsidRDefault="00CF4DC2" w:rsidP="00A556E0">
            <w:pPr>
              <w:pStyle w:val="Sub-ClauseText"/>
              <w:spacing w:before="40" w:after="40"/>
              <w:ind w:left="1110" w:hanging="450"/>
              <w:rPr>
                <w:spacing w:val="0"/>
                <w:szCs w:val="22"/>
              </w:rPr>
            </w:pPr>
            <w:r w:rsidRPr="00FB1DC9">
              <w:rPr>
                <w:spacing w:val="0"/>
                <w:szCs w:val="22"/>
              </w:rPr>
              <w:t>(a</w:t>
            </w:r>
            <w:proofErr w:type="gramStart"/>
            <w:r w:rsidRPr="00FB1DC9">
              <w:rPr>
                <w:spacing w:val="0"/>
                <w:szCs w:val="22"/>
              </w:rPr>
              <w:t xml:space="preserve">) </w:t>
            </w:r>
            <w:r w:rsidRPr="00FB1DC9">
              <w:rPr>
                <w:spacing w:val="0"/>
                <w:szCs w:val="22"/>
              </w:rPr>
              <w:tab/>
              <w:t>substantially</w:t>
            </w:r>
            <w:proofErr w:type="gramEnd"/>
            <w:r w:rsidRPr="00FB1DC9">
              <w:rPr>
                <w:spacing w:val="0"/>
                <w:szCs w:val="22"/>
              </w:rPr>
              <w:t xml:space="preserve"> responsive to the bidding document; and</w:t>
            </w:r>
          </w:p>
          <w:p w14:paraId="21B897EF" w14:textId="2CF097CA" w:rsidR="00CF4DC2" w:rsidRPr="00FB1DC9" w:rsidRDefault="00CF4DC2" w:rsidP="00A556E0">
            <w:pPr>
              <w:pStyle w:val="Sub-ClauseText"/>
              <w:spacing w:before="40" w:after="40"/>
              <w:ind w:left="1110" w:hanging="450"/>
              <w:rPr>
                <w:spacing w:val="0"/>
                <w:szCs w:val="22"/>
              </w:rPr>
            </w:pPr>
            <w:r w:rsidRPr="00FB1DC9">
              <w:rPr>
                <w:spacing w:val="0"/>
                <w:szCs w:val="22"/>
              </w:rPr>
              <w:t>(b</w:t>
            </w:r>
            <w:proofErr w:type="gramStart"/>
            <w:r w:rsidRPr="00FB1DC9">
              <w:rPr>
                <w:spacing w:val="0"/>
                <w:szCs w:val="22"/>
              </w:rPr>
              <w:t xml:space="preserve">) </w:t>
            </w:r>
            <w:r w:rsidRPr="00FB1DC9">
              <w:rPr>
                <w:spacing w:val="0"/>
                <w:szCs w:val="22"/>
              </w:rPr>
              <w:tab/>
              <w:t>the</w:t>
            </w:r>
            <w:proofErr w:type="gramEnd"/>
            <w:r w:rsidRPr="00FB1DC9">
              <w:rPr>
                <w:spacing w:val="0"/>
                <w:szCs w:val="22"/>
              </w:rPr>
              <w:t xml:space="preserve"> lowest evaluated cost as stated in ITB 35.1  </w:t>
            </w:r>
            <w:bookmarkEnd w:id="303"/>
          </w:p>
        </w:tc>
      </w:tr>
      <w:tr w:rsidR="00FB1DC9" w:rsidRPr="00FB1DC9" w14:paraId="233DBA28" w14:textId="77777777" w:rsidTr="759C58CF">
        <w:tblPrEx>
          <w:tblCellMar>
            <w:left w:w="115" w:type="dxa"/>
            <w:right w:w="115" w:type="dxa"/>
          </w:tblCellMar>
        </w:tblPrEx>
        <w:trPr>
          <w:trHeight w:val="226"/>
          <w:jc w:val="center"/>
        </w:trPr>
        <w:tc>
          <w:tcPr>
            <w:tcW w:w="659" w:type="pct"/>
            <w:vMerge/>
          </w:tcPr>
          <w:p w14:paraId="497D4575"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1632FF8E" w14:textId="77777777"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To </w:t>
            </w:r>
            <w:r w:rsidRPr="00FB1DC9">
              <w:rPr>
                <w:szCs w:val="22"/>
              </w:rPr>
              <w:t>evaluate</w:t>
            </w:r>
            <w:r w:rsidRPr="00FB1DC9">
              <w:rPr>
                <w:rFonts w:cs="Times New Roman"/>
                <w:szCs w:val="22"/>
              </w:rPr>
              <w:t xml:space="preserve"> a Bid, the Purchaser shall consider the following:</w:t>
            </w:r>
          </w:p>
          <w:p w14:paraId="65DE7BBC" w14:textId="5402B6E2" w:rsidR="00CF4DC2" w:rsidRPr="00FB1DC9" w:rsidRDefault="00CF4DC2" w:rsidP="00B730D5">
            <w:pPr>
              <w:pStyle w:val="Header2-SubClauses"/>
              <w:numPr>
                <w:ilvl w:val="2"/>
                <w:numId w:val="60"/>
              </w:numPr>
              <w:spacing w:before="40" w:after="40"/>
              <w:rPr>
                <w:rFonts w:cs="Times New Roman"/>
                <w:szCs w:val="22"/>
              </w:rPr>
            </w:pPr>
            <w:r w:rsidRPr="00FB1DC9">
              <w:rPr>
                <w:rFonts w:cs="Times New Roman"/>
                <w:szCs w:val="22"/>
              </w:rPr>
              <w:t>evaluation will be done for Items or Lots, as specified below; and the Bid Price as quoted in accordance with ITB 14;</w:t>
            </w:r>
          </w:p>
        </w:tc>
      </w:tr>
      <w:tr w:rsidR="00FB1DC9" w:rsidRPr="00FB1DC9" w14:paraId="00B34609" w14:textId="77777777" w:rsidTr="759C58CF">
        <w:tblPrEx>
          <w:tblCellMar>
            <w:left w:w="115" w:type="dxa"/>
            <w:right w:w="115" w:type="dxa"/>
          </w:tblCellMar>
        </w:tblPrEx>
        <w:trPr>
          <w:jc w:val="center"/>
        </w:trPr>
        <w:tc>
          <w:tcPr>
            <w:tcW w:w="659" w:type="pct"/>
            <w:vMerge/>
          </w:tcPr>
          <w:p w14:paraId="0DB149E2"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shd w:val="clear" w:color="auto" w:fill="E7E6E6" w:themeFill="background2"/>
          </w:tcPr>
          <w:p w14:paraId="685C77F7" w14:textId="4DD41BED" w:rsidR="00CF4DC2" w:rsidRDefault="00CF4DC2" w:rsidP="00A556E0">
            <w:pPr>
              <w:widowControl w:val="0"/>
              <w:spacing w:before="40" w:after="40"/>
              <w:ind w:left="623"/>
              <w:rPr>
                <w:i/>
                <w:iCs/>
                <w:szCs w:val="22"/>
              </w:rPr>
            </w:pPr>
            <w:proofErr w:type="gramStart"/>
            <w:r w:rsidRPr="00FB1DC9">
              <w:rPr>
                <w:szCs w:val="22"/>
              </w:rPr>
              <w:t>Evaluation</w:t>
            </w:r>
            <w:proofErr w:type="gramEnd"/>
            <w:r w:rsidRPr="00FB1DC9">
              <w:rPr>
                <w:szCs w:val="22"/>
              </w:rPr>
              <w:t xml:space="preserve"> will be </w:t>
            </w:r>
            <w:proofErr w:type="gramStart"/>
            <w:r w:rsidRPr="00FB1DC9">
              <w:rPr>
                <w:szCs w:val="22"/>
              </w:rPr>
              <w:t>done</w:t>
            </w:r>
            <w:proofErr w:type="gramEnd"/>
            <w:r w:rsidRPr="00FB1DC9">
              <w:rPr>
                <w:szCs w:val="22"/>
              </w:rPr>
              <w:t xml:space="preserve"> for </w:t>
            </w:r>
            <w:r w:rsidRPr="00FB1DC9">
              <w:rPr>
                <w:b/>
                <w:bCs/>
                <w:szCs w:val="22"/>
              </w:rPr>
              <w:t>Lots (one contract for all the items)</w:t>
            </w:r>
            <w:r w:rsidRPr="00FB1DC9">
              <w:rPr>
                <w:i/>
                <w:iCs/>
                <w:szCs w:val="22"/>
              </w:rPr>
              <w:t xml:space="preserve"> </w:t>
            </w:r>
          </w:p>
          <w:p w14:paraId="50091E9E" w14:textId="77777777" w:rsidR="003E7C9B" w:rsidRPr="00FB1DC9" w:rsidRDefault="003E7C9B" w:rsidP="00A556E0">
            <w:pPr>
              <w:widowControl w:val="0"/>
              <w:spacing w:before="40" w:after="40"/>
              <w:ind w:left="623"/>
              <w:rPr>
                <w:i/>
                <w:iCs/>
                <w:szCs w:val="22"/>
              </w:rPr>
            </w:pPr>
          </w:p>
          <w:p w14:paraId="656C2423" w14:textId="5E534FE3" w:rsidR="00CF4DC2" w:rsidRPr="00FB1DC9" w:rsidRDefault="00CF4DC2" w:rsidP="00A556E0">
            <w:pPr>
              <w:pStyle w:val="Sub-ClauseText"/>
              <w:overflowPunct/>
              <w:autoSpaceDE/>
              <w:autoSpaceDN/>
              <w:adjustRightInd/>
              <w:spacing w:before="40" w:after="40"/>
              <w:ind w:left="623"/>
              <w:textAlignment w:val="auto"/>
              <w:rPr>
                <w:spacing w:val="0"/>
                <w:szCs w:val="22"/>
              </w:rPr>
            </w:pPr>
            <w:r w:rsidRPr="00FB1DC9">
              <w:rPr>
                <w:bCs/>
                <w:iCs/>
                <w:spacing w:val="0"/>
                <w:szCs w:val="22"/>
              </w:rPr>
              <w:t>Bids will be evaluated by the whole items that comprise the lot. If a Price Schedule shows items listed but not priced, their prices shall be assumed to be included in the prices of other items.  An item not listed in the Price Schedule shall be assumed to be not included in the Bid, and provided that the Bid is substantially responsive, the price calculated as stated in ITB 30.3 will be added to the Bid price and the equivalent total cost of the Bid so determined will be used for price comparison.</w:t>
            </w:r>
          </w:p>
        </w:tc>
      </w:tr>
      <w:tr w:rsidR="00FB1DC9" w:rsidRPr="00FB1DC9" w14:paraId="47E8A811" w14:textId="77777777" w:rsidTr="759C58CF">
        <w:tblPrEx>
          <w:tblCellMar>
            <w:left w:w="115" w:type="dxa"/>
            <w:right w:w="115" w:type="dxa"/>
          </w:tblCellMar>
        </w:tblPrEx>
        <w:trPr>
          <w:trHeight w:val="3329"/>
          <w:jc w:val="center"/>
        </w:trPr>
        <w:tc>
          <w:tcPr>
            <w:tcW w:w="659" w:type="pct"/>
            <w:vMerge/>
          </w:tcPr>
          <w:p w14:paraId="6FA9FC21" w14:textId="34B5C410"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28A13088" w14:textId="77777777" w:rsidR="00CF4DC2" w:rsidRPr="00FB1DC9" w:rsidRDefault="00CF4DC2" w:rsidP="003953EF">
            <w:pPr>
              <w:pStyle w:val="Sub-ClauseText"/>
              <w:numPr>
                <w:ilvl w:val="0"/>
                <w:numId w:val="117"/>
              </w:numPr>
              <w:spacing w:before="40" w:after="40"/>
              <w:ind w:left="957"/>
              <w:rPr>
                <w:spacing w:val="0"/>
                <w:szCs w:val="22"/>
              </w:rPr>
            </w:pPr>
            <w:bookmarkStart w:id="304" w:name="_Hlk88829804"/>
            <w:r w:rsidRPr="00FB1DC9">
              <w:rPr>
                <w:szCs w:val="22"/>
              </w:rPr>
              <w:t xml:space="preserve">price adjustment for correction of arithmetic errors in accordance with </w:t>
            </w:r>
            <w:r w:rsidRPr="00FB1DC9">
              <w:rPr>
                <w:spacing w:val="0"/>
                <w:szCs w:val="22"/>
              </w:rPr>
              <w:t xml:space="preserve">ITB </w:t>
            </w:r>
            <w:proofErr w:type="gramStart"/>
            <w:r w:rsidRPr="00FB1DC9">
              <w:rPr>
                <w:spacing w:val="0"/>
                <w:szCs w:val="22"/>
              </w:rPr>
              <w:t>31.1;</w:t>
            </w:r>
            <w:proofErr w:type="gramEnd"/>
          </w:p>
          <w:p w14:paraId="4ACFA447" w14:textId="77777777" w:rsidR="00CF4DC2" w:rsidRPr="00FB1DC9" w:rsidRDefault="00CF4DC2" w:rsidP="003953EF">
            <w:pPr>
              <w:pStyle w:val="Sub-ClauseText"/>
              <w:numPr>
                <w:ilvl w:val="0"/>
                <w:numId w:val="117"/>
              </w:numPr>
              <w:spacing w:before="40" w:after="40"/>
              <w:ind w:left="957"/>
              <w:rPr>
                <w:spacing w:val="0"/>
                <w:szCs w:val="22"/>
              </w:rPr>
            </w:pPr>
            <w:r w:rsidRPr="00FB1DC9">
              <w:rPr>
                <w:spacing w:val="0"/>
                <w:szCs w:val="22"/>
              </w:rPr>
              <w:t xml:space="preserve">price adjustment due to discounts offered in accordance with ITB </w:t>
            </w:r>
            <w:proofErr w:type="gramStart"/>
            <w:r w:rsidRPr="00FB1DC9">
              <w:rPr>
                <w:spacing w:val="0"/>
                <w:szCs w:val="22"/>
              </w:rPr>
              <w:t>14.4;</w:t>
            </w:r>
            <w:proofErr w:type="gramEnd"/>
          </w:p>
          <w:p w14:paraId="1ADE0D97" w14:textId="77777777" w:rsidR="00CF4DC2" w:rsidRPr="00FB1DC9" w:rsidRDefault="00CF4DC2" w:rsidP="003953EF">
            <w:pPr>
              <w:pStyle w:val="Sub-ClauseText"/>
              <w:numPr>
                <w:ilvl w:val="0"/>
                <w:numId w:val="117"/>
              </w:numPr>
              <w:spacing w:before="40" w:after="40"/>
              <w:ind w:left="957"/>
              <w:rPr>
                <w:spacing w:val="0"/>
                <w:szCs w:val="22"/>
              </w:rPr>
            </w:pPr>
            <w:r w:rsidRPr="00FB1DC9">
              <w:rPr>
                <w:spacing w:val="0"/>
                <w:szCs w:val="22"/>
              </w:rPr>
              <w:t xml:space="preserve">converting the amount resulting from applying (a) to (c) above, if relevant, to a single currency in accordance with ITB </w:t>
            </w:r>
            <w:proofErr w:type="gramStart"/>
            <w:r w:rsidRPr="00FB1DC9">
              <w:rPr>
                <w:spacing w:val="0"/>
                <w:szCs w:val="22"/>
              </w:rPr>
              <w:t>32;</w:t>
            </w:r>
            <w:proofErr w:type="gramEnd"/>
          </w:p>
          <w:p w14:paraId="5ABCAAE6" w14:textId="77777777" w:rsidR="00CF4DC2" w:rsidRPr="00FB1DC9" w:rsidRDefault="00CF4DC2" w:rsidP="003953EF">
            <w:pPr>
              <w:pStyle w:val="Sub-ClauseText"/>
              <w:numPr>
                <w:ilvl w:val="0"/>
                <w:numId w:val="117"/>
              </w:numPr>
              <w:spacing w:before="40" w:after="40"/>
              <w:ind w:left="957"/>
              <w:rPr>
                <w:szCs w:val="22"/>
              </w:rPr>
            </w:pPr>
            <w:r w:rsidRPr="00FB1DC9">
              <w:rPr>
                <w:spacing w:val="0"/>
                <w:szCs w:val="22"/>
              </w:rPr>
              <w:t>price adjustment due to</w:t>
            </w:r>
            <w:r w:rsidRPr="00FB1DC9">
              <w:rPr>
                <w:szCs w:val="22"/>
              </w:rPr>
              <w:t xml:space="preserve"> quantifiable nonmaterial nonconformities in accordance with ITB </w:t>
            </w:r>
            <w:proofErr w:type="gramStart"/>
            <w:r w:rsidRPr="00FB1DC9">
              <w:rPr>
                <w:szCs w:val="22"/>
              </w:rPr>
              <w:t>30.3;</w:t>
            </w:r>
            <w:proofErr w:type="gramEnd"/>
            <w:r w:rsidRPr="00FB1DC9">
              <w:rPr>
                <w:szCs w:val="22"/>
              </w:rPr>
              <w:t xml:space="preserve"> </w:t>
            </w:r>
          </w:p>
          <w:p w14:paraId="7038A8F9" w14:textId="43C19CA0" w:rsidR="00CF4DC2" w:rsidRPr="00FB1DC9" w:rsidRDefault="00CF4DC2" w:rsidP="003953EF">
            <w:pPr>
              <w:pStyle w:val="Sub-ClauseText"/>
              <w:numPr>
                <w:ilvl w:val="0"/>
                <w:numId w:val="117"/>
              </w:numPr>
              <w:spacing w:before="40" w:after="40"/>
              <w:ind w:left="957"/>
              <w:rPr>
                <w:b/>
                <w:bCs/>
                <w:szCs w:val="22"/>
              </w:rPr>
            </w:pPr>
            <w:r w:rsidRPr="00FB1DC9">
              <w:rPr>
                <w:szCs w:val="22"/>
              </w:rPr>
              <w:t>the additional evaluation factors are specified in Section III, “Evaluation and Qualification Criteria.”</w:t>
            </w:r>
          </w:p>
          <w:bookmarkEnd w:id="304"/>
          <w:p w14:paraId="673A7007" w14:textId="36BBE213"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The estimated effect of the price adjustment provisions of the Conditions of Contract, applied over the period of execution of the Contract, shall not be </w:t>
            </w:r>
            <w:proofErr w:type="gramStart"/>
            <w:r w:rsidRPr="00FB1DC9">
              <w:rPr>
                <w:rFonts w:cs="Times New Roman"/>
                <w:szCs w:val="22"/>
              </w:rPr>
              <w:t>taken into account</w:t>
            </w:r>
            <w:proofErr w:type="gramEnd"/>
            <w:r w:rsidRPr="00FB1DC9">
              <w:rPr>
                <w:rFonts w:cs="Times New Roman"/>
                <w:szCs w:val="22"/>
              </w:rPr>
              <w:t xml:space="preserve"> in Bid evaluation.</w:t>
            </w:r>
          </w:p>
        </w:tc>
      </w:tr>
      <w:tr w:rsidR="00FB1DC9" w:rsidRPr="00FB1DC9" w14:paraId="5265059E" w14:textId="77777777" w:rsidTr="759C58CF">
        <w:tblPrEx>
          <w:tblCellMar>
            <w:left w:w="115" w:type="dxa"/>
            <w:right w:w="115" w:type="dxa"/>
          </w:tblCellMar>
        </w:tblPrEx>
        <w:trPr>
          <w:trHeight w:val="131"/>
          <w:jc w:val="center"/>
        </w:trPr>
        <w:tc>
          <w:tcPr>
            <w:tcW w:w="659" w:type="pct"/>
            <w:vMerge/>
          </w:tcPr>
          <w:p w14:paraId="0080081C"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AC3BE36" w14:textId="6F988C75"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Whether this bidding document allows Bidders to quote separate prices for each </w:t>
            </w:r>
            <w:proofErr w:type="gramStart"/>
            <w:r w:rsidRPr="00FB1DC9">
              <w:rPr>
                <w:rFonts w:cs="Times New Roman"/>
                <w:szCs w:val="22"/>
              </w:rPr>
              <w:t>items</w:t>
            </w:r>
            <w:proofErr w:type="gramEnd"/>
            <w:r w:rsidRPr="00FB1DC9">
              <w:rPr>
                <w:rFonts w:cs="Times New Roman"/>
                <w:szCs w:val="22"/>
              </w:rPr>
              <w:t xml:space="preserve"> (one contract per item) or for the whole lot (all the items in one contract) the methodology to determine the lowest evaluated cost of, is specified in Section III, “Evaluation and Qualification Criteria.”</w:t>
            </w:r>
          </w:p>
        </w:tc>
      </w:tr>
      <w:tr w:rsidR="00FB1DC9" w:rsidRPr="00FB1DC9" w14:paraId="1C54F87B" w14:textId="77777777" w:rsidTr="759C58CF">
        <w:tblPrEx>
          <w:tblCellMar>
            <w:left w:w="115" w:type="dxa"/>
            <w:right w:w="115" w:type="dxa"/>
          </w:tblCellMar>
        </w:tblPrEx>
        <w:trPr>
          <w:trHeight w:val="131"/>
          <w:jc w:val="center"/>
        </w:trPr>
        <w:tc>
          <w:tcPr>
            <w:tcW w:w="659" w:type="pct"/>
            <w:vMerge/>
          </w:tcPr>
          <w:p w14:paraId="08956833"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21BDF150" w14:textId="77777777"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The Purchaser’s evaluation of a Bid will exclude and not </w:t>
            </w:r>
            <w:proofErr w:type="gramStart"/>
            <w:r w:rsidRPr="00FB1DC9">
              <w:rPr>
                <w:rFonts w:cs="Times New Roman"/>
                <w:szCs w:val="22"/>
              </w:rPr>
              <w:t>take into account</w:t>
            </w:r>
            <w:proofErr w:type="gramEnd"/>
            <w:r w:rsidRPr="00FB1DC9">
              <w:rPr>
                <w:rFonts w:cs="Times New Roman"/>
                <w:szCs w:val="22"/>
              </w:rPr>
              <w:t>:</w:t>
            </w:r>
          </w:p>
          <w:p w14:paraId="0EDF51EC" w14:textId="77777777"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in the case of Goods manufactured in Belize, sales and other similar taxes, which will be payable on the goods if a contract is awarded to the </w:t>
            </w:r>
            <w:proofErr w:type="gramStart"/>
            <w:r w:rsidRPr="00FB1DC9">
              <w:rPr>
                <w:rFonts w:cs="Times New Roman"/>
                <w:b w:val="0"/>
                <w:bCs w:val="0"/>
                <w:sz w:val="22"/>
                <w:szCs w:val="22"/>
              </w:rPr>
              <w:t>Bidder;</w:t>
            </w:r>
            <w:proofErr w:type="gramEnd"/>
          </w:p>
          <w:p w14:paraId="285685A1" w14:textId="77777777"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b w:val="0"/>
                <w:bCs w:val="0"/>
                <w:sz w:val="22"/>
                <w:szCs w:val="22"/>
              </w:rPr>
            </w:pPr>
            <w:r w:rsidRPr="00FB1DC9">
              <w:rPr>
                <w:rFonts w:cs="Times New Roman"/>
                <w:b w:val="0"/>
                <w:bCs w:val="0"/>
                <w:sz w:val="22"/>
                <w:szCs w:val="22"/>
              </w:rPr>
              <w:t xml:space="preserve">in the case of Goods manufactured outside Belize, already imported or to be imported, customs duties and other import taxes levied on the imported Good, sales and other similar taxes, which will be payable on the Goods if the contract is awarded to the </w:t>
            </w:r>
            <w:proofErr w:type="gramStart"/>
            <w:r w:rsidRPr="00FB1DC9">
              <w:rPr>
                <w:rFonts w:cs="Times New Roman"/>
                <w:b w:val="0"/>
                <w:bCs w:val="0"/>
                <w:sz w:val="22"/>
                <w:szCs w:val="22"/>
              </w:rPr>
              <w:t>Bidder;</w:t>
            </w:r>
            <w:proofErr w:type="gramEnd"/>
            <w:r w:rsidRPr="00FB1DC9">
              <w:rPr>
                <w:rFonts w:cs="Times New Roman"/>
                <w:b w:val="0"/>
                <w:bCs w:val="0"/>
                <w:sz w:val="22"/>
                <w:szCs w:val="22"/>
              </w:rPr>
              <w:t xml:space="preserve"> </w:t>
            </w:r>
          </w:p>
          <w:p w14:paraId="66CB3249" w14:textId="1A51427D" w:rsidR="00CF4DC2" w:rsidRPr="00FB1DC9" w:rsidRDefault="00CF4DC2" w:rsidP="00B730D5">
            <w:pPr>
              <w:pStyle w:val="Heading3"/>
              <w:keepNext w:val="0"/>
              <w:numPr>
                <w:ilvl w:val="2"/>
                <w:numId w:val="63"/>
              </w:numPr>
              <w:tabs>
                <w:tab w:val="num" w:pos="1152"/>
              </w:tabs>
              <w:suppressAutoHyphens w:val="0"/>
              <w:spacing w:before="40" w:after="40"/>
              <w:ind w:left="1152" w:hanging="547"/>
              <w:jc w:val="both"/>
              <w:rPr>
                <w:rFonts w:cs="Times New Roman"/>
                <w:sz w:val="22"/>
                <w:szCs w:val="22"/>
              </w:rPr>
            </w:pPr>
            <w:r w:rsidRPr="00FB1DC9">
              <w:rPr>
                <w:rFonts w:cs="Times New Roman"/>
                <w:b w:val="0"/>
                <w:bCs w:val="0"/>
                <w:sz w:val="22"/>
                <w:szCs w:val="22"/>
              </w:rPr>
              <w:t>any allowance for price adjustment during the period of execution of the contract, if provided in the Bid.</w:t>
            </w:r>
          </w:p>
        </w:tc>
      </w:tr>
      <w:tr w:rsidR="00FB1DC9" w:rsidRPr="00FB1DC9" w14:paraId="2FF71C8E" w14:textId="77777777" w:rsidTr="759C58CF">
        <w:tblPrEx>
          <w:tblCellMar>
            <w:left w:w="115" w:type="dxa"/>
            <w:right w:w="115" w:type="dxa"/>
          </w:tblCellMar>
        </w:tblPrEx>
        <w:trPr>
          <w:trHeight w:val="85"/>
          <w:jc w:val="center"/>
        </w:trPr>
        <w:tc>
          <w:tcPr>
            <w:tcW w:w="659" w:type="pct"/>
            <w:vMerge/>
          </w:tcPr>
          <w:p w14:paraId="02CD57FC"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1AB51519" w14:textId="7FCDEDBD" w:rsidR="00CF4DC2" w:rsidRPr="00FB1DC9" w:rsidRDefault="00CF4DC2" w:rsidP="00BF2B7F">
            <w:pPr>
              <w:pStyle w:val="Header2-SubClauses"/>
              <w:spacing w:after="60"/>
              <w:ind w:left="505" w:hanging="505"/>
              <w:rPr>
                <w:rFonts w:cs="Times New Roman"/>
                <w:szCs w:val="22"/>
              </w:rPr>
            </w:pPr>
            <w:r w:rsidRPr="00FB1DC9">
              <w:rPr>
                <w:rFonts w:cs="Times New Roman"/>
                <w:szCs w:val="22"/>
              </w:rPr>
              <w:t xml:space="preserve">The Purchaser’s evaluation of a Bid may require </w:t>
            </w:r>
            <w:proofErr w:type="gramStart"/>
            <w:r w:rsidRPr="00FB1DC9">
              <w:rPr>
                <w:rFonts w:cs="Times New Roman"/>
                <w:szCs w:val="22"/>
              </w:rPr>
              <w:t>the consideration</w:t>
            </w:r>
            <w:proofErr w:type="gramEnd"/>
            <w:r w:rsidRPr="00FB1DC9">
              <w:rPr>
                <w:rFonts w:cs="Times New Roman"/>
                <w:szCs w:val="22"/>
              </w:rPr>
              <w:t xml:space="preserve">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specified below from amongst those set out in Section III, “Evaluation and Qualification Criteria.”  </w:t>
            </w:r>
          </w:p>
        </w:tc>
      </w:tr>
      <w:tr w:rsidR="00FB1DC9" w:rsidRPr="00FB1DC9" w14:paraId="4D67299E" w14:textId="77777777" w:rsidTr="759C58CF">
        <w:tblPrEx>
          <w:tblCellMar>
            <w:left w:w="115" w:type="dxa"/>
            <w:right w:w="115" w:type="dxa"/>
          </w:tblCellMar>
        </w:tblPrEx>
        <w:trPr>
          <w:jc w:val="center"/>
        </w:trPr>
        <w:tc>
          <w:tcPr>
            <w:tcW w:w="659" w:type="pct"/>
            <w:vMerge/>
          </w:tcPr>
          <w:p w14:paraId="3507C653" w14:textId="77777777" w:rsidR="00CF4DC2" w:rsidRPr="00FB1DC9" w:rsidRDefault="00CF4DC2"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shd w:val="clear" w:color="auto" w:fill="E7E6E6" w:themeFill="background2"/>
          </w:tcPr>
          <w:p w14:paraId="79212276" w14:textId="43ACA038" w:rsidR="00CF4DC2" w:rsidRPr="00FB1DC9" w:rsidRDefault="00CF4DC2" w:rsidP="00A556E0">
            <w:pPr>
              <w:spacing w:before="40" w:after="40"/>
              <w:ind w:left="628"/>
              <w:rPr>
                <w:b/>
                <w:i/>
                <w:szCs w:val="22"/>
              </w:rPr>
            </w:pPr>
            <w:r w:rsidRPr="00FB1DC9">
              <w:rPr>
                <w:szCs w:val="22"/>
              </w:rPr>
              <w:t xml:space="preserve">The adjustments shall be determined using the following criteria, from amongst those set out in Section III, “Evaluation and Qualification Criteria:” </w:t>
            </w:r>
            <w:r w:rsidRPr="00FB1DC9">
              <w:rPr>
                <w:b/>
                <w:i/>
                <w:szCs w:val="22"/>
              </w:rPr>
              <w:t xml:space="preserve"> </w:t>
            </w:r>
          </w:p>
          <w:p w14:paraId="0733F5BE" w14:textId="4BCB7924" w:rsidR="00CF4DC2" w:rsidRPr="00FB1DC9" w:rsidRDefault="00CF4DC2" w:rsidP="00B730D5">
            <w:pPr>
              <w:numPr>
                <w:ilvl w:val="0"/>
                <w:numId w:val="66"/>
              </w:numPr>
              <w:spacing w:before="40" w:after="40"/>
              <w:ind w:left="1054" w:hanging="437"/>
              <w:rPr>
                <w:b/>
                <w:szCs w:val="22"/>
              </w:rPr>
            </w:pPr>
            <w:r w:rsidRPr="00FB1DC9">
              <w:rPr>
                <w:szCs w:val="22"/>
              </w:rPr>
              <w:t xml:space="preserve">deviation in Delivery schedule: </w:t>
            </w:r>
            <w:r w:rsidR="005E4A0B" w:rsidRPr="00FB1DC9">
              <w:rPr>
                <w:b/>
                <w:bCs/>
                <w:szCs w:val="22"/>
              </w:rPr>
              <w:t>No</w:t>
            </w:r>
          </w:p>
          <w:p w14:paraId="63DC1E16" w14:textId="2EC2B886" w:rsidR="00CF4DC2" w:rsidRPr="00FB1DC9" w:rsidRDefault="00CF4DC2" w:rsidP="00B730D5">
            <w:pPr>
              <w:numPr>
                <w:ilvl w:val="0"/>
                <w:numId w:val="66"/>
              </w:numPr>
              <w:tabs>
                <w:tab w:val="left" w:pos="707"/>
              </w:tabs>
              <w:spacing w:before="40" w:after="40"/>
              <w:ind w:left="1054" w:hanging="437"/>
              <w:rPr>
                <w:b/>
                <w:szCs w:val="22"/>
              </w:rPr>
            </w:pPr>
            <w:r w:rsidRPr="00FB1DC9">
              <w:rPr>
                <w:szCs w:val="22"/>
              </w:rPr>
              <w:t>the cost of major replacement component, mandatory spare parts, and service:</w:t>
            </w:r>
            <w:r w:rsidRPr="00FB1DC9">
              <w:rPr>
                <w:b/>
                <w:bCs/>
                <w:szCs w:val="22"/>
              </w:rPr>
              <w:t xml:space="preserve"> </w:t>
            </w:r>
            <w:r w:rsidR="005E4A0B" w:rsidRPr="00FB1DC9">
              <w:rPr>
                <w:b/>
                <w:bCs/>
                <w:szCs w:val="22"/>
              </w:rPr>
              <w:t>No</w:t>
            </w:r>
          </w:p>
          <w:p w14:paraId="0E7B0E88" w14:textId="6F77C373" w:rsidR="00CF4DC2" w:rsidRPr="00417F99" w:rsidRDefault="00CF4DC2" w:rsidP="00B730D5">
            <w:pPr>
              <w:numPr>
                <w:ilvl w:val="0"/>
                <w:numId w:val="66"/>
              </w:numPr>
              <w:tabs>
                <w:tab w:val="left" w:pos="707"/>
                <w:tab w:val="num" w:pos="1247"/>
              </w:tabs>
              <w:spacing w:before="40" w:after="40"/>
              <w:ind w:left="1054" w:hanging="437"/>
              <w:rPr>
                <w:b/>
                <w:bCs/>
                <w:szCs w:val="22"/>
              </w:rPr>
            </w:pPr>
            <w:r w:rsidRPr="00FB1DC9">
              <w:rPr>
                <w:szCs w:val="22"/>
              </w:rPr>
              <w:t>the availability in Belize of spare parts and after-sales services for the equipment offered in the Bid</w:t>
            </w:r>
            <w:r w:rsidR="005E4A0B" w:rsidRPr="00FB1DC9">
              <w:rPr>
                <w:szCs w:val="22"/>
              </w:rPr>
              <w:t xml:space="preserve">: </w:t>
            </w:r>
            <w:r w:rsidR="00B67DCD" w:rsidRPr="001F65C1">
              <w:rPr>
                <w:b/>
                <w:bCs/>
                <w:szCs w:val="22"/>
              </w:rPr>
              <w:t>No</w:t>
            </w:r>
          </w:p>
          <w:p w14:paraId="065030A7" w14:textId="1884FE44" w:rsidR="00CF4DC2" w:rsidRPr="00FB1DC9" w:rsidRDefault="00CF4DC2" w:rsidP="005E4A0B">
            <w:pPr>
              <w:numPr>
                <w:ilvl w:val="0"/>
                <w:numId w:val="66"/>
              </w:numPr>
              <w:spacing w:before="40" w:after="40"/>
              <w:ind w:left="1054" w:hanging="437"/>
              <w:rPr>
                <w:b/>
                <w:bCs/>
                <w:szCs w:val="22"/>
              </w:rPr>
            </w:pPr>
            <w:r w:rsidRPr="00FB1DC9">
              <w:rPr>
                <w:szCs w:val="22"/>
              </w:rPr>
              <w:t>the performance and productivity of the equipment offered;</w:t>
            </w:r>
            <w:r w:rsidR="005E4A0B" w:rsidRPr="00FB1DC9">
              <w:rPr>
                <w:szCs w:val="22"/>
              </w:rPr>
              <w:t xml:space="preserve"> </w:t>
            </w:r>
            <w:r w:rsidR="005E4A0B" w:rsidRPr="00FB1DC9">
              <w:rPr>
                <w:b/>
                <w:bCs/>
                <w:szCs w:val="22"/>
              </w:rPr>
              <w:t>No</w:t>
            </w:r>
            <w:r w:rsidRPr="00FB1DC9">
              <w:rPr>
                <w:szCs w:val="22"/>
              </w:rPr>
              <w:t xml:space="preserve"> </w:t>
            </w:r>
          </w:p>
        </w:tc>
      </w:tr>
      <w:tr w:rsidR="00FB1DC9" w:rsidRPr="00FB1DC9" w14:paraId="47DF7669" w14:textId="77777777" w:rsidTr="759C58CF">
        <w:tblPrEx>
          <w:tblCellMar>
            <w:left w:w="115" w:type="dxa"/>
            <w:right w:w="115" w:type="dxa"/>
          </w:tblCellMar>
        </w:tblPrEx>
        <w:trPr>
          <w:trHeight w:val="204"/>
          <w:jc w:val="center"/>
        </w:trPr>
        <w:tc>
          <w:tcPr>
            <w:tcW w:w="659" w:type="pct"/>
          </w:tcPr>
          <w:p w14:paraId="3DE5AD98" w14:textId="673A1A6E" w:rsidR="00F60BED" w:rsidRPr="00FB1DC9" w:rsidRDefault="00F60BED" w:rsidP="00BA42FE">
            <w:pPr>
              <w:pStyle w:val="S1-Header2"/>
              <w:tabs>
                <w:tab w:val="clear" w:pos="72"/>
                <w:tab w:val="num" w:pos="327"/>
              </w:tabs>
              <w:spacing w:before="40" w:after="40"/>
              <w:ind w:left="327" w:right="87"/>
              <w:jc w:val="left"/>
              <w:rPr>
                <w:szCs w:val="22"/>
              </w:rPr>
            </w:pPr>
            <w:bookmarkStart w:id="305" w:name="_Hlt438533232"/>
            <w:bookmarkStart w:id="306" w:name="_Toc18940530"/>
            <w:bookmarkStart w:id="307" w:name="_Toc18940533"/>
            <w:bookmarkStart w:id="308" w:name="_Toc432229696"/>
            <w:bookmarkStart w:id="309" w:name="_Toc432663303"/>
            <w:bookmarkStart w:id="310" w:name="_Toc432663499"/>
            <w:bookmarkStart w:id="311" w:name="_Toc432663694"/>
            <w:bookmarkStart w:id="312" w:name="_Toc433224112"/>
            <w:bookmarkStart w:id="313" w:name="_Toc435519216"/>
            <w:bookmarkStart w:id="314" w:name="_Toc435624850"/>
            <w:bookmarkStart w:id="315" w:name="_Toc433224119"/>
            <w:bookmarkStart w:id="316" w:name="_Toc435519223"/>
            <w:bookmarkStart w:id="317" w:name="_Toc435624857"/>
            <w:bookmarkStart w:id="318" w:name="_Toc433224124"/>
            <w:bookmarkStart w:id="319" w:name="_Toc435519228"/>
            <w:bookmarkStart w:id="320" w:name="_Toc435624862"/>
            <w:bookmarkStart w:id="321" w:name="_Toc494463386"/>
            <w:bookmarkStart w:id="322" w:name="_Toc438438862"/>
            <w:bookmarkStart w:id="323" w:name="_Toc438532656"/>
            <w:bookmarkStart w:id="324" w:name="_Toc438734006"/>
            <w:bookmarkStart w:id="325" w:name="_Toc438907043"/>
            <w:bookmarkStart w:id="326" w:name="_Toc438907242"/>
            <w:bookmarkStart w:id="327" w:name="_Toc97371042"/>
            <w:bookmarkStart w:id="328" w:name="_Toc139863139"/>
            <w:bookmarkStart w:id="329" w:name="_Toc325723958"/>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FB1DC9">
              <w:rPr>
                <w:szCs w:val="22"/>
              </w:rPr>
              <w:t>Comparison of Bids</w:t>
            </w:r>
            <w:bookmarkEnd w:id="321"/>
          </w:p>
        </w:tc>
        <w:tc>
          <w:tcPr>
            <w:tcW w:w="4341" w:type="pct"/>
            <w:tcBorders>
              <w:bottom w:val="single" w:sz="4" w:space="0" w:color="auto"/>
            </w:tcBorders>
          </w:tcPr>
          <w:p w14:paraId="0F8DA429" w14:textId="2FCB7BE8" w:rsidR="00F60BED" w:rsidRPr="00FB1DC9" w:rsidRDefault="00F60BED" w:rsidP="00BF2B7F">
            <w:pPr>
              <w:pStyle w:val="Header2-SubClauses"/>
              <w:spacing w:after="60"/>
              <w:ind w:left="505" w:hanging="505"/>
              <w:rPr>
                <w:rFonts w:cs="Times New Roman"/>
                <w:szCs w:val="22"/>
              </w:rPr>
            </w:pPr>
            <w:bookmarkStart w:id="330" w:name="_Hlk88829747"/>
            <w:r w:rsidRPr="00FB1DC9">
              <w:rPr>
                <w:rFonts w:cs="Times New Roman"/>
                <w:szCs w:val="22"/>
              </w:rPr>
              <w:t xml:space="preserve">The Purchaser shall compare the evaluated costs of all substantially responsive Bids established in accordance with ITB 34.2 to determine the Bid that has the lowest evaluated cost. The comparison shall be </w:t>
            </w:r>
            <w:proofErr w:type="gramStart"/>
            <w:r w:rsidRPr="00FB1DC9">
              <w:rPr>
                <w:rFonts w:cs="Times New Roman"/>
                <w:szCs w:val="22"/>
              </w:rPr>
              <w:t>on the basis of</w:t>
            </w:r>
            <w:proofErr w:type="gramEnd"/>
            <w:r w:rsidRPr="00FB1DC9">
              <w:rPr>
                <w:rFonts w:cs="Times New Roman"/>
                <w:szCs w:val="22"/>
              </w:rPr>
              <w:t xml:space="preserve"> CIP (place of </w:t>
            </w:r>
            <w:proofErr w:type="gramStart"/>
            <w:r w:rsidRPr="00FB1DC9">
              <w:rPr>
                <w:rFonts w:cs="Times New Roman"/>
                <w:szCs w:val="22"/>
              </w:rPr>
              <w:t>final destination</w:t>
            </w:r>
            <w:proofErr w:type="gramEnd"/>
            <w:r w:rsidRPr="00FB1DC9">
              <w:rPr>
                <w:rFonts w:cs="Times New Roman"/>
                <w:szCs w:val="22"/>
              </w:rPr>
              <w:t xml:space="preserve">) prices for imported goods and EXW prices, plus cost of inland transportation and insurance to place of destination, for goods manufactured within Belize, together with prices for any required installation, training, commissioning and other services. The evaluation of prices shall not </w:t>
            </w:r>
            <w:proofErr w:type="gramStart"/>
            <w:r w:rsidRPr="00FB1DC9">
              <w:rPr>
                <w:rFonts w:cs="Times New Roman"/>
                <w:szCs w:val="22"/>
              </w:rPr>
              <w:t>take into account</w:t>
            </w:r>
            <w:proofErr w:type="gramEnd"/>
            <w:r w:rsidRPr="00FB1DC9">
              <w:rPr>
                <w:rFonts w:cs="Times New Roman"/>
                <w:szCs w:val="22"/>
              </w:rPr>
              <w:t xml:space="preserve"> custom duties and other taxes levied on imported goods quoted CIP and sales and similar taxes levied in connection with the sale or delivery of goods.</w:t>
            </w:r>
            <w:bookmarkEnd w:id="330"/>
          </w:p>
        </w:tc>
      </w:tr>
      <w:tr w:rsidR="00FB1DC9" w:rsidRPr="00FB1DC9" w14:paraId="43A4D64A" w14:textId="77777777" w:rsidTr="759C58CF">
        <w:tblPrEx>
          <w:tblCellMar>
            <w:left w:w="115" w:type="dxa"/>
            <w:right w:w="115" w:type="dxa"/>
          </w:tblCellMar>
        </w:tblPrEx>
        <w:trPr>
          <w:trHeight w:val="890"/>
          <w:jc w:val="center"/>
        </w:trPr>
        <w:tc>
          <w:tcPr>
            <w:tcW w:w="659" w:type="pct"/>
            <w:vMerge w:val="restart"/>
            <w:tcBorders>
              <w:right w:val="single" w:sz="4" w:space="0" w:color="auto"/>
            </w:tcBorders>
          </w:tcPr>
          <w:p w14:paraId="39F28C6B" w14:textId="74495823" w:rsidR="0008058D" w:rsidRPr="00FB1DC9" w:rsidRDefault="0008058D" w:rsidP="00BA42FE">
            <w:pPr>
              <w:pStyle w:val="S1-Header2"/>
              <w:tabs>
                <w:tab w:val="clear" w:pos="72"/>
                <w:tab w:val="num" w:pos="327"/>
              </w:tabs>
              <w:spacing w:before="40" w:after="40"/>
              <w:ind w:left="327" w:right="87"/>
              <w:jc w:val="left"/>
              <w:rPr>
                <w:szCs w:val="22"/>
              </w:rPr>
            </w:pPr>
            <w:bookmarkStart w:id="331" w:name="_Toc494463387"/>
            <w:bookmarkEnd w:id="322"/>
            <w:bookmarkEnd w:id="323"/>
            <w:bookmarkEnd w:id="324"/>
            <w:bookmarkEnd w:id="325"/>
            <w:bookmarkEnd w:id="326"/>
            <w:bookmarkEnd w:id="327"/>
            <w:bookmarkEnd w:id="328"/>
            <w:bookmarkEnd w:id="329"/>
            <w:r w:rsidRPr="00FB1DC9">
              <w:rPr>
                <w:szCs w:val="22"/>
              </w:rPr>
              <w:t>Abnormally Low Bids</w:t>
            </w:r>
            <w:bookmarkEnd w:id="331"/>
          </w:p>
        </w:tc>
        <w:tc>
          <w:tcPr>
            <w:tcW w:w="4341" w:type="pct"/>
            <w:tcBorders>
              <w:top w:val="single" w:sz="4" w:space="0" w:color="auto"/>
              <w:left w:val="single" w:sz="4" w:space="0" w:color="auto"/>
              <w:bottom w:val="single" w:sz="4" w:space="0" w:color="auto"/>
              <w:right w:val="single" w:sz="4" w:space="0" w:color="auto"/>
            </w:tcBorders>
          </w:tcPr>
          <w:p w14:paraId="2901C30F" w14:textId="21C90B94" w:rsidR="0008058D" w:rsidRPr="00FB1DC9" w:rsidRDefault="0008058D" w:rsidP="00BF2B7F">
            <w:pPr>
              <w:pStyle w:val="Header2-SubClauses"/>
              <w:spacing w:after="60"/>
              <w:ind w:left="505" w:hanging="505"/>
              <w:rPr>
                <w:rFonts w:cs="Times New Roman"/>
                <w:szCs w:val="22"/>
              </w:rPr>
            </w:pPr>
            <w:r w:rsidRPr="00FB1DC9">
              <w:rPr>
                <w:rFonts w:cs="Times New Roman"/>
                <w:szCs w:val="22"/>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tc>
      </w:tr>
      <w:tr w:rsidR="00FB1DC9" w:rsidRPr="00FB1DC9" w14:paraId="2520C49F" w14:textId="77777777" w:rsidTr="759C58CF">
        <w:tblPrEx>
          <w:tblCellMar>
            <w:left w:w="115" w:type="dxa"/>
            <w:right w:w="115" w:type="dxa"/>
          </w:tblCellMar>
        </w:tblPrEx>
        <w:trPr>
          <w:trHeight w:val="890"/>
          <w:jc w:val="center"/>
        </w:trPr>
        <w:tc>
          <w:tcPr>
            <w:tcW w:w="659" w:type="pct"/>
            <w:vMerge/>
          </w:tcPr>
          <w:p w14:paraId="4E5081CE"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0190A544" w14:textId="3C6FBF19" w:rsidR="0008058D" w:rsidRPr="00FB1DC9" w:rsidRDefault="0008058D" w:rsidP="00BF2B7F">
            <w:pPr>
              <w:pStyle w:val="Header2-SubClauses"/>
              <w:spacing w:after="60"/>
              <w:ind w:left="505" w:hanging="505"/>
              <w:rPr>
                <w:rFonts w:cs="Times New Roman"/>
                <w:szCs w:val="22"/>
              </w:rPr>
            </w:pPr>
            <w:r w:rsidRPr="00FB1DC9">
              <w:rPr>
                <w:rFonts w:cs="Times New Roman"/>
                <w:szCs w:val="22"/>
              </w:rPr>
              <w:t>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tc>
      </w:tr>
      <w:tr w:rsidR="00FB1DC9" w:rsidRPr="00FB1DC9" w14:paraId="01A06B7D" w14:textId="77777777" w:rsidTr="759C58CF">
        <w:tblPrEx>
          <w:tblCellMar>
            <w:left w:w="115" w:type="dxa"/>
            <w:right w:w="115" w:type="dxa"/>
          </w:tblCellMar>
        </w:tblPrEx>
        <w:trPr>
          <w:trHeight w:val="890"/>
          <w:jc w:val="center"/>
        </w:trPr>
        <w:tc>
          <w:tcPr>
            <w:tcW w:w="659" w:type="pct"/>
            <w:vMerge/>
          </w:tcPr>
          <w:p w14:paraId="294143FA"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tcPr>
          <w:p w14:paraId="47D997C6" w14:textId="667E4B05" w:rsidR="0008058D" w:rsidRPr="00FB1DC9" w:rsidRDefault="0008058D" w:rsidP="00BF2B7F">
            <w:pPr>
              <w:pStyle w:val="Header2-SubClauses"/>
              <w:spacing w:after="60"/>
              <w:ind w:left="505" w:hanging="505"/>
              <w:rPr>
                <w:rFonts w:cs="Times New Roman"/>
                <w:szCs w:val="22"/>
              </w:rPr>
            </w:pPr>
            <w:r w:rsidRPr="00FB1DC9">
              <w:rPr>
                <w:rFonts w:cs="Times New Roman"/>
                <w:szCs w:val="22"/>
              </w:rPr>
              <w:t xml:space="preserve">After evaluation of the price </w:t>
            </w:r>
            <w:proofErr w:type="gramStart"/>
            <w:r w:rsidRPr="00FB1DC9">
              <w:rPr>
                <w:rFonts w:cs="Times New Roman"/>
                <w:szCs w:val="22"/>
              </w:rPr>
              <w:t>analyses</w:t>
            </w:r>
            <w:proofErr w:type="gramEnd"/>
            <w:r w:rsidRPr="00FB1DC9">
              <w:rPr>
                <w:rFonts w:cs="Times New Roman"/>
                <w:szCs w:val="22"/>
              </w:rPr>
              <w:t xml:space="preserve">, </w:t>
            </w:r>
            <w:proofErr w:type="gramStart"/>
            <w:r w:rsidRPr="00FB1DC9">
              <w:rPr>
                <w:rFonts w:cs="Times New Roman"/>
                <w:szCs w:val="22"/>
              </w:rPr>
              <w:t>in the event that</w:t>
            </w:r>
            <w:proofErr w:type="gramEnd"/>
            <w:r w:rsidRPr="00FB1DC9">
              <w:rPr>
                <w:rFonts w:cs="Times New Roman"/>
                <w:szCs w:val="22"/>
              </w:rPr>
              <w:t xml:space="preserve"> the Purchaser determines that the Bidder has failed to demonstrate its capability to perform the contract for the offered Bid price, the Purchaser shall reject the Bid.</w:t>
            </w:r>
          </w:p>
        </w:tc>
      </w:tr>
      <w:tr w:rsidR="00FB1DC9" w:rsidRPr="00FB1DC9" w14:paraId="14C175C9" w14:textId="77777777" w:rsidTr="759C58CF">
        <w:tblPrEx>
          <w:tblCellMar>
            <w:left w:w="115" w:type="dxa"/>
            <w:right w:w="115" w:type="dxa"/>
          </w:tblCellMar>
        </w:tblPrEx>
        <w:trPr>
          <w:trHeight w:val="698"/>
          <w:jc w:val="center"/>
        </w:trPr>
        <w:tc>
          <w:tcPr>
            <w:tcW w:w="659" w:type="pct"/>
            <w:vMerge w:val="restart"/>
          </w:tcPr>
          <w:p w14:paraId="315C0F3C" w14:textId="6282BDC6" w:rsidR="0008058D" w:rsidRPr="00FB1DC9" w:rsidRDefault="0008058D" w:rsidP="00BA42FE">
            <w:pPr>
              <w:pStyle w:val="S1-Header2"/>
              <w:tabs>
                <w:tab w:val="clear" w:pos="72"/>
                <w:tab w:val="num" w:pos="327"/>
              </w:tabs>
              <w:spacing w:before="40" w:after="40"/>
              <w:ind w:left="327" w:right="87"/>
              <w:jc w:val="left"/>
              <w:rPr>
                <w:szCs w:val="22"/>
              </w:rPr>
            </w:pPr>
            <w:r w:rsidRPr="00FB1DC9">
              <w:rPr>
                <w:szCs w:val="22"/>
              </w:rPr>
              <w:t>Qualification of the Bidder</w:t>
            </w:r>
          </w:p>
        </w:tc>
        <w:tc>
          <w:tcPr>
            <w:tcW w:w="4341" w:type="pct"/>
            <w:tcBorders>
              <w:top w:val="single" w:sz="4" w:space="0" w:color="auto"/>
            </w:tcBorders>
          </w:tcPr>
          <w:p w14:paraId="33C12BFE" w14:textId="65A31D41"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Purchaser shall determine, to its satisfaction, whether the eligible Bidder that is selected as having submitted the Most Advantageous Bid and substantially responsive Bid, meets the qualifying criteria specified in Section III, “Evaluation and Qualification Criteria.”</w:t>
            </w:r>
          </w:p>
        </w:tc>
      </w:tr>
      <w:tr w:rsidR="00FB1DC9" w:rsidRPr="00FB1DC9" w14:paraId="729DE1C8" w14:textId="77777777" w:rsidTr="759C58CF">
        <w:tblPrEx>
          <w:tblCellMar>
            <w:left w:w="115" w:type="dxa"/>
            <w:right w:w="115" w:type="dxa"/>
          </w:tblCellMar>
        </w:tblPrEx>
        <w:trPr>
          <w:trHeight w:val="1090"/>
          <w:jc w:val="center"/>
        </w:trPr>
        <w:tc>
          <w:tcPr>
            <w:tcW w:w="659" w:type="pct"/>
            <w:vMerge/>
          </w:tcPr>
          <w:p w14:paraId="196EFA78"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518B9347" w14:textId="3AD46CEB"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tc>
      </w:tr>
      <w:tr w:rsidR="00FB1DC9" w:rsidRPr="00FB1DC9" w14:paraId="7A135B0E" w14:textId="77777777" w:rsidTr="759C58CF">
        <w:tblPrEx>
          <w:tblCellMar>
            <w:left w:w="115" w:type="dxa"/>
            <w:right w:w="115" w:type="dxa"/>
          </w:tblCellMar>
        </w:tblPrEx>
        <w:trPr>
          <w:trHeight w:val="701"/>
          <w:jc w:val="center"/>
        </w:trPr>
        <w:tc>
          <w:tcPr>
            <w:tcW w:w="659" w:type="pct"/>
            <w:vMerge/>
          </w:tcPr>
          <w:p w14:paraId="2DEBB170"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tcBorders>
          </w:tcPr>
          <w:p w14:paraId="4602F239" w14:textId="2A212862" w:rsidR="0008058D" w:rsidRPr="00FB1DC9" w:rsidRDefault="0008058D" w:rsidP="00BF2B7F">
            <w:pPr>
              <w:pStyle w:val="Header2-SubClauses"/>
              <w:spacing w:after="60"/>
              <w:ind w:left="505" w:hanging="505"/>
              <w:rPr>
                <w:rFonts w:cs="Times New Roman"/>
                <w:szCs w:val="22"/>
              </w:rPr>
            </w:pPr>
            <w:r w:rsidRPr="00FB1DC9">
              <w:rPr>
                <w:rFonts w:cs="Times New Roman"/>
                <w:szCs w:val="22"/>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Most Advantageous Bid cost to make a similar determination of that Bidder’s qualifications to perform satisfactorily.</w:t>
            </w:r>
          </w:p>
        </w:tc>
      </w:tr>
      <w:tr w:rsidR="00FB1DC9" w:rsidRPr="00FB1DC9" w14:paraId="4A738CA0" w14:textId="77777777" w:rsidTr="759C58CF">
        <w:tblPrEx>
          <w:tblCellMar>
            <w:left w:w="115" w:type="dxa"/>
            <w:right w:w="115" w:type="dxa"/>
          </w:tblCellMar>
        </w:tblPrEx>
        <w:trPr>
          <w:trHeight w:val="664"/>
          <w:jc w:val="center"/>
        </w:trPr>
        <w:tc>
          <w:tcPr>
            <w:tcW w:w="659" w:type="pct"/>
            <w:tcBorders>
              <w:bottom w:val="single" w:sz="4" w:space="0" w:color="auto"/>
            </w:tcBorders>
          </w:tcPr>
          <w:p w14:paraId="62CE78DA" w14:textId="20D3DBA4" w:rsidR="00F60BED" w:rsidRPr="00FB1DC9" w:rsidRDefault="00F60BED" w:rsidP="00BA42FE">
            <w:pPr>
              <w:pStyle w:val="S1-Header2"/>
              <w:tabs>
                <w:tab w:val="clear" w:pos="72"/>
                <w:tab w:val="num" w:pos="327"/>
              </w:tabs>
              <w:spacing w:before="40" w:after="40"/>
              <w:ind w:left="327" w:right="87"/>
              <w:jc w:val="left"/>
              <w:rPr>
                <w:szCs w:val="22"/>
              </w:rPr>
            </w:pPr>
            <w:bookmarkStart w:id="332" w:name="_Toc19974888"/>
            <w:bookmarkStart w:id="333" w:name="_Toc348000822"/>
            <w:bookmarkStart w:id="334" w:name="_Toc494463389"/>
            <w:bookmarkEnd w:id="332"/>
            <w:r w:rsidRPr="00FB1DC9">
              <w:rPr>
                <w:szCs w:val="22"/>
              </w:rPr>
              <w:t>Purchaser’s Right to Accept Any Bid, and to Reject Any or All Bids</w:t>
            </w:r>
            <w:bookmarkEnd w:id="333"/>
            <w:bookmarkEnd w:id="334"/>
          </w:p>
        </w:tc>
        <w:tc>
          <w:tcPr>
            <w:tcW w:w="4341" w:type="pct"/>
            <w:tcBorders>
              <w:bottom w:val="single" w:sz="4" w:space="0" w:color="auto"/>
            </w:tcBorders>
          </w:tcPr>
          <w:p w14:paraId="25FF33D0" w14:textId="03E1A7FA"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Purchaser reserves the right to accept or reject any Bid, and to annul the Bidding process and reject all Bids at any time prior to </w:t>
            </w:r>
            <w:proofErr w:type="gramStart"/>
            <w:r w:rsidRPr="00FB1DC9">
              <w:rPr>
                <w:rFonts w:cs="Times New Roman"/>
                <w:szCs w:val="22"/>
              </w:rPr>
              <w:t>Contract</w:t>
            </w:r>
            <w:proofErr w:type="gramEnd"/>
            <w:r w:rsidRPr="00FB1DC9">
              <w:rPr>
                <w:rFonts w:cs="Times New Roman"/>
                <w:szCs w:val="22"/>
              </w:rPr>
              <w:t xml:space="preserve"> Award, without thereby incurring any liability to Bidders. In </w:t>
            </w:r>
            <w:proofErr w:type="gramStart"/>
            <w:r w:rsidRPr="00FB1DC9">
              <w:rPr>
                <w:rFonts w:cs="Times New Roman"/>
                <w:szCs w:val="22"/>
              </w:rPr>
              <w:t>case</w:t>
            </w:r>
            <w:proofErr w:type="gramEnd"/>
            <w:r w:rsidRPr="00FB1DC9">
              <w:rPr>
                <w:rFonts w:cs="Times New Roman"/>
                <w:szCs w:val="22"/>
              </w:rPr>
              <w:t xml:space="preserve"> of annulment, all Bids submitted and specifically, bid securities, shall be promptly returned to the Bidders</w:t>
            </w:r>
          </w:p>
        </w:tc>
      </w:tr>
      <w:tr w:rsidR="00FB1DC9" w:rsidRPr="00FB1DC9" w14:paraId="542A4B33" w14:textId="77777777" w:rsidTr="759C58CF">
        <w:tblPrEx>
          <w:tblCellMar>
            <w:left w:w="115" w:type="dxa"/>
            <w:right w:w="115" w:type="dxa"/>
          </w:tblCellMar>
        </w:tblPrEx>
        <w:trPr>
          <w:trHeight w:val="664"/>
          <w:jc w:val="center"/>
        </w:trPr>
        <w:tc>
          <w:tcPr>
            <w:tcW w:w="659" w:type="pct"/>
            <w:tcBorders>
              <w:bottom w:val="single" w:sz="4" w:space="0" w:color="auto"/>
            </w:tcBorders>
          </w:tcPr>
          <w:p w14:paraId="2EE904E5" w14:textId="69C3D23C" w:rsidR="00F60BED" w:rsidRPr="00FB1DC9" w:rsidRDefault="00F60BED" w:rsidP="00BA42FE">
            <w:pPr>
              <w:pStyle w:val="S1-Header2"/>
              <w:tabs>
                <w:tab w:val="clear" w:pos="72"/>
                <w:tab w:val="num" w:pos="327"/>
              </w:tabs>
              <w:spacing w:before="40" w:after="40"/>
              <w:ind w:left="327" w:right="87"/>
              <w:jc w:val="left"/>
              <w:rPr>
                <w:szCs w:val="22"/>
              </w:rPr>
            </w:pPr>
            <w:r w:rsidRPr="00FB1DC9">
              <w:rPr>
                <w:szCs w:val="22"/>
              </w:rPr>
              <w:t>Increase or Decrease in Quantity</w:t>
            </w:r>
          </w:p>
        </w:tc>
        <w:tc>
          <w:tcPr>
            <w:tcW w:w="4341" w:type="pct"/>
            <w:tcBorders>
              <w:bottom w:val="single" w:sz="4" w:space="0" w:color="auto"/>
            </w:tcBorders>
          </w:tcPr>
          <w:p w14:paraId="2B438BDA" w14:textId="07F66070"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reserves the right to increase or decrease the quantities to purchase as follows:</w:t>
            </w:r>
            <w:r w:rsidR="005E4A0B" w:rsidRPr="00FB1DC9">
              <w:rPr>
                <w:rFonts w:cs="Times New Roman"/>
                <w:szCs w:val="22"/>
              </w:rPr>
              <w:t xml:space="preserve"> </w:t>
            </w:r>
            <w:r w:rsidR="005E4A0B" w:rsidRPr="00FB1DC9">
              <w:rPr>
                <w:rFonts w:cs="Times New Roman"/>
                <w:b/>
                <w:bCs/>
                <w:szCs w:val="22"/>
              </w:rPr>
              <w:t>N/A</w:t>
            </w:r>
          </w:p>
          <w:tbl>
            <w:tblPr>
              <w:tblStyle w:val="TableGrid"/>
              <w:tblW w:w="0" w:type="auto"/>
              <w:tblInd w:w="55" w:type="dxa"/>
              <w:tblLook w:val="04A0" w:firstRow="1" w:lastRow="0" w:firstColumn="1" w:lastColumn="0" w:noHBand="0" w:noVBand="1"/>
            </w:tblPr>
            <w:tblGrid>
              <w:gridCol w:w="456"/>
              <w:gridCol w:w="2013"/>
              <w:gridCol w:w="2126"/>
              <w:gridCol w:w="2093"/>
            </w:tblGrid>
            <w:tr w:rsidR="00FB1DC9" w:rsidRPr="00FB1DC9" w14:paraId="760495C7" w14:textId="77777777" w:rsidTr="00F6070D">
              <w:tc>
                <w:tcPr>
                  <w:tcW w:w="456" w:type="dxa"/>
                  <w:vAlign w:val="center"/>
                </w:tcPr>
                <w:p w14:paraId="5958F62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rPr>
                  </w:pPr>
                  <w:r w:rsidRPr="00FB1DC9">
                    <w:rPr>
                      <w:szCs w:val="22"/>
                    </w:rPr>
                    <w:t>#</w:t>
                  </w:r>
                </w:p>
              </w:tc>
              <w:tc>
                <w:tcPr>
                  <w:tcW w:w="2013" w:type="dxa"/>
                  <w:vAlign w:val="center"/>
                </w:tcPr>
                <w:p w14:paraId="44E8D6DE"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rPr>
                  </w:pPr>
                  <w:r w:rsidRPr="00FB1DC9">
                    <w:rPr>
                      <w:szCs w:val="22"/>
                    </w:rPr>
                    <w:t>Name of the item</w:t>
                  </w:r>
                </w:p>
              </w:tc>
              <w:tc>
                <w:tcPr>
                  <w:tcW w:w="2126" w:type="dxa"/>
                  <w:vAlign w:val="center"/>
                </w:tcPr>
                <w:p w14:paraId="3387D72B" w14:textId="320BA9E8" w:rsidR="00F60BED" w:rsidRPr="00FB1DC9" w:rsidRDefault="00F60BED" w:rsidP="00A556E0">
                  <w:pPr>
                    <w:pStyle w:val="ListParagraph"/>
                    <w:keepNext/>
                    <w:keepLines/>
                    <w:tabs>
                      <w:tab w:val="left" w:pos="5625"/>
                      <w:tab w:val="right" w:pos="7272"/>
                    </w:tabs>
                    <w:spacing w:before="40" w:after="40"/>
                    <w:ind w:left="0"/>
                    <w:contextualSpacing w:val="0"/>
                    <w:jc w:val="center"/>
                    <w:rPr>
                      <w:szCs w:val="22"/>
                    </w:rPr>
                  </w:pPr>
                  <w:r w:rsidRPr="00FB1DC9">
                    <w:rPr>
                      <w:szCs w:val="22"/>
                    </w:rPr>
                    <w:t xml:space="preserve"> The maximum percentage by which quantities may be increased is:</w:t>
                  </w:r>
                </w:p>
              </w:tc>
              <w:tc>
                <w:tcPr>
                  <w:tcW w:w="2093" w:type="dxa"/>
                </w:tcPr>
                <w:p w14:paraId="7D566243" w14:textId="77777777" w:rsidR="00F60BED" w:rsidRPr="00FB1DC9" w:rsidRDefault="00F60BED" w:rsidP="00A556E0">
                  <w:pPr>
                    <w:pStyle w:val="ListParagraph"/>
                    <w:keepNext/>
                    <w:keepLines/>
                    <w:tabs>
                      <w:tab w:val="left" w:pos="5625"/>
                      <w:tab w:val="right" w:pos="7272"/>
                    </w:tabs>
                    <w:spacing w:before="40" w:after="40"/>
                    <w:ind w:left="0"/>
                    <w:contextualSpacing w:val="0"/>
                    <w:jc w:val="center"/>
                    <w:rPr>
                      <w:szCs w:val="22"/>
                    </w:rPr>
                  </w:pPr>
                  <w:r w:rsidRPr="00FB1DC9">
                    <w:rPr>
                      <w:szCs w:val="22"/>
                    </w:rPr>
                    <w:t>The maximum percentage by which quantities may be decreased is:</w:t>
                  </w:r>
                </w:p>
              </w:tc>
            </w:tr>
            <w:tr w:rsidR="00FB1DC9" w:rsidRPr="00FB1DC9" w14:paraId="6CD5CBAB" w14:textId="77777777" w:rsidTr="00F6070D">
              <w:trPr>
                <w:trHeight w:val="70"/>
              </w:trPr>
              <w:tc>
                <w:tcPr>
                  <w:tcW w:w="456" w:type="dxa"/>
                </w:tcPr>
                <w:p w14:paraId="28F2F3C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1</w:t>
                  </w:r>
                </w:p>
              </w:tc>
              <w:tc>
                <w:tcPr>
                  <w:tcW w:w="2013" w:type="dxa"/>
                </w:tcPr>
                <w:p w14:paraId="0B7FA05F" w14:textId="77777777" w:rsidR="00F60BED" w:rsidRPr="00FB1DC9" w:rsidRDefault="00F60BED" w:rsidP="00A556E0">
                  <w:pPr>
                    <w:pStyle w:val="ListParagraph"/>
                    <w:keepNext/>
                    <w:keepLines/>
                    <w:tabs>
                      <w:tab w:val="left" w:pos="5625"/>
                      <w:tab w:val="right" w:pos="7272"/>
                    </w:tabs>
                    <w:spacing w:before="40" w:after="40"/>
                    <w:ind w:left="301"/>
                    <w:contextualSpacing w:val="0"/>
                    <w:rPr>
                      <w:i/>
                      <w:iCs/>
                      <w:szCs w:val="22"/>
                    </w:rPr>
                  </w:pPr>
                  <w:r w:rsidRPr="00FB1DC9">
                    <w:rPr>
                      <w:i/>
                      <w:iCs/>
                      <w:szCs w:val="22"/>
                    </w:rPr>
                    <w:t xml:space="preserve">[insert </w:t>
                  </w:r>
                  <w:r w:rsidRPr="00FB1DC9">
                    <w:rPr>
                      <w:b/>
                      <w:i/>
                      <w:iCs/>
                      <w:szCs w:val="22"/>
                    </w:rPr>
                    <w:t>name</w:t>
                  </w:r>
                  <w:r w:rsidRPr="00FB1DC9">
                    <w:rPr>
                      <w:i/>
                      <w:iCs/>
                      <w:szCs w:val="22"/>
                    </w:rPr>
                    <w:t>]</w:t>
                  </w:r>
                </w:p>
                <w:p w14:paraId="3A380606"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03D4E010" w14:textId="0A1BB405" w:rsidR="00F60BED" w:rsidRPr="00FB1DC9" w:rsidRDefault="00F60BED" w:rsidP="00A556E0">
                  <w:pPr>
                    <w:pStyle w:val="ListParagraph"/>
                    <w:keepNext/>
                    <w:keepLines/>
                    <w:tabs>
                      <w:tab w:val="left" w:pos="5625"/>
                      <w:tab w:val="right" w:pos="7272"/>
                    </w:tabs>
                    <w:spacing w:before="40" w:after="40"/>
                    <w:ind w:left="301"/>
                    <w:contextualSpacing w:val="0"/>
                    <w:rPr>
                      <w:szCs w:val="22"/>
                      <w:u w:val="single"/>
                    </w:rPr>
                  </w:pPr>
                  <w:r w:rsidRPr="00FB1DC9">
                    <w:rPr>
                      <w:i/>
                      <w:iCs/>
                      <w:szCs w:val="22"/>
                    </w:rPr>
                    <w:t xml:space="preserve">[insert </w:t>
                  </w:r>
                  <w:r w:rsidRPr="00FB1DC9">
                    <w:rPr>
                      <w:b/>
                      <w:i/>
                      <w:iCs/>
                      <w:szCs w:val="22"/>
                    </w:rPr>
                    <w:t>percentage</w:t>
                  </w:r>
                  <w:r w:rsidRPr="00FB1DC9">
                    <w:rPr>
                      <w:i/>
                      <w:iCs/>
                      <w:szCs w:val="22"/>
                    </w:rPr>
                    <w:t>]</w:t>
                  </w:r>
                </w:p>
              </w:tc>
              <w:tc>
                <w:tcPr>
                  <w:tcW w:w="2093" w:type="dxa"/>
                </w:tcPr>
                <w:p w14:paraId="7B18432B" w14:textId="0481E9CC" w:rsidR="00F60BED" w:rsidRPr="00FB1DC9" w:rsidRDefault="00F60BED" w:rsidP="00A556E0">
                  <w:pPr>
                    <w:pStyle w:val="ListParagraph"/>
                    <w:keepNext/>
                    <w:keepLines/>
                    <w:tabs>
                      <w:tab w:val="left" w:pos="5625"/>
                      <w:tab w:val="right" w:pos="7272"/>
                    </w:tabs>
                    <w:spacing w:before="40" w:after="40"/>
                    <w:ind w:left="301"/>
                    <w:contextualSpacing w:val="0"/>
                    <w:rPr>
                      <w:i/>
                      <w:iCs/>
                      <w:szCs w:val="22"/>
                    </w:rPr>
                  </w:pPr>
                  <w:r w:rsidRPr="00FB1DC9">
                    <w:rPr>
                      <w:i/>
                      <w:iCs/>
                      <w:szCs w:val="22"/>
                    </w:rPr>
                    <w:t xml:space="preserve">[insert </w:t>
                  </w:r>
                  <w:r w:rsidRPr="00FB1DC9">
                    <w:rPr>
                      <w:b/>
                      <w:i/>
                      <w:iCs/>
                      <w:szCs w:val="22"/>
                    </w:rPr>
                    <w:t>percentage</w:t>
                  </w:r>
                  <w:r w:rsidRPr="00FB1DC9">
                    <w:rPr>
                      <w:i/>
                      <w:iCs/>
                      <w:szCs w:val="22"/>
                    </w:rPr>
                    <w:t>]</w:t>
                  </w:r>
                </w:p>
              </w:tc>
            </w:tr>
            <w:tr w:rsidR="00FB1DC9" w:rsidRPr="00FB1DC9" w14:paraId="7A46EA5C" w14:textId="77777777" w:rsidTr="00F6070D">
              <w:tc>
                <w:tcPr>
                  <w:tcW w:w="456" w:type="dxa"/>
                </w:tcPr>
                <w:p w14:paraId="60F3537C"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2</w:t>
                  </w:r>
                </w:p>
              </w:tc>
              <w:tc>
                <w:tcPr>
                  <w:tcW w:w="2013" w:type="dxa"/>
                </w:tcPr>
                <w:p w14:paraId="71D69954"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50C53130"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093" w:type="dxa"/>
                </w:tcPr>
                <w:p w14:paraId="37FCDA13"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r>
            <w:tr w:rsidR="00FB1DC9" w:rsidRPr="00FB1DC9" w14:paraId="115F2B18" w14:textId="77777777" w:rsidTr="00F6070D">
              <w:tc>
                <w:tcPr>
                  <w:tcW w:w="456" w:type="dxa"/>
                </w:tcPr>
                <w:p w14:paraId="0D99B500"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r w:rsidRPr="00FB1DC9">
                    <w:rPr>
                      <w:szCs w:val="22"/>
                      <w:u w:val="single"/>
                    </w:rPr>
                    <w:t>…</w:t>
                  </w:r>
                </w:p>
              </w:tc>
              <w:tc>
                <w:tcPr>
                  <w:tcW w:w="2013" w:type="dxa"/>
                </w:tcPr>
                <w:p w14:paraId="5CC171ED"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126" w:type="dxa"/>
                </w:tcPr>
                <w:p w14:paraId="043C8265"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c>
                <w:tcPr>
                  <w:tcW w:w="2093" w:type="dxa"/>
                </w:tcPr>
                <w:p w14:paraId="20630262" w14:textId="77777777" w:rsidR="00F60BED" w:rsidRPr="00FB1DC9" w:rsidRDefault="00F60BED" w:rsidP="00A556E0">
                  <w:pPr>
                    <w:pStyle w:val="ListParagraph"/>
                    <w:keepNext/>
                    <w:keepLines/>
                    <w:tabs>
                      <w:tab w:val="left" w:pos="5625"/>
                      <w:tab w:val="right" w:pos="7272"/>
                    </w:tabs>
                    <w:spacing w:before="40" w:after="40"/>
                    <w:ind w:left="0"/>
                    <w:contextualSpacing w:val="0"/>
                    <w:rPr>
                      <w:szCs w:val="22"/>
                      <w:u w:val="single"/>
                    </w:rPr>
                  </w:pPr>
                </w:p>
              </w:tc>
            </w:tr>
          </w:tbl>
          <w:p w14:paraId="3C6D9CEF" w14:textId="77777777" w:rsidR="00F60BED" w:rsidRPr="00FB1DC9" w:rsidRDefault="00F60BED" w:rsidP="00A556E0">
            <w:pPr>
              <w:pStyle w:val="Header2-SubClauses"/>
              <w:spacing w:before="40" w:after="40"/>
              <w:ind w:left="620" w:hanging="634"/>
              <w:rPr>
                <w:rFonts w:cs="Times New Roman"/>
                <w:szCs w:val="22"/>
              </w:rPr>
            </w:pPr>
          </w:p>
        </w:tc>
      </w:tr>
      <w:tr w:rsidR="00FB1DC9" w:rsidRPr="00FB1DC9" w14:paraId="08232AF4" w14:textId="77777777" w:rsidTr="759C58CF">
        <w:tblPrEx>
          <w:tblCellMar>
            <w:left w:w="115" w:type="dxa"/>
            <w:right w:w="115" w:type="dxa"/>
          </w:tblCellMar>
        </w:tblPrEx>
        <w:trPr>
          <w:jc w:val="center"/>
        </w:trPr>
        <w:tc>
          <w:tcPr>
            <w:tcW w:w="5000" w:type="pct"/>
            <w:gridSpan w:val="2"/>
            <w:tcBorders>
              <w:top w:val="single" w:sz="4" w:space="0" w:color="auto"/>
              <w:left w:val="nil"/>
              <w:bottom w:val="single" w:sz="4" w:space="0" w:color="auto"/>
              <w:right w:val="nil"/>
            </w:tcBorders>
          </w:tcPr>
          <w:p w14:paraId="63608034" w14:textId="436B6AF8" w:rsidR="00F60BED" w:rsidRPr="00FB1DC9" w:rsidRDefault="00F60BED" w:rsidP="00723AD5">
            <w:pPr>
              <w:pStyle w:val="Aheader1DCIAO"/>
              <w:rPr>
                <w:szCs w:val="22"/>
              </w:rPr>
            </w:pPr>
            <w:bookmarkStart w:id="335" w:name="_Toc87636761"/>
            <w:bookmarkStart w:id="336" w:name="_Toc190341846"/>
            <w:r w:rsidRPr="00FB1DC9">
              <w:rPr>
                <w:szCs w:val="22"/>
              </w:rPr>
              <w:t>Award of Contract</w:t>
            </w:r>
            <w:bookmarkEnd w:id="335"/>
            <w:bookmarkEnd w:id="336"/>
          </w:p>
        </w:tc>
      </w:tr>
      <w:tr w:rsidR="00FB1DC9" w:rsidRPr="00FB1DC9" w14:paraId="0F6E0C16" w14:textId="77777777" w:rsidTr="759C58CF">
        <w:tblPrEx>
          <w:tblCellMar>
            <w:left w:w="115" w:type="dxa"/>
            <w:right w:w="115" w:type="dxa"/>
          </w:tblCellMar>
        </w:tblPrEx>
        <w:trPr>
          <w:jc w:val="center"/>
        </w:trPr>
        <w:tc>
          <w:tcPr>
            <w:tcW w:w="659" w:type="pct"/>
            <w:tcBorders>
              <w:top w:val="single" w:sz="4" w:space="0" w:color="auto"/>
            </w:tcBorders>
          </w:tcPr>
          <w:p w14:paraId="483380DF" w14:textId="2E23B38C" w:rsidR="00F60BED" w:rsidRPr="00FB1DC9" w:rsidRDefault="00F60BED" w:rsidP="00BA42FE">
            <w:pPr>
              <w:pStyle w:val="S1-Header2"/>
              <w:tabs>
                <w:tab w:val="clear" w:pos="72"/>
                <w:tab w:val="num" w:pos="327"/>
              </w:tabs>
              <w:spacing w:before="40" w:after="40"/>
              <w:ind w:left="327" w:right="87"/>
              <w:jc w:val="left"/>
              <w:rPr>
                <w:szCs w:val="22"/>
              </w:rPr>
            </w:pPr>
            <w:bookmarkStart w:id="337" w:name="_Toc348000824"/>
            <w:bookmarkStart w:id="338" w:name="_Toc494463393"/>
            <w:bookmarkStart w:id="339" w:name="_Toc438438864"/>
            <w:bookmarkStart w:id="340" w:name="_Toc438532658"/>
            <w:bookmarkStart w:id="341" w:name="_Toc438734008"/>
            <w:bookmarkStart w:id="342" w:name="_Toc438907044"/>
            <w:bookmarkStart w:id="343" w:name="_Toc438907243"/>
            <w:bookmarkStart w:id="344" w:name="_Toc266443168"/>
            <w:bookmarkStart w:id="345" w:name="_Toc455487638"/>
            <w:r w:rsidRPr="00FB1DC9">
              <w:rPr>
                <w:szCs w:val="22"/>
              </w:rPr>
              <w:t>Award Criteria</w:t>
            </w:r>
            <w:bookmarkEnd w:id="337"/>
            <w:bookmarkEnd w:id="338"/>
            <w:bookmarkEnd w:id="339"/>
            <w:bookmarkEnd w:id="340"/>
            <w:bookmarkEnd w:id="341"/>
            <w:bookmarkEnd w:id="342"/>
            <w:bookmarkEnd w:id="343"/>
            <w:bookmarkEnd w:id="344"/>
            <w:bookmarkEnd w:id="345"/>
          </w:p>
        </w:tc>
        <w:tc>
          <w:tcPr>
            <w:tcW w:w="4341" w:type="pct"/>
            <w:tcBorders>
              <w:top w:val="single" w:sz="4" w:space="0" w:color="auto"/>
            </w:tcBorders>
          </w:tcPr>
          <w:p w14:paraId="5BA6EF27" w14:textId="2111D801"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Purchaser shall award the Contract to the Bidder offering the Most Advantageous Bid. The Most Advantageous Bid is the Bid of the Bidder that meets the qualification criteria and whose Bid has been determined to be:</w:t>
            </w:r>
          </w:p>
          <w:p w14:paraId="3F0DB9E3" w14:textId="017DEB43" w:rsidR="00F60BED" w:rsidRPr="00FB1DC9" w:rsidRDefault="00F60BED" w:rsidP="003953EF">
            <w:pPr>
              <w:pStyle w:val="ListParagraph"/>
              <w:numPr>
                <w:ilvl w:val="0"/>
                <w:numId w:val="106"/>
              </w:numPr>
              <w:spacing w:before="40" w:after="40"/>
              <w:ind w:left="1344" w:hanging="567"/>
              <w:contextualSpacing w:val="0"/>
              <w:rPr>
                <w:szCs w:val="22"/>
              </w:rPr>
            </w:pPr>
            <w:r w:rsidRPr="00FB1DC9">
              <w:rPr>
                <w:szCs w:val="22"/>
              </w:rPr>
              <w:t>substantially responsive to the bidding document; and</w:t>
            </w:r>
          </w:p>
          <w:p w14:paraId="7AE3C79F" w14:textId="2991A9E5" w:rsidR="00F60BED" w:rsidRPr="00FB1DC9" w:rsidRDefault="00F60BED" w:rsidP="003953EF">
            <w:pPr>
              <w:pStyle w:val="ListParagraph"/>
              <w:numPr>
                <w:ilvl w:val="0"/>
                <w:numId w:val="106"/>
              </w:numPr>
              <w:spacing w:before="40" w:after="40"/>
              <w:ind w:left="1344" w:hanging="567"/>
              <w:contextualSpacing w:val="0"/>
              <w:rPr>
                <w:szCs w:val="22"/>
              </w:rPr>
            </w:pPr>
            <w:r w:rsidRPr="00FB1DC9">
              <w:rPr>
                <w:szCs w:val="22"/>
              </w:rPr>
              <w:lastRenderedPageBreak/>
              <w:t>the lowest evaluated cost.</w:t>
            </w:r>
          </w:p>
        </w:tc>
      </w:tr>
      <w:tr w:rsidR="00FB1DC9" w:rsidRPr="00FB1DC9" w14:paraId="7B6CC341" w14:textId="77777777" w:rsidTr="759C58CF">
        <w:tblPrEx>
          <w:tblCellMar>
            <w:left w:w="115" w:type="dxa"/>
            <w:right w:w="115" w:type="dxa"/>
          </w:tblCellMar>
        </w:tblPrEx>
        <w:trPr>
          <w:trHeight w:val="415"/>
          <w:jc w:val="center"/>
        </w:trPr>
        <w:tc>
          <w:tcPr>
            <w:tcW w:w="659" w:type="pct"/>
            <w:vMerge w:val="restart"/>
          </w:tcPr>
          <w:p w14:paraId="5EB232AF" w14:textId="7750810D" w:rsidR="0008058D" w:rsidRPr="00FB1DC9" w:rsidRDefault="0008058D" w:rsidP="00BA42FE">
            <w:pPr>
              <w:pStyle w:val="S1-Header2"/>
              <w:tabs>
                <w:tab w:val="clear" w:pos="72"/>
                <w:tab w:val="num" w:pos="327"/>
              </w:tabs>
              <w:spacing w:before="40" w:after="40"/>
              <w:ind w:left="327" w:right="87"/>
              <w:jc w:val="left"/>
              <w:rPr>
                <w:szCs w:val="22"/>
              </w:rPr>
            </w:pPr>
            <w:r w:rsidRPr="00FB1DC9">
              <w:rPr>
                <w:szCs w:val="22"/>
              </w:rPr>
              <w:lastRenderedPageBreak/>
              <w:t>Notification of Award</w:t>
            </w:r>
          </w:p>
        </w:tc>
        <w:tc>
          <w:tcPr>
            <w:tcW w:w="4341" w:type="pct"/>
          </w:tcPr>
          <w:p w14:paraId="754F39E4" w14:textId="726BCDEB"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Purchaser shall notify the successful Bidder, in writing, that its Bid has been accepted. The notification of award (hereinafter and in the Contract Forms called the “Letter of Acceptance”) shall specify the sum that the Purchaser will pay the Supplier in consideration of the execution of the Contract (hereinafter and in the Conditions of Contract and Contract Forms called “the Contract Price”)</w:t>
            </w:r>
          </w:p>
        </w:tc>
      </w:tr>
      <w:tr w:rsidR="00FB1DC9" w:rsidRPr="00FB1DC9" w14:paraId="03D2D38C" w14:textId="77777777" w:rsidTr="759C58CF">
        <w:tblPrEx>
          <w:tblCellMar>
            <w:left w:w="115" w:type="dxa"/>
            <w:right w:w="115" w:type="dxa"/>
          </w:tblCellMar>
        </w:tblPrEx>
        <w:trPr>
          <w:trHeight w:val="5021"/>
          <w:jc w:val="center"/>
        </w:trPr>
        <w:tc>
          <w:tcPr>
            <w:tcW w:w="659" w:type="pct"/>
            <w:vMerge/>
          </w:tcPr>
          <w:p w14:paraId="17F96CFB"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Pr>
          <w:p w14:paraId="5DB0520A" w14:textId="77777777" w:rsidR="0008058D" w:rsidRPr="00FB1DC9" w:rsidRDefault="0008058D" w:rsidP="00BF2B7F">
            <w:pPr>
              <w:pStyle w:val="Header2-SubClauses"/>
              <w:spacing w:after="60"/>
              <w:ind w:left="505" w:hanging="505"/>
              <w:rPr>
                <w:rFonts w:cs="Times New Roman"/>
                <w:szCs w:val="22"/>
              </w:rPr>
            </w:pPr>
            <w:r w:rsidRPr="00FB1DC9">
              <w:rPr>
                <w:rFonts w:cs="Times New Roman"/>
                <w:szCs w:val="22"/>
              </w:rPr>
              <w:t xml:space="preserve">Within ten (10) Business </w:t>
            </w:r>
            <w:proofErr w:type="gramStart"/>
            <w:r w:rsidRPr="00FB1DC9">
              <w:rPr>
                <w:rFonts w:cs="Times New Roman"/>
                <w:szCs w:val="22"/>
              </w:rPr>
              <w:t>Days  after</w:t>
            </w:r>
            <w:proofErr w:type="gramEnd"/>
            <w:r w:rsidRPr="00FB1DC9">
              <w:rPr>
                <w:rFonts w:cs="Times New Roman"/>
                <w:szCs w:val="22"/>
              </w:rPr>
              <w:t xml:space="preserve"> the date of transmission of the Letter of Acceptance, the Purchaser shall publish the Contract Award Notice which shall contain, at a minimum, the following information: </w:t>
            </w:r>
          </w:p>
          <w:p w14:paraId="50483AB3"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 and address of the </w:t>
            </w:r>
            <w:proofErr w:type="gramStart"/>
            <w:r w:rsidRPr="00FB1DC9">
              <w:rPr>
                <w:rFonts w:eastAsia="Calibri"/>
                <w:szCs w:val="22"/>
              </w:rPr>
              <w:t>Purchaser;</w:t>
            </w:r>
            <w:proofErr w:type="gramEnd"/>
          </w:p>
          <w:p w14:paraId="7E00C289"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 and reference number of the contract being awarded, and the selection method </w:t>
            </w:r>
            <w:proofErr w:type="gramStart"/>
            <w:r w:rsidRPr="00FB1DC9">
              <w:rPr>
                <w:rFonts w:eastAsia="Calibri"/>
                <w:szCs w:val="22"/>
              </w:rPr>
              <w:t>used;</w:t>
            </w:r>
            <w:proofErr w:type="gramEnd"/>
            <w:r w:rsidRPr="00FB1DC9">
              <w:rPr>
                <w:rFonts w:eastAsia="Calibri"/>
                <w:szCs w:val="22"/>
              </w:rPr>
              <w:t xml:space="preserve"> </w:t>
            </w:r>
          </w:p>
          <w:p w14:paraId="7E33F5FB"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names of all Bidders that submitted Bids, and their Bid prices as read out at Bid opening, and as </w:t>
            </w:r>
            <w:proofErr w:type="gramStart"/>
            <w:r w:rsidRPr="00FB1DC9">
              <w:rPr>
                <w:rFonts w:eastAsia="Calibri"/>
                <w:szCs w:val="22"/>
              </w:rPr>
              <w:t>evaluated;</w:t>
            </w:r>
            <w:proofErr w:type="gramEnd"/>
            <w:r w:rsidRPr="00FB1DC9">
              <w:rPr>
                <w:rFonts w:eastAsia="Calibri"/>
                <w:szCs w:val="22"/>
              </w:rPr>
              <w:t xml:space="preserve"> </w:t>
            </w:r>
          </w:p>
          <w:p w14:paraId="2A7093E6"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names of all Bidders whose Bids were rejected either as nonresponsive or as not meeting qualification criteria, or were not evaluated, with the reasons </w:t>
            </w:r>
            <w:proofErr w:type="gramStart"/>
            <w:r w:rsidRPr="00FB1DC9">
              <w:rPr>
                <w:rFonts w:eastAsia="Calibri"/>
                <w:szCs w:val="22"/>
              </w:rPr>
              <w:t>therefor;</w:t>
            </w:r>
            <w:proofErr w:type="gramEnd"/>
            <w:r w:rsidRPr="00FB1DC9">
              <w:rPr>
                <w:rFonts w:eastAsia="Calibri"/>
                <w:szCs w:val="22"/>
              </w:rPr>
              <w:t xml:space="preserve"> </w:t>
            </w:r>
          </w:p>
          <w:p w14:paraId="3BE69FD1" w14:textId="77777777" w:rsidR="0008058D" w:rsidRPr="00FB1DC9" w:rsidRDefault="0008058D" w:rsidP="003953EF">
            <w:pPr>
              <w:pStyle w:val="ListParagraph"/>
              <w:numPr>
                <w:ilvl w:val="0"/>
                <w:numId w:val="122"/>
              </w:numPr>
              <w:spacing w:after="120"/>
              <w:contextualSpacing w:val="0"/>
              <w:rPr>
                <w:rFonts w:eastAsia="Calibri"/>
                <w:szCs w:val="22"/>
              </w:rPr>
            </w:pPr>
            <w:r w:rsidRPr="00FB1DC9">
              <w:rPr>
                <w:rFonts w:eastAsia="Calibri"/>
                <w:szCs w:val="22"/>
              </w:rPr>
              <w:t xml:space="preserve">if the final award used Negotiations, if </w:t>
            </w:r>
            <w:proofErr w:type="gramStart"/>
            <w:r w:rsidRPr="00FB1DC9">
              <w:rPr>
                <w:rFonts w:eastAsia="Calibri"/>
                <w:szCs w:val="22"/>
              </w:rPr>
              <w:t>applicable;</w:t>
            </w:r>
            <w:proofErr w:type="gramEnd"/>
          </w:p>
          <w:p w14:paraId="198DF6C9" w14:textId="77777777" w:rsidR="0008058D" w:rsidRPr="00FB1DC9" w:rsidRDefault="0008058D" w:rsidP="003953EF">
            <w:pPr>
              <w:pStyle w:val="ListParagraph"/>
              <w:numPr>
                <w:ilvl w:val="0"/>
                <w:numId w:val="122"/>
              </w:numPr>
              <w:spacing w:after="120"/>
              <w:contextualSpacing w:val="0"/>
              <w:rPr>
                <w:szCs w:val="22"/>
              </w:rPr>
            </w:pPr>
            <w:r w:rsidRPr="00FB1DC9">
              <w:rPr>
                <w:rFonts w:eastAsia="Calibri"/>
                <w:szCs w:val="22"/>
              </w:rPr>
              <w:t>the name of the successful Bidder, the final total contract price, the contract duration and a summary of its scope; and</w:t>
            </w:r>
          </w:p>
          <w:p w14:paraId="56D6A708" w14:textId="24388BBA" w:rsidR="0008058D" w:rsidRPr="00FB1DC9" w:rsidRDefault="0008058D" w:rsidP="003953EF">
            <w:pPr>
              <w:pStyle w:val="ListParagraph"/>
              <w:numPr>
                <w:ilvl w:val="0"/>
                <w:numId w:val="122"/>
              </w:numPr>
              <w:spacing w:after="120"/>
              <w:contextualSpacing w:val="0"/>
              <w:rPr>
                <w:szCs w:val="22"/>
              </w:rPr>
            </w:pPr>
            <w:r w:rsidRPr="00FB1DC9">
              <w:rPr>
                <w:szCs w:val="22"/>
              </w:rPr>
              <w:t>successful Bidder’s Beneficial Ownership Disclosure Form, if specified below in reference to ITB 43.1.</w:t>
            </w:r>
          </w:p>
        </w:tc>
      </w:tr>
      <w:tr w:rsidR="00FB1DC9" w:rsidRPr="00FB1DC9" w14:paraId="4CDD5C1C" w14:textId="77777777" w:rsidTr="759C58CF">
        <w:tblPrEx>
          <w:tblCellMar>
            <w:left w:w="115" w:type="dxa"/>
            <w:right w:w="115" w:type="dxa"/>
          </w:tblCellMar>
        </w:tblPrEx>
        <w:trPr>
          <w:trHeight w:val="85"/>
          <w:jc w:val="center"/>
        </w:trPr>
        <w:tc>
          <w:tcPr>
            <w:tcW w:w="659" w:type="pct"/>
            <w:vMerge/>
          </w:tcPr>
          <w:p w14:paraId="4A777091"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Pr>
          <w:p w14:paraId="63263C1F" w14:textId="2E3F1F09" w:rsidR="0008058D" w:rsidRPr="00FB1DC9" w:rsidRDefault="0008058D" w:rsidP="00BF2B7F">
            <w:pPr>
              <w:pStyle w:val="Header2-SubClauses"/>
              <w:spacing w:after="60"/>
              <w:ind w:left="505" w:hanging="505"/>
              <w:rPr>
                <w:rFonts w:cs="Times New Roman"/>
                <w:szCs w:val="22"/>
              </w:rPr>
            </w:pPr>
            <w:r w:rsidRPr="00FB1DC9">
              <w:rPr>
                <w:rFonts w:cs="Times New Roman"/>
                <w:szCs w:val="22"/>
              </w:rPr>
              <w:t>The Contract Award Notice shall be published on the Purchaser’s website with free access if available, or in the official gazette.</w:t>
            </w:r>
          </w:p>
        </w:tc>
      </w:tr>
      <w:tr w:rsidR="00FB1DC9" w:rsidRPr="00FB1DC9" w14:paraId="44452123" w14:textId="77777777" w:rsidTr="759C58CF">
        <w:tblPrEx>
          <w:tblCellMar>
            <w:left w:w="115" w:type="dxa"/>
            <w:right w:w="115" w:type="dxa"/>
          </w:tblCellMar>
        </w:tblPrEx>
        <w:trPr>
          <w:trHeight w:val="85"/>
          <w:jc w:val="center"/>
        </w:trPr>
        <w:tc>
          <w:tcPr>
            <w:tcW w:w="659" w:type="pct"/>
            <w:vMerge/>
          </w:tcPr>
          <w:p w14:paraId="632378C2" w14:textId="77777777" w:rsidR="0008058D" w:rsidRPr="00FB1DC9" w:rsidRDefault="0008058D" w:rsidP="00BA42FE">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62DC9B77" w14:textId="040EA9BF" w:rsidR="0008058D" w:rsidRPr="00FB1DC9" w:rsidRDefault="0008058D" w:rsidP="00BF2B7F">
            <w:pPr>
              <w:pStyle w:val="Header2-SubClauses"/>
              <w:spacing w:after="60"/>
              <w:ind w:left="505" w:hanging="505"/>
              <w:rPr>
                <w:rFonts w:cs="Times New Roman"/>
                <w:szCs w:val="22"/>
              </w:rPr>
            </w:pPr>
            <w:r w:rsidRPr="00FB1DC9">
              <w:rPr>
                <w:rFonts w:cs="Times New Roman"/>
                <w:szCs w:val="22"/>
              </w:rPr>
              <w:t>Until a formal Contract is prepared and executed, the Letter of Acceptance shall constitute a binding Contract.</w:t>
            </w:r>
          </w:p>
        </w:tc>
      </w:tr>
      <w:tr w:rsidR="00FB1DC9" w:rsidRPr="00FB1DC9" w14:paraId="5AC2A3DF" w14:textId="77777777" w:rsidTr="759C58CF">
        <w:tblPrEx>
          <w:tblCellMar>
            <w:left w:w="115" w:type="dxa"/>
            <w:right w:w="115" w:type="dxa"/>
          </w:tblCellMar>
        </w:tblPrEx>
        <w:trPr>
          <w:trHeight w:val="909"/>
          <w:jc w:val="center"/>
        </w:trPr>
        <w:tc>
          <w:tcPr>
            <w:tcW w:w="659" w:type="pct"/>
            <w:vMerge w:val="restart"/>
            <w:tcBorders>
              <w:bottom w:val="single" w:sz="4" w:space="0" w:color="auto"/>
              <w:right w:val="single" w:sz="4" w:space="0" w:color="auto"/>
            </w:tcBorders>
          </w:tcPr>
          <w:p w14:paraId="3259E817" w14:textId="2E828C25" w:rsidR="00F60BED" w:rsidRPr="00FB1DC9" w:rsidRDefault="00F60BED" w:rsidP="00BA42FE">
            <w:pPr>
              <w:pStyle w:val="S1-Header2"/>
              <w:tabs>
                <w:tab w:val="clear" w:pos="72"/>
                <w:tab w:val="num" w:pos="327"/>
              </w:tabs>
              <w:spacing w:before="40" w:after="40"/>
              <w:ind w:left="327" w:right="87"/>
              <w:jc w:val="left"/>
              <w:rPr>
                <w:szCs w:val="22"/>
              </w:rPr>
            </w:pPr>
            <w:bookmarkStart w:id="346" w:name="_Toc19087975"/>
            <w:bookmarkStart w:id="347" w:name="_Toc19095285"/>
            <w:bookmarkStart w:id="348" w:name="_Toc438438867"/>
            <w:bookmarkStart w:id="349" w:name="_Toc438532661"/>
            <w:bookmarkStart w:id="350" w:name="_Toc438734011"/>
            <w:bookmarkStart w:id="351" w:name="_Toc438907047"/>
            <w:bookmarkStart w:id="352" w:name="_Toc438907246"/>
            <w:bookmarkStart w:id="353" w:name="_Toc97371046"/>
            <w:bookmarkStart w:id="354" w:name="_Toc139863142"/>
            <w:bookmarkStart w:id="355" w:name="_Toc325723962"/>
            <w:bookmarkStart w:id="356" w:name="_Toc440526060"/>
            <w:bookmarkStart w:id="357" w:name="_Toc435624879"/>
            <w:bookmarkStart w:id="358" w:name="_Toc455487641"/>
            <w:bookmarkStart w:id="359" w:name="_Toc348000827"/>
            <w:bookmarkStart w:id="360" w:name="_Toc494463397"/>
            <w:bookmarkEnd w:id="346"/>
            <w:bookmarkEnd w:id="347"/>
            <w:r w:rsidRPr="00FB1DC9">
              <w:rPr>
                <w:szCs w:val="22"/>
              </w:rPr>
              <w:t>Signing of Contract</w:t>
            </w:r>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4341" w:type="pct"/>
            <w:tcBorders>
              <w:top w:val="single" w:sz="4" w:space="0" w:color="auto"/>
              <w:left w:val="single" w:sz="4" w:space="0" w:color="auto"/>
              <w:bottom w:val="single" w:sz="4" w:space="0" w:color="auto"/>
              <w:right w:val="single" w:sz="4" w:space="0" w:color="auto"/>
            </w:tcBorders>
          </w:tcPr>
          <w:p w14:paraId="3E298AE7" w14:textId="0AEFB2D9"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The Purchaser shall send to the successful Bidder the Letter of Acceptance including the Contract Agreement, and, if specified below, a request to submit the Beneficial Ownership Disclosure Form providing additional information on its beneficial ownership. The Beneficial Ownership Disclosure Form, </w:t>
            </w:r>
            <w:proofErr w:type="gramStart"/>
            <w:r w:rsidRPr="00FB1DC9">
              <w:rPr>
                <w:rFonts w:cs="Times New Roman"/>
                <w:szCs w:val="22"/>
              </w:rPr>
              <w:t>if so</w:t>
            </w:r>
            <w:proofErr w:type="gramEnd"/>
            <w:r w:rsidRPr="00FB1DC9">
              <w:rPr>
                <w:rFonts w:cs="Times New Roman"/>
                <w:szCs w:val="22"/>
              </w:rPr>
              <w:t xml:space="preserve"> requested, shall be submitted within eight (8) Business Days of receiving this request.</w:t>
            </w:r>
          </w:p>
        </w:tc>
      </w:tr>
      <w:tr w:rsidR="00FB1DC9" w:rsidRPr="00FB1DC9" w14:paraId="39FAE2C2" w14:textId="77777777" w:rsidTr="759C58CF">
        <w:tblPrEx>
          <w:tblCellMar>
            <w:left w:w="115" w:type="dxa"/>
            <w:right w:w="115" w:type="dxa"/>
          </w:tblCellMar>
        </w:tblPrEx>
        <w:trPr>
          <w:trHeight w:val="132"/>
          <w:jc w:val="center"/>
        </w:trPr>
        <w:tc>
          <w:tcPr>
            <w:tcW w:w="659" w:type="pct"/>
            <w:vMerge/>
          </w:tcPr>
          <w:p w14:paraId="6BDBC7B0"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left w:val="single" w:sz="4" w:space="0" w:color="auto"/>
              <w:bottom w:val="single" w:sz="4" w:space="0" w:color="auto"/>
              <w:right w:val="single" w:sz="4" w:space="0" w:color="auto"/>
            </w:tcBorders>
            <w:shd w:val="clear" w:color="auto" w:fill="E7E6E6" w:themeFill="background2"/>
          </w:tcPr>
          <w:p w14:paraId="6988A3A5" w14:textId="476D81B8" w:rsidR="00F60BED" w:rsidRPr="00FB1DC9" w:rsidRDefault="00F60BED" w:rsidP="00A556E0">
            <w:pPr>
              <w:pStyle w:val="Outline2"/>
              <w:tabs>
                <w:tab w:val="clear" w:pos="360"/>
                <w:tab w:val="clear" w:pos="864"/>
              </w:tabs>
              <w:spacing w:before="40" w:after="40"/>
              <w:ind w:left="628" w:firstLine="0"/>
              <w:rPr>
                <w:rFonts w:ascii="Times New Roman" w:hAnsi="Times New Roman"/>
                <w:kern w:val="0"/>
                <w:sz w:val="22"/>
                <w:szCs w:val="22"/>
              </w:rPr>
            </w:pPr>
            <w:r w:rsidRPr="00FB1DC9">
              <w:rPr>
                <w:rFonts w:ascii="Times New Roman" w:hAnsi="Times New Roman"/>
                <w:kern w:val="0"/>
                <w:sz w:val="22"/>
                <w:szCs w:val="22"/>
              </w:rPr>
              <w:t xml:space="preserve">The successful Bidder </w:t>
            </w:r>
            <w:r w:rsidRPr="003D558B">
              <w:rPr>
                <w:rFonts w:ascii="Times New Roman" w:hAnsi="Times New Roman"/>
                <w:b/>
                <w:bCs/>
                <w:i/>
                <w:iCs/>
                <w:kern w:val="0"/>
                <w:sz w:val="22"/>
                <w:szCs w:val="22"/>
              </w:rPr>
              <w:t>shall</w:t>
            </w:r>
            <w:r w:rsidRPr="00FB1DC9">
              <w:rPr>
                <w:rFonts w:ascii="Times New Roman" w:hAnsi="Times New Roman"/>
                <w:kern w:val="0"/>
                <w:sz w:val="22"/>
                <w:szCs w:val="22"/>
              </w:rPr>
              <w:t xml:space="preserve"> submit the Beneficial Ownership Disclosure Form.</w:t>
            </w:r>
          </w:p>
        </w:tc>
      </w:tr>
      <w:tr w:rsidR="00FB1DC9" w:rsidRPr="00FB1DC9" w14:paraId="26624A10" w14:textId="77777777" w:rsidTr="759C58CF">
        <w:tblPrEx>
          <w:tblCellMar>
            <w:left w:w="115" w:type="dxa"/>
            <w:right w:w="115" w:type="dxa"/>
          </w:tblCellMar>
        </w:tblPrEx>
        <w:trPr>
          <w:trHeight w:val="909"/>
          <w:jc w:val="center"/>
        </w:trPr>
        <w:tc>
          <w:tcPr>
            <w:tcW w:w="659" w:type="pct"/>
            <w:vMerge/>
          </w:tcPr>
          <w:p w14:paraId="25D4E189"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DB01828" w14:textId="77777777" w:rsidR="00F60BED" w:rsidRPr="00FB1DC9" w:rsidRDefault="00F60BED" w:rsidP="00BF2B7F">
            <w:pPr>
              <w:pStyle w:val="Header2-SubClauses"/>
              <w:spacing w:after="60"/>
              <w:ind w:left="505" w:hanging="505"/>
              <w:rPr>
                <w:rFonts w:cs="Times New Roman"/>
                <w:szCs w:val="22"/>
              </w:rPr>
            </w:pPr>
            <w:r w:rsidRPr="00FB1DC9">
              <w:rPr>
                <w:rFonts w:cs="Times New Roman"/>
                <w:szCs w:val="22"/>
              </w:rPr>
              <w:t>The successful Bidder shall sign, date and return to the Purchaser, the Contract Agreement within twenty-eight (28) days of its receipt.</w:t>
            </w:r>
          </w:p>
          <w:p w14:paraId="72DD1457" w14:textId="7C7AEE9E" w:rsidR="00F60BED" w:rsidRPr="00FB1DC9" w:rsidRDefault="00F60BED" w:rsidP="00BF2B7F">
            <w:pPr>
              <w:pStyle w:val="Header2-SubClauses"/>
              <w:spacing w:after="60"/>
              <w:ind w:left="505" w:hanging="505"/>
              <w:rPr>
                <w:rFonts w:cs="Times New Roman"/>
                <w:szCs w:val="22"/>
              </w:rPr>
            </w:pPr>
            <w:r w:rsidRPr="00FB1DC9">
              <w:rPr>
                <w:rFonts w:cs="Times New Roman"/>
                <w:szCs w:val="22"/>
              </w:rPr>
              <w:t>Notwithstanding ITB 4</w:t>
            </w:r>
            <w:r w:rsidR="006700F2" w:rsidRPr="00FB1DC9">
              <w:rPr>
                <w:rFonts w:cs="Times New Roman"/>
                <w:szCs w:val="22"/>
              </w:rPr>
              <w:t>2</w:t>
            </w:r>
            <w:r w:rsidRPr="00FB1DC9">
              <w:rPr>
                <w:rFonts w:cs="Times New Roman"/>
                <w:szCs w:val="22"/>
              </w:rPr>
              <w:t xml:space="preserve">.2 above, in case signing of the Contract Agreement is prevented by any export restrictions attributable to the Purchaser, to Belize,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w:t>
            </w:r>
            <w:r w:rsidRPr="00FB1DC9">
              <w:rPr>
                <w:rFonts w:cs="Times New Roman"/>
                <w:szCs w:val="22"/>
              </w:rPr>
              <w:lastRenderedPageBreak/>
              <w:t>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FB1DC9" w:rsidRPr="00FB1DC9" w14:paraId="75C36AEE" w14:textId="77777777" w:rsidTr="759C58CF">
        <w:tblPrEx>
          <w:tblCellMar>
            <w:left w:w="115" w:type="dxa"/>
            <w:right w:w="115" w:type="dxa"/>
          </w:tblCellMar>
        </w:tblPrEx>
        <w:trPr>
          <w:jc w:val="center"/>
        </w:trPr>
        <w:tc>
          <w:tcPr>
            <w:tcW w:w="659" w:type="pct"/>
            <w:vMerge w:val="restart"/>
          </w:tcPr>
          <w:p w14:paraId="4D2276F8" w14:textId="0752F120" w:rsidR="00F60BED" w:rsidRPr="00FB1DC9" w:rsidRDefault="00F60BED" w:rsidP="00BA42FE">
            <w:pPr>
              <w:pStyle w:val="S1-Header2"/>
              <w:tabs>
                <w:tab w:val="clear" w:pos="72"/>
                <w:tab w:val="num" w:pos="327"/>
              </w:tabs>
              <w:spacing w:before="40" w:after="40"/>
              <w:ind w:left="327" w:right="87"/>
              <w:jc w:val="left"/>
              <w:rPr>
                <w:szCs w:val="22"/>
              </w:rPr>
            </w:pPr>
            <w:bookmarkStart w:id="361" w:name="_Toc432229716"/>
            <w:bookmarkStart w:id="362" w:name="_Toc432663323"/>
            <w:bookmarkStart w:id="363" w:name="_Toc432663519"/>
            <w:bookmarkStart w:id="364" w:name="_Toc432663714"/>
            <w:bookmarkStart w:id="365" w:name="_Toc433224145"/>
            <w:bookmarkStart w:id="366" w:name="_Toc435519249"/>
            <w:bookmarkStart w:id="367" w:name="_Toc435624883"/>
            <w:bookmarkStart w:id="368" w:name="_Toc455487642"/>
            <w:bookmarkStart w:id="369" w:name="_Toc494463398"/>
            <w:bookmarkEnd w:id="361"/>
            <w:bookmarkEnd w:id="362"/>
            <w:bookmarkEnd w:id="363"/>
            <w:bookmarkEnd w:id="364"/>
            <w:bookmarkEnd w:id="365"/>
            <w:bookmarkEnd w:id="366"/>
            <w:bookmarkEnd w:id="367"/>
            <w:r w:rsidRPr="00FB1DC9">
              <w:rPr>
                <w:szCs w:val="22"/>
              </w:rPr>
              <w:lastRenderedPageBreak/>
              <w:t>Performance Security</w:t>
            </w:r>
            <w:bookmarkEnd w:id="368"/>
            <w:bookmarkEnd w:id="369"/>
          </w:p>
        </w:tc>
        <w:tc>
          <w:tcPr>
            <w:tcW w:w="4341" w:type="pct"/>
            <w:tcBorders>
              <w:bottom w:val="single" w:sz="4" w:space="0" w:color="auto"/>
            </w:tcBorders>
          </w:tcPr>
          <w:p w14:paraId="3E3AEDD9" w14:textId="0741EB87" w:rsidR="00F60BED" w:rsidRPr="00FB1DC9" w:rsidRDefault="00F60BED" w:rsidP="00BF2B7F">
            <w:pPr>
              <w:pStyle w:val="Header2-SubClauses"/>
              <w:spacing w:after="60"/>
              <w:ind w:left="505" w:hanging="505"/>
              <w:rPr>
                <w:rFonts w:cs="Times New Roman"/>
                <w:szCs w:val="22"/>
              </w:rPr>
            </w:pPr>
            <w:r w:rsidRPr="00FB1DC9">
              <w:rPr>
                <w:rFonts w:cs="Times New Roman"/>
                <w:szCs w:val="22"/>
              </w:rPr>
              <w:t xml:space="preserve">Within twenty-eight (28) days of </w:t>
            </w:r>
            <w:proofErr w:type="gramStart"/>
            <w:r w:rsidRPr="00FB1DC9">
              <w:rPr>
                <w:rFonts w:cs="Times New Roman"/>
                <w:szCs w:val="22"/>
              </w:rPr>
              <w:t>the receipt</w:t>
            </w:r>
            <w:proofErr w:type="gramEnd"/>
            <w:r w:rsidRPr="00FB1DC9">
              <w:rPr>
                <w:rFonts w:cs="Times New Roman"/>
                <w:szCs w:val="22"/>
              </w:rPr>
              <w:t xml:space="preserve"> of </w:t>
            </w:r>
            <w:proofErr w:type="gramStart"/>
            <w:r w:rsidRPr="00FB1DC9">
              <w:rPr>
                <w:rFonts w:cs="Times New Roman"/>
                <w:szCs w:val="22"/>
              </w:rPr>
              <w:t>Letter</w:t>
            </w:r>
            <w:proofErr w:type="gramEnd"/>
            <w:r w:rsidRPr="00FB1DC9">
              <w:rPr>
                <w:rFonts w:cs="Times New Roman"/>
                <w:szCs w:val="22"/>
              </w:rPr>
              <w:t xml:space="preserve"> of Acceptance from the Purchaser, the successful Bidder, if required, shall furnish the Performance Security in accordance with the GCC 18, using for that purpose the Performance Security Form included in Section IX,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financial institution providing a bond shall have a correspondent financial institution located in Belize, unless the Purchaser has agreed in writing that a correspondent financial institution is not required.</w:t>
            </w:r>
          </w:p>
        </w:tc>
      </w:tr>
      <w:tr w:rsidR="00FB1DC9" w:rsidRPr="00FB1DC9" w14:paraId="086C357F" w14:textId="77777777" w:rsidTr="759C58CF">
        <w:tblPrEx>
          <w:tblCellMar>
            <w:left w:w="115" w:type="dxa"/>
            <w:right w:w="115" w:type="dxa"/>
          </w:tblCellMar>
        </w:tblPrEx>
        <w:trPr>
          <w:trHeight w:val="585"/>
          <w:jc w:val="center"/>
        </w:trPr>
        <w:tc>
          <w:tcPr>
            <w:tcW w:w="659" w:type="pct"/>
            <w:vMerge/>
          </w:tcPr>
          <w:p w14:paraId="460EF8A0" w14:textId="77777777" w:rsidR="00F60BED" w:rsidRPr="00FB1DC9" w:rsidRDefault="00F60BED" w:rsidP="00BA42FE">
            <w:pPr>
              <w:pStyle w:val="S1-Header2"/>
              <w:tabs>
                <w:tab w:val="clear" w:pos="72"/>
                <w:tab w:val="num" w:pos="327"/>
              </w:tabs>
              <w:spacing w:before="40" w:after="40"/>
              <w:ind w:left="327" w:right="87"/>
              <w:jc w:val="left"/>
              <w:rPr>
                <w:szCs w:val="22"/>
              </w:rPr>
            </w:pPr>
          </w:p>
        </w:tc>
        <w:tc>
          <w:tcPr>
            <w:tcW w:w="4341" w:type="pct"/>
            <w:tcBorders>
              <w:top w:val="single" w:sz="4" w:space="0" w:color="auto"/>
              <w:bottom w:val="single" w:sz="4" w:space="0" w:color="auto"/>
            </w:tcBorders>
          </w:tcPr>
          <w:p w14:paraId="4764FDDF" w14:textId="7B205D11" w:rsidR="00F60BED" w:rsidRPr="00FB1DC9" w:rsidRDefault="00F60BED" w:rsidP="00BF2B7F">
            <w:pPr>
              <w:pStyle w:val="Header2-SubClauses"/>
              <w:spacing w:after="60"/>
              <w:ind w:left="505" w:hanging="505"/>
              <w:rPr>
                <w:rFonts w:cs="Times New Roman"/>
                <w:szCs w:val="22"/>
              </w:rPr>
            </w:pPr>
            <w:r w:rsidRPr="00FB1DC9">
              <w:rPr>
                <w:rFonts w:cs="Times New Roman"/>
                <w:szCs w:val="22"/>
              </w:rPr>
              <w:t>Failure of the successful Bidder to submit the above-mentioned Performance Security or sign the Contract shall constitute sufficient grounds for the annulment of the award and forfeiture of the Bid Security. In that event the Purchaser may award the Contract to the Bidder offering the next Most Advantageous Bid.</w:t>
            </w:r>
          </w:p>
        </w:tc>
      </w:tr>
      <w:tr w:rsidR="00FB1DC9" w:rsidRPr="00FB1DC9" w14:paraId="5B8DAE54" w14:textId="77777777" w:rsidTr="759C58CF">
        <w:tblPrEx>
          <w:tblCellMar>
            <w:left w:w="115" w:type="dxa"/>
            <w:right w:w="115" w:type="dxa"/>
          </w:tblCellMar>
        </w:tblPrEx>
        <w:trPr>
          <w:jc w:val="center"/>
        </w:trPr>
        <w:tc>
          <w:tcPr>
            <w:tcW w:w="659" w:type="pct"/>
            <w:vMerge w:val="restart"/>
            <w:tcBorders>
              <w:bottom w:val="single" w:sz="4" w:space="0" w:color="auto"/>
            </w:tcBorders>
          </w:tcPr>
          <w:p w14:paraId="289F823D" w14:textId="1F7FBF79" w:rsidR="00F12518" w:rsidRPr="00FB1DC9" w:rsidRDefault="00F12518" w:rsidP="00F12518">
            <w:pPr>
              <w:pStyle w:val="S1-Header2"/>
              <w:tabs>
                <w:tab w:val="clear" w:pos="72"/>
                <w:tab w:val="num" w:pos="327"/>
              </w:tabs>
              <w:spacing w:before="40" w:after="40"/>
              <w:ind w:left="327" w:right="87"/>
              <w:jc w:val="left"/>
              <w:rPr>
                <w:szCs w:val="22"/>
              </w:rPr>
            </w:pPr>
            <w:r w:rsidRPr="00FB1DC9">
              <w:rPr>
                <w:szCs w:val="22"/>
              </w:rPr>
              <w:t>Debriefing by the Employer</w:t>
            </w:r>
          </w:p>
        </w:tc>
        <w:tc>
          <w:tcPr>
            <w:tcW w:w="4341" w:type="pct"/>
            <w:tcBorders>
              <w:bottom w:val="single" w:sz="4" w:space="0" w:color="auto"/>
            </w:tcBorders>
          </w:tcPr>
          <w:p w14:paraId="0A54354E" w14:textId="168C3CFF" w:rsidR="00F12518" w:rsidRPr="00FB1DC9" w:rsidRDefault="00F12518" w:rsidP="00F12518">
            <w:pPr>
              <w:pStyle w:val="Header2-SubClauses"/>
              <w:spacing w:after="60"/>
              <w:ind w:left="505" w:hanging="505"/>
              <w:rPr>
                <w:rFonts w:cs="Times New Roman"/>
                <w:szCs w:val="22"/>
              </w:rPr>
            </w:pPr>
            <w:r w:rsidRPr="00FB1DC9">
              <w:rPr>
                <w:bCs/>
                <w:szCs w:val="22"/>
              </w:rPr>
              <w:t xml:space="preserve">On receipt of the Employer’s Notification Award of the Contract, an unsuccessful Bidder has the chance to make a written request to the Employer for a debriefing on the reasons why its Bid was not selected. </w:t>
            </w:r>
          </w:p>
        </w:tc>
      </w:tr>
      <w:tr w:rsidR="00FB1DC9" w:rsidRPr="00FB1DC9" w14:paraId="43F656C7" w14:textId="77777777" w:rsidTr="759C58CF">
        <w:tblPrEx>
          <w:tblCellMar>
            <w:left w:w="115" w:type="dxa"/>
            <w:right w:w="115" w:type="dxa"/>
          </w:tblCellMar>
        </w:tblPrEx>
        <w:trPr>
          <w:jc w:val="center"/>
        </w:trPr>
        <w:tc>
          <w:tcPr>
            <w:tcW w:w="659" w:type="pct"/>
            <w:vMerge/>
          </w:tcPr>
          <w:p w14:paraId="2F00DA38" w14:textId="77777777" w:rsidR="00F12518" w:rsidRPr="00FB1DC9" w:rsidRDefault="00F12518" w:rsidP="00F12518">
            <w:pPr>
              <w:pStyle w:val="S1-Header2"/>
              <w:tabs>
                <w:tab w:val="clear" w:pos="72"/>
                <w:tab w:val="num" w:pos="327"/>
              </w:tabs>
              <w:spacing w:before="40" w:after="40"/>
              <w:ind w:left="327" w:right="87"/>
              <w:jc w:val="left"/>
              <w:rPr>
                <w:szCs w:val="22"/>
              </w:rPr>
            </w:pPr>
          </w:p>
        </w:tc>
        <w:tc>
          <w:tcPr>
            <w:tcW w:w="4341" w:type="pct"/>
            <w:tcBorders>
              <w:bottom w:val="single" w:sz="4" w:space="0" w:color="auto"/>
            </w:tcBorders>
          </w:tcPr>
          <w:p w14:paraId="4EC057D5" w14:textId="1D0CCA59" w:rsidR="00F12518" w:rsidRPr="00FB1DC9" w:rsidRDefault="00F12518" w:rsidP="00F12518">
            <w:pPr>
              <w:pStyle w:val="Header2-SubClauses"/>
              <w:spacing w:after="60"/>
              <w:ind w:left="505" w:hanging="505"/>
              <w:rPr>
                <w:rFonts w:cs="Times New Roman"/>
                <w:szCs w:val="22"/>
              </w:rPr>
            </w:pPr>
            <w:r w:rsidRPr="00FB1DC9">
              <w:rPr>
                <w:bCs/>
                <w:szCs w:val="22"/>
              </w:rPr>
              <w:t>Debriefing of unsuccessful Bidders may be done in writing or through an information meeting, or both, at the option of the Employer. The Bidders shall bear their own costs of attending such a meeting.</w:t>
            </w:r>
          </w:p>
        </w:tc>
      </w:tr>
      <w:tr w:rsidR="00FB1DC9" w:rsidRPr="00FB1DC9" w14:paraId="7EE9AEB4" w14:textId="77777777" w:rsidTr="759C58CF">
        <w:tblPrEx>
          <w:tblCellMar>
            <w:left w:w="115" w:type="dxa"/>
            <w:right w:w="115" w:type="dxa"/>
          </w:tblCellMar>
        </w:tblPrEx>
        <w:trPr>
          <w:jc w:val="center"/>
        </w:trPr>
        <w:tc>
          <w:tcPr>
            <w:tcW w:w="659" w:type="pct"/>
            <w:vMerge/>
          </w:tcPr>
          <w:p w14:paraId="31A4CCAA" w14:textId="77777777" w:rsidR="00F12518" w:rsidRPr="0083537C" w:rsidRDefault="00F12518" w:rsidP="00CD778D">
            <w:pPr>
              <w:pStyle w:val="Aheader2DCIAO"/>
              <w:rPr>
                <w:lang w:val="en-BZ"/>
              </w:rPr>
            </w:pPr>
          </w:p>
        </w:tc>
        <w:tc>
          <w:tcPr>
            <w:tcW w:w="4341" w:type="pct"/>
            <w:tcBorders>
              <w:top w:val="single" w:sz="4" w:space="0" w:color="auto"/>
              <w:bottom w:val="single" w:sz="4" w:space="0" w:color="auto"/>
            </w:tcBorders>
            <w:shd w:val="clear" w:color="auto" w:fill="E7E6E6" w:themeFill="background2"/>
          </w:tcPr>
          <w:p w14:paraId="04AF6810" w14:textId="4B561353" w:rsidR="005E4A0B" w:rsidRPr="00A35D36" w:rsidRDefault="005E4A0B" w:rsidP="005E4A0B">
            <w:pPr>
              <w:pStyle w:val="Default"/>
              <w:jc w:val="both"/>
              <w:rPr>
                <w:color w:val="auto"/>
                <w:sz w:val="23"/>
                <w:szCs w:val="23"/>
              </w:rPr>
            </w:pPr>
            <w:r w:rsidRPr="00A35D36">
              <w:rPr>
                <w:b/>
                <w:bCs/>
                <w:color w:val="auto"/>
                <w:sz w:val="23"/>
                <w:szCs w:val="23"/>
              </w:rPr>
              <w:t>For the attention</w:t>
            </w:r>
            <w:r w:rsidR="003E7C9B">
              <w:rPr>
                <w:b/>
                <w:bCs/>
                <w:color w:val="auto"/>
                <w:sz w:val="23"/>
                <w:szCs w:val="23"/>
              </w:rPr>
              <w:t>:</w:t>
            </w:r>
            <w:r w:rsidRPr="00A35D36">
              <w:rPr>
                <w:color w:val="auto"/>
                <w:sz w:val="23"/>
                <w:szCs w:val="23"/>
              </w:rPr>
              <w:t xml:space="preserve"> Procurement Specialist </w:t>
            </w:r>
          </w:p>
          <w:p w14:paraId="5837DE4A" w14:textId="77777777" w:rsidR="005E4A0B" w:rsidRPr="00A35D36" w:rsidRDefault="005E4A0B" w:rsidP="005E4A0B">
            <w:pPr>
              <w:pStyle w:val="Default"/>
              <w:jc w:val="both"/>
              <w:rPr>
                <w:color w:val="auto"/>
                <w:sz w:val="23"/>
                <w:szCs w:val="23"/>
              </w:rPr>
            </w:pPr>
            <w:r w:rsidRPr="00A35D36">
              <w:rPr>
                <w:b/>
                <w:bCs/>
                <w:color w:val="auto"/>
                <w:sz w:val="23"/>
                <w:szCs w:val="23"/>
              </w:rPr>
              <w:t>Purchaser</w:t>
            </w:r>
            <w:r w:rsidRPr="00A35D36">
              <w:rPr>
                <w:color w:val="auto"/>
                <w:sz w:val="23"/>
                <w:szCs w:val="23"/>
              </w:rPr>
              <w:t xml:space="preserve">: Government of Belize </w:t>
            </w:r>
          </w:p>
          <w:p w14:paraId="2E78583B" w14:textId="076E82C6" w:rsidR="00F12518" w:rsidRDefault="005E4A0B" w:rsidP="005E4A0B">
            <w:pPr>
              <w:pStyle w:val="Header2-SubClauses"/>
              <w:numPr>
                <w:ilvl w:val="0"/>
                <w:numId w:val="0"/>
              </w:numPr>
              <w:spacing w:before="40" w:after="40"/>
              <w:ind w:left="504" w:hanging="504"/>
              <w:rPr>
                <w:sz w:val="23"/>
                <w:szCs w:val="23"/>
              </w:rPr>
            </w:pPr>
            <w:r w:rsidRPr="00A35D36">
              <w:rPr>
                <w:b/>
                <w:bCs/>
                <w:sz w:val="23"/>
                <w:szCs w:val="23"/>
              </w:rPr>
              <w:t>Email address</w:t>
            </w:r>
            <w:r w:rsidRPr="00A35D36">
              <w:rPr>
                <w:sz w:val="23"/>
                <w:szCs w:val="23"/>
              </w:rPr>
              <w:t xml:space="preserve">: </w:t>
            </w:r>
            <w:hyperlink r:id="rId30" w:history="1">
              <w:r w:rsidR="003E7C9B" w:rsidRPr="00D25BF4">
                <w:rPr>
                  <w:rStyle w:val="Hyperlink"/>
                  <w:sz w:val="23"/>
                  <w:szCs w:val="23"/>
                </w:rPr>
                <w:t>procurement@ceu.mof.gov.bz</w:t>
              </w:r>
            </w:hyperlink>
            <w:r w:rsidR="003E7C9B">
              <w:rPr>
                <w:sz w:val="23"/>
                <w:szCs w:val="23"/>
              </w:rPr>
              <w:t xml:space="preserve"> </w:t>
            </w:r>
          </w:p>
          <w:p w14:paraId="4713FBC0" w14:textId="77777777" w:rsidR="003E7C9B" w:rsidRDefault="003E7C9B" w:rsidP="005E4A0B">
            <w:pPr>
              <w:pStyle w:val="Header2-SubClauses"/>
              <w:numPr>
                <w:ilvl w:val="0"/>
                <w:numId w:val="0"/>
              </w:numPr>
              <w:spacing w:before="40" w:after="40"/>
              <w:ind w:left="504" w:hanging="504"/>
              <w:rPr>
                <w:sz w:val="23"/>
                <w:szCs w:val="23"/>
              </w:rPr>
            </w:pPr>
          </w:p>
          <w:p w14:paraId="0D5E596C" w14:textId="3303DBCA" w:rsidR="003E7C9B" w:rsidRDefault="003E7C9B" w:rsidP="005E4A0B">
            <w:pPr>
              <w:pStyle w:val="Header2-SubClauses"/>
              <w:numPr>
                <w:ilvl w:val="0"/>
                <w:numId w:val="0"/>
              </w:numPr>
              <w:spacing w:before="40" w:after="40"/>
              <w:ind w:left="504" w:hanging="504"/>
              <w:rPr>
                <w:sz w:val="23"/>
                <w:szCs w:val="23"/>
              </w:rPr>
            </w:pPr>
            <w:r w:rsidRPr="00E63EBA">
              <w:rPr>
                <w:szCs w:val="22"/>
                <w:lang w:val="en-BZ"/>
              </w:rPr>
              <w:t>The Bidders shall bear their own costs of attending any such meeting.</w:t>
            </w:r>
          </w:p>
          <w:p w14:paraId="1A4C5F1E" w14:textId="5CA5A845" w:rsidR="00A35D36" w:rsidRPr="00FB1DC9" w:rsidRDefault="00A35D36" w:rsidP="005E4A0B">
            <w:pPr>
              <w:pStyle w:val="Header2-SubClauses"/>
              <w:numPr>
                <w:ilvl w:val="0"/>
                <w:numId w:val="0"/>
              </w:numPr>
              <w:spacing w:before="40" w:after="40"/>
              <w:ind w:left="504" w:hanging="504"/>
              <w:rPr>
                <w:rFonts w:cs="Times New Roman"/>
                <w:szCs w:val="22"/>
              </w:rPr>
            </w:pPr>
          </w:p>
        </w:tc>
      </w:tr>
    </w:tbl>
    <w:p w14:paraId="1F11DA96" w14:textId="410858E4" w:rsidR="007B586E" w:rsidRPr="00FB1DC9" w:rsidRDefault="007B586E" w:rsidP="00A556E0">
      <w:pPr>
        <w:pStyle w:val="BodyText"/>
        <w:rPr>
          <w:rFonts w:ascii="Times New Roman" w:hAnsi="Times New Roman" w:cs="Times New Roman"/>
          <w:sz w:val="22"/>
          <w:szCs w:val="22"/>
        </w:rPr>
        <w:sectPr w:rsidR="007B586E" w:rsidRPr="00FB1DC9" w:rsidSect="00F60BED">
          <w:headerReference w:type="default" r:id="rId31"/>
          <w:footnotePr>
            <w:numRestart w:val="eachSect"/>
          </w:footnotePr>
          <w:pgSz w:w="12240" w:h="15840" w:code="1"/>
          <w:pgMar w:top="1134" w:right="1440" w:bottom="1440" w:left="1440" w:header="720" w:footer="720" w:gutter="0"/>
          <w:cols w:space="720"/>
        </w:sectPr>
      </w:pPr>
      <w:bookmarkStart w:id="370" w:name="_Toc438532584"/>
      <w:bookmarkStart w:id="371" w:name="_Toc438532601"/>
      <w:bookmarkStart w:id="372" w:name="_Toc438532602"/>
      <w:bookmarkStart w:id="373" w:name="_Toc438532639"/>
      <w:bookmarkStart w:id="374" w:name="_Toc438532651"/>
      <w:bookmarkStart w:id="375" w:name="_Toc438532652"/>
      <w:bookmarkStart w:id="376" w:name="_Toc438532653"/>
      <w:bookmarkEnd w:id="370"/>
      <w:bookmarkEnd w:id="371"/>
      <w:bookmarkEnd w:id="372"/>
      <w:bookmarkEnd w:id="373"/>
      <w:bookmarkEnd w:id="374"/>
      <w:bookmarkEnd w:id="375"/>
      <w:bookmarkEnd w:id="376"/>
    </w:p>
    <w:p w14:paraId="0AFB5D20" w14:textId="77777777" w:rsidR="007B586E" w:rsidRDefault="007B586E" w:rsidP="00A556E0">
      <w:pPr>
        <w:tabs>
          <w:tab w:val="left" w:pos="180"/>
        </w:tabs>
        <w:ind w:left="720" w:right="288" w:hanging="360"/>
        <w:rPr>
          <w:iCs/>
          <w:spacing w:val="-2"/>
          <w:szCs w:val="22"/>
        </w:rPr>
      </w:pPr>
    </w:p>
    <w:p w14:paraId="660794FF" w14:textId="77777777" w:rsidR="00D62EFC" w:rsidRDefault="00D62EFC" w:rsidP="00A556E0">
      <w:pPr>
        <w:tabs>
          <w:tab w:val="left" w:pos="180"/>
        </w:tabs>
        <w:ind w:left="720" w:right="288" w:hanging="360"/>
        <w:rPr>
          <w:iCs/>
          <w:spacing w:val="-2"/>
          <w:szCs w:val="22"/>
        </w:rPr>
      </w:pPr>
    </w:p>
    <w:p w14:paraId="361A0641" w14:textId="77777777" w:rsidR="00D62EFC" w:rsidRDefault="00D62EFC" w:rsidP="00A556E0">
      <w:pPr>
        <w:tabs>
          <w:tab w:val="left" w:pos="180"/>
        </w:tabs>
        <w:ind w:left="720" w:right="288" w:hanging="360"/>
        <w:rPr>
          <w:iCs/>
          <w:spacing w:val="-2"/>
          <w:szCs w:val="22"/>
        </w:rPr>
      </w:pPr>
    </w:p>
    <w:p w14:paraId="05D52A7A" w14:textId="77777777" w:rsidR="00D62EFC" w:rsidRDefault="00D62EFC" w:rsidP="00A556E0">
      <w:pPr>
        <w:tabs>
          <w:tab w:val="left" w:pos="180"/>
        </w:tabs>
        <w:ind w:left="720" w:right="288" w:hanging="360"/>
        <w:rPr>
          <w:iCs/>
          <w:spacing w:val="-2"/>
          <w:szCs w:val="22"/>
        </w:rPr>
      </w:pPr>
    </w:p>
    <w:p w14:paraId="64131F09" w14:textId="77777777" w:rsidR="00D62EFC" w:rsidRDefault="00D62EFC" w:rsidP="00A556E0">
      <w:pPr>
        <w:tabs>
          <w:tab w:val="left" w:pos="180"/>
        </w:tabs>
        <w:ind w:left="720" w:right="288" w:hanging="360"/>
        <w:rPr>
          <w:iCs/>
          <w:spacing w:val="-2"/>
          <w:szCs w:val="22"/>
        </w:rPr>
      </w:pPr>
    </w:p>
    <w:p w14:paraId="788ABE92" w14:textId="77777777" w:rsidR="00D62EFC" w:rsidRDefault="00D62EFC" w:rsidP="00A556E0">
      <w:pPr>
        <w:tabs>
          <w:tab w:val="left" w:pos="180"/>
        </w:tabs>
        <w:ind w:left="720" w:right="288" w:hanging="360"/>
        <w:rPr>
          <w:iCs/>
          <w:spacing w:val="-2"/>
          <w:szCs w:val="22"/>
        </w:rPr>
      </w:pPr>
    </w:p>
    <w:p w14:paraId="5C1C63C9" w14:textId="77777777" w:rsidR="00D62EFC" w:rsidRDefault="00D62EFC" w:rsidP="00A556E0">
      <w:pPr>
        <w:tabs>
          <w:tab w:val="left" w:pos="180"/>
        </w:tabs>
        <w:ind w:left="720" w:right="288" w:hanging="360"/>
        <w:rPr>
          <w:iCs/>
          <w:spacing w:val="-2"/>
          <w:szCs w:val="22"/>
        </w:rPr>
      </w:pPr>
    </w:p>
    <w:p w14:paraId="4F1B8355" w14:textId="77777777" w:rsidR="00D62EFC" w:rsidRDefault="00D62EFC" w:rsidP="00A556E0">
      <w:pPr>
        <w:tabs>
          <w:tab w:val="left" w:pos="180"/>
        </w:tabs>
        <w:ind w:left="720" w:right="288" w:hanging="360"/>
        <w:rPr>
          <w:iCs/>
          <w:spacing w:val="-2"/>
          <w:szCs w:val="22"/>
        </w:rPr>
      </w:pPr>
    </w:p>
    <w:p w14:paraId="4E7A2384" w14:textId="77777777" w:rsidR="00D62EFC" w:rsidRDefault="00D62EFC" w:rsidP="00A556E0">
      <w:pPr>
        <w:tabs>
          <w:tab w:val="left" w:pos="180"/>
        </w:tabs>
        <w:ind w:left="720" w:right="288" w:hanging="360"/>
        <w:rPr>
          <w:iCs/>
          <w:spacing w:val="-2"/>
          <w:szCs w:val="22"/>
        </w:rPr>
      </w:pPr>
    </w:p>
    <w:p w14:paraId="47FC65BB" w14:textId="77777777" w:rsidR="00D62EFC" w:rsidRDefault="00D62EFC" w:rsidP="00A556E0">
      <w:pPr>
        <w:tabs>
          <w:tab w:val="left" w:pos="180"/>
        </w:tabs>
        <w:ind w:left="720" w:right="288" w:hanging="360"/>
        <w:rPr>
          <w:iCs/>
          <w:spacing w:val="-2"/>
          <w:szCs w:val="22"/>
        </w:rPr>
      </w:pPr>
    </w:p>
    <w:p w14:paraId="55106AFC" w14:textId="77777777" w:rsidR="00D62EFC" w:rsidRDefault="00D62EFC" w:rsidP="00A556E0">
      <w:pPr>
        <w:tabs>
          <w:tab w:val="left" w:pos="180"/>
        </w:tabs>
        <w:ind w:left="720" w:right="288" w:hanging="360"/>
        <w:rPr>
          <w:iCs/>
          <w:spacing w:val="-2"/>
          <w:szCs w:val="22"/>
        </w:rPr>
      </w:pPr>
    </w:p>
    <w:p w14:paraId="03A1E06D" w14:textId="77777777" w:rsidR="00D62EFC" w:rsidRDefault="00D62EFC" w:rsidP="00A556E0">
      <w:pPr>
        <w:tabs>
          <w:tab w:val="left" w:pos="180"/>
        </w:tabs>
        <w:ind w:left="720" w:right="288" w:hanging="360"/>
        <w:rPr>
          <w:iCs/>
          <w:spacing w:val="-2"/>
          <w:szCs w:val="22"/>
        </w:rPr>
      </w:pPr>
    </w:p>
    <w:p w14:paraId="405A26CB" w14:textId="77777777" w:rsidR="00D62EFC" w:rsidRDefault="00D62EFC" w:rsidP="00A556E0">
      <w:pPr>
        <w:tabs>
          <w:tab w:val="left" w:pos="180"/>
        </w:tabs>
        <w:ind w:left="720" w:right="288" w:hanging="360"/>
        <w:rPr>
          <w:iCs/>
          <w:spacing w:val="-2"/>
          <w:szCs w:val="22"/>
        </w:rPr>
      </w:pPr>
    </w:p>
    <w:p w14:paraId="05011A33" w14:textId="77777777" w:rsidR="00D62EFC" w:rsidRPr="00FB1DC9" w:rsidRDefault="00D62EFC" w:rsidP="00A556E0">
      <w:pPr>
        <w:tabs>
          <w:tab w:val="left" w:pos="180"/>
        </w:tabs>
        <w:ind w:left="720" w:right="288" w:hanging="360"/>
        <w:rPr>
          <w:iCs/>
          <w:spacing w:val="-2"/>
          <w:szCs w:val="22"/>
        </w:rPr>
      </w:pPr>
    </w:p>
    <w:p w14:paraId="18283B8E" w14:textId="4563E3F6" w:rsidR="007B586E" w:rsidRPr="00FB1DC9" w:rsidRDefault="001C42AD" w:rsidP="00A556E0">
      <w:pPr>
        <w:pStyle w:val="Subseccion"/>
        <w:rPr>
          <w:sz w:val="32"/>
          <w:szCs w:val="32"/>
        </w:rPr>
      </w:pPr>
      <w:bookmarkStart w:id="377" w:name="_Toc438266925"/>
      <w:bookmarkStart w:id="378" w:name="_Toc438267899"/>
      <w:bookmarkStart w:id="379" w:name="_Toc438366666"/>
      <w:bookmarkStart w:id="380" w:name="_Toc41971240"/>
      <w:bookmarkStart w:id="381" w:name="_Toc450041028"/>
      <w:bookmarkStart w:id="382" w:name="_Toc181693266"/>
      <w:r w:rsidRPr="00FB1DC9">
        <w:rPr>
          <w:sz w:val="32"/>
          <w:szCs w:val="32"/>
        </w:rPr>
        <w:t xml:space="preserve">Section </w:t>
      </w:r>
      <w:r w:rsidR="00BF6483" w:rsidRPr="00FB1DC9">
        <w:rPr>
          <w:sz w:val="32"/>
          <w:szCs w:val="32"/>
        </w:rPr>
        <w:t>I</w:t>
      </w:r>
      <w:r w:rsidR="005D6C61" w:rsidRPr="00FB1DC9">
        <w:rPr>
          <w:sz w:val="32"/>
          <w:szCs w:val="32"/>
        </w:rPr>
        <w:t>I</w:t>
      </w:r>
      <w:r w:rsidR="007B586E" w:rsidRPr="00FB1DC9">
        <w:rPr>
          <w:sz w:val="32"/>
          <w:szCs w:val="32"/>
        </w:rPr>
        <w:t>I</w:t>
      </w:r>
      <w:r w:rsidR="002D4695" w:rsidRPr="00FB1DC9">
        <w:rPr>
          <w:sz w:val="32"/>
          <w:szCs w:val="32"/>
        </w:rPr>
        <w:t>.</w:t>
      </w:r>
      <w:r w:rsidR="007B586E" w:rsidRPr="00FB1DC9">
        <w:rPr>
          <w:sz w:val="32"/>
          <w:szCs w:val="32"/>
        </w:rPr>
        <w:t xml:space="preserve"> </w:t>
      </w:r>
      <w:bookmarkEnd w:id="377"/>
      <w:bookmarkEnd w:id="378"/>
      <w:bookmarkEnd w:id="379"/>
      <w:bookmarkEnd w:id="380"/>
      <w:bookmarkEnd w:id="381"/>
      <w:r w:rsidR="00D14754" w:rsidRPr="00FB1DC9">
        <w:rPr>
          <w:sz w:val="32"/>
          <w:szCs w:val="32"/>
        </w:rPr>
        <w:t>Evaluation and Qualification Criteria</w:t>
      </w:r>
      <w:bookmarkEnd w:id="382"/>
    </w:p>
    <w:p w14:paraId="5C1027B0" w14:textId="77777777" w:rsidR="00D14754" w:rsidRPr="00FB1DC9" w:rsidRDefault="00D14754" w:rsidP="00A556E0">
      <w:pPr>
        <w:pStyle w:val="BodyText3"/>
        <w:rPr>
          <w:rFonts w:ascii="Times New Roman" w:hAnsi="Times New Roman"/>
          <w:sz w:val="22"/>
          <w:szCs w:val="22"/>
        </w:rPr>
      </w:pPr>
      <w:r w:rsidRPr="00FB1DC9">
        <w:rPr>
          <w:rFonts w:ascii="Times New Roman" w:hAnsi="Times New Roman"/>
          <w:sz w:val="22"/>
          <w:szCs w:val="22"/>
        </w:rPr>
        <w:t xml:space="preserve">This Section contains the criteria that the Purchaser shall use to evaluate a Bid and qualify the Bidders. No other factors, methods or criteria shall be used other than specified in this bidding document. </w:t>
      </w:r>
    </w:p>
    <w:p w14:paraId="72CF65BF" w14:textId="77777777" w:rsidR="00D14754" w:rsidRPr="00FB1DC9" w:rsidRDefault="00D14754" w:rsidP="00A556E0">
      <w:pPr>
        <w:pStyle w:val="BodyText3"/>
        <w:rPr>
          <w:rFonts w:ascii="Times New Roman" w:hAnsi="Times New Roman"/>
          <w:sz w:val="22"/>
          <w:szCs w:val="22"/>
        </w:rPr>
      </w:pPr>
    </w:p>
    <w:p w14:paraId="50ADB635" w14:textId="1B51B8E3" w:rsidR="00D14754" w:rsidRPr="00FB1DC9" w:rsidRDefault="003E54FF" w:rsidP="00A556E0">
      <w:pPr>
        <w:rPr>
          <w:b/>
          <w:bCs/>
          <w:szCs w:val="22"/>
        </w:rPr>
      </w:pPr>
      <w:r w:rsidRPr="00FB1DC9">
        <w:rPr>
          <w:szCs w:val="22"/>
        </w:rPr>
        <w:br w:type="page"/>
      </w:r>
      <w:bookmarkStart w:id="383" w:name="_Toc358894690"/>
    </w:p>
    <w:p w14:paraId="78F57DE0" w14:textId="6B6DFE3A" w:rsidR="003E54FF" w:rsidRPr="00FB1DC9" w:rsidRDefault="003E54FF"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lastRenderedPageBreak/>
        <w:t>Domestic Preference</w:t>
      </w:r>
      <w:bookmarkEnd w:id="383"/>
      <w:r w:rsidR="00D14754" w:rsidRPr="00FB1DC9">
        <w:rPr>
          <w:rFonts w:ascii="Times New Roman" w:hAnsi="Times New Roman" w:cs="Times New Roman"/>
          <w:szCs w:val="22"/>
        </w:rPr>
        <w:t xml:space="preserve"> (ITB </w:t>
      </w:r>
      <w:r w:rsidR="00B4233C" w:rsidRPr="00FB1DC9">
        <w:rPr>
          <w:rFonts w:ascii="Times New Roman" w:hAnsi="Times New Roman" w:cs="Times New Roman"/>
          <w:szCs w:val="22"/>
        </w:rPr>
        <w:t>33</w:t>
      </w:r>
      <w:r w:rsidR="00D14754" w:rsidRPr="00FB1DC9">
        <w:rPr>
          <w:rFonts w:ascii="Times New Roman" w:hAnsi="Times New Roman" w:cs="Times New Roman"/>
          <w:szCs w:val="22"/>
        </w:rPr>
        <w:t>)</w:t>
      </w:r>
    </w:p>
    <w:p w14:paraId="3C478629" w14:textId="61561A65" w:rsidR="00817307" w:rsidRPr="00FB1DC9" w:rsidRDefault="00817307" w:rsidP="00A556E0">
      <w:pPr>
        <w:pStyle w:val="BodyText3"/>
        <w:ind w:left="360"/>
        <w:rPr>
          <w:rFonts w:ascii="Times New Roman" w:hAnsi="Times New Roman"/>
          <w:sz w:val="22"/>
          <w:szCs w:val="22"/>
        </w:rPr>
      </w:pPr>
    </w:p>
    <w:p w14:paraId="6A3F93EC" w14:textId="77777777" w:rsidR="005A1E6B" w:rsidRPr="00FB1DC9" w:rsidRDefault="005A1E6B" w:rsidP="00A556E0">
      <w:pPr>
        <w:pStyle w:val="BodyText3"/>
        <w:ind w:left="360"/>
        <w:rPr>
          <w:rFonts w:ascii="Times New Roman" w:hAnsi="Times New Roman"/>
          <w:sz w:val="22"/>
          <w:szCs w:val="22"/>
        </w:rPr>
      </w:pPr>
    </w:p>
    <w:p w14:paraId="7CEAEE96" w14:textId="77777777" w:rsidR="003E54FF" w:rsidRPr="00FB1DC9" w:rsidRDefault="003E54FF" w:rsidP="00A556E0">
      <w:pPr>
        <w:suppressAutoHyphens/>
        <w:ind w:left="567" w:right="-72"/>
        <w:rPr>
          <w:szCs w:val="22"/>
        </w:rPr>
      </w:pPr>
      <w:r w:rsidRPr="00FB1DC9">
        <w:rPr>
          <w:szCs w:val="22"/>
        </w:rPr>
        <w:t xml:space="preserve">If the </w:t>
      </w:r>
      <w:r w:rsidRPr="00FB1DC9">
        <w:rPr>
          <w:bCs/>
          <w:szCs w:val="22"/>
        </w:rPr>
        <w:t>Bidding Data Sheet</w:t>
      </w:r>
      <w:r w:rsidRPr="00FB1DC9">
        <w:rPr>
          <w:szCs w:val="22"/>
        </w:rPr>
        <w:t xml:space="preserve"> so specifies, the Purchaser will grant a margin of preference to goods in accordance with the following procedures:</w:t>
      </w:r>
    </w:p>
    <w:p w14:paraId="3FB38FFD" w14:textId="77777777" w:rsidR="00754DA1" w:rsidRPr="00FB1DC9" w:rsidRDefault="00754DA1" w:rsidP="00A556E0">
      <w:pPr>
        <w:suppressAutoHyphens/>
        <w:ind w:left="567" w:right="-72"/>
        <w:rPr>
          <w:szCs w:val="22"/>
        </w:rPr>
      </w:pPr>
    </w:p>
    <w:p w14:paraId="5BCFE634" w14:textId="1D7F9E0D" w:rsidR="003E54FF" w:rsidRPr="00FB1DC9" w:rsidRDefault="003E54FF" w:rsidP="00A556E0">
      <w:pPr>
        <w:suppressAutoHyphens/>
        <w:ind w:left="567" w:right="-72"/>
        <w:rPr>
          <w:szCs w:val="22"/>
        </w:rPr>
      </w:pPr>
      <w:r w:rsidRPr="00FB1DC9">
        <w:rPr>
          <w:szCs w:val="22"/>
        </w:rPr>
        <w:t xml:space="preserve">The Borrower may, with the agreement of the Bank, grant a margin of preference in the evaluation of bids under </w:t>
      </w:r>
      <w:r w:rsidR="00CA4339">
        <w:rPr>
          <w:szCs w:val="22"/>
        </w:rPr>
        <w:t>N</w:t>
      </w:r>
      <w:r w:rsidRPr="00FB1DC9">
        <w:rPr>
          <w:szCs w:val="22"/>
        </w:rPr>
        <w:t xml:space="preserve">CB procedures to bids offering certain goods of origin </w:t>
      </w:r>
      <w:r w:rsidR="005A1E6B" w:rsidRPr="00FB1DC9">
        <w:rPr>
          <w:szCs w:val="22"/>
        </w:rPr>
        <w:t>Belize</w:t>
      </w:r>
      <w:r w:rsidRPr="00FB1DC9">
        <w:rPr>
          <w:szCs w:val="22"/>
        </w:rPr>
        <w:t>, when compared to bids offering such goods of origin elsewhere. The methods and stages set forth hereunder shall be followed in the evaluation and comparison of bids.</w:t>
      </w:r>
    </w:p>
    <w:p w14:paraId="4B2634E7" w14:textId="77777777" w:rsidR="00754DA1" w:rsidRPr="00FB1DC9" w:rsidRDefault="00754DA1" w:rsidP="00A556E0">
      <w:pPr>
        <w:suppressAutoHyphens/>
        <w:ind w:left="567" w:right="-72"/>
        <w:rPr>
          <w:szCs w:val="22"/>
        </w:rPr>
      </w:pPr>
    </w:p>
    <w:p w14:paraId="51BF4084" w14:textId="5C76C893" w:rsidR="003E54FF" w:rsidRPr="00FB1DC9" w:rsidRDefault="003E54FF" w:rsidP="00A556E0">
      <w:pPr>
        <w:suppressAutoHyphens/>
        <w:ind w:left="567" w:right="-72"/>
        <w:rPr>
          <w:szCs w:val="22"/>
        </w:rPr>
      </w:pPr>
      <w:r w:rsidRPr="00FB1DC9">
        <w:rPr>
          <w:szCs w:val="22"/>
        </w:rPr>
        <w:t>For comparison purposes, Bids will be classified in one of three groups, as follows:</w:t>
      </w:r>
    </w:p>
    <w:p w14:paraId="0EED8D7F" w14:textId="77777777" w:rsidR="00754DA1" w:rsidRPr="00FB1DC9" w:rsidRDefault="00754DA1" w:rsidP="00A556E0">
      <w:pPr>
        <w:suppressAutoHyphens/>
        <w:ind w:left="567" w:right="-72"/>
        <w:rPr>
          <w:b/>
          <w:bCs/>
          <w:szCs w:val="22"/>
        </w:rPr>
      </w:pPr>
    </w:p>
    <w:p w14:paraId="311AE9D0" w14:textId="1183F8D4" w:rsidR="003E54FF" w:rsidRPr="00FB1DC9" w:rsidRDefault="003E54FF" w:rsidP="00A556E0">
      <w:pPr>
        <w:suppressAutoHyphens/>
        <w:ind w:left="567" w:right="-72"/>
        <w:rPr>
          <w:szCs w:val="22"/>
        </w:rPr>
      </w:pPr>
      <w:r w:rsidRPr="00FB1DC9">
        <w:rPr>
          <w:b/>
          <w:bCs/>
          <w:szCs w:val="22"/>
        </w:rPr>
        <w:t>Group A</w:t>
      </w:r>
      <w:r w:rsidRPr="00FB1DC9">
        <w:rPr>
          <w:szCs w:val="22"/>
        </w:rPr>
        <w:t xml:space="preserve">:  Bids exclusively offering goods of origin in </w:t>
      </w:r>
      <w:r w:rsidR="005A1E6B" w:rsidRPr="00FB1DC9">
        <w:rPr>
          <w:szCs w:val="22"/>
        </w:rPr>
        <w:t>Belize</w:t>
      </w:r>
      <w:r w:rsidRPr="00FB1DC9">
        <w:rPr>
          <w:szCs w:val="22"/>
        </w:rPr>
        <w:t xml:space="preserve"> if the bidder establishes to the satisfaction of the Borrower and the Bank that (</w:t>
      </w:r>
      <w:proofErr w:type="spellStart"/>
      <w:r w:rsidRPr="00FB1DC9">
        <w:rPr>
          <w:szCs w:val="22"/>
        </w:rPr>
        <w:t>i</w:t>
      </w:r>
      <w:proofErr w:type="spellEnd"/>
      <w:r w:rsidRPr="00FB1DC9">
        <w:rPr>
          <w:szCs w:val="22"/>
        </w:rPr>
        <w:t xml:space="preserve">) labor, raw material, and components from within </w:t>
      </w:r>
      <w:r w:rsidR="007861A3" w:rsidRPr="00FB1DC9">
        <w:rPr>
          <w:szCs w:val="22"/>
        </w:rPr>
        <w:t>Belize</w:t>
      </w:r>
      <w:r w:rsidRPr="00FB1DC9">
        <w:rPr>
          <w:szCs w:val="22"/>
        </w:rPr>
        <w:t xml:space="preserve"> will account for 30 percent or more of the price of the product offered, and (ii) the production facility in which those goods will be manufactured or assembled has been engaged in manufacturing/assembling such goods at least since the time of bid submission.</w:t>
      </w:r>
    </w:p>
    <w:p w14:paraId="2A11B5BF" w14:textId="77777777" w:rsidR="00754DA1" w:rsidRPr="00FB1DC9" w:rsidRDefault="00754DA1" w:rsidP="00A556E0">
      <w:pPr>
        <w:suppressAutoHyphens/>
        <w:ind w:left="567" w:right="-72"/>
        <w:rPr>
          <w:b/>
          <w:bCs/>
          <w:szCs w:val="22"/>
        </w:rPr>
      </w:pPr>
    </w:p>
    <w:p w14:paraId="70888C94" w14:textId="3A85621D" w:rsidR="003E54FF" w:rsidRPr="00FB1DC9" w:rsidRDefault="003E54FF" w:rsidP="00A556E0">
      <w:pPr>
        <w:suppressAutoHyphens/>
        <w:ind w:left="567" w:right="-72"/>
        <w:rPr>
          <w:szCs w:val="22"/>
        </w:rPr>
      </w:pPr>
      <w:r w:rsidRPr="00FB1DC9">
        <w:rPr>
          <w:b/>
          <w:bCs/>
          <w:szCs w:val="22"/>
        </w:rPr>
        <w:t>Group B</w:t>
      </w:r>
      <w:r w:rsidRPr="00FB1DC9">
        <w:rPr>
          <w:szCs w:val="22"/>
        </w:rPr>
        <w:t xml:space="preserve">:  All other bids offering goods of origin in </w:t>
      </w:r>
      <w:r w:rsidR="005A1E6B" w:rsidRPr="00FB1DC9">
        <w:rPr>
          <w:szCs w:val="22"/>
        </w:rPr>
        <w:t>Belize</w:t>
      </w:r>
      <w:r w:rsidRPr="00FB1DC9">
        <w:rPr>
          <w:szCs w:val="22"/>
        </w:rPr>
        <w:t>.</w:t>
      </w:r>
    </w:p>
    <w:p w14:paraId="463FF945" w14:textId="77777777" w:rsidR="00754DA1" w:rsidRPr="00FB1DC9" w:rsidRDefault="00754DA1" w:rsidP="00A556E0">
      <w:pPr>
        <w:suppressAutoHyphens/>
        <w:ind w:left="567" w:right="-72"/>
        <w:rPr>
          <w:b/>
          <w:bCs/>
          <w:szCs w:val="22"/>
        </w:rPr>
      </w:pPr>
    </w:p>
    <w:p w14:paraId="4185F690" w14:textId="0476379B" w:rsidR="003E54FF" w:rsidRPr="00FB1DC9" w:rsidRDefault="003E54FF" w:rsidP="00A556E0">
      <w:pPr>
        <w:suppressAutoHyphens/>
        <w:ind w:left="567" w:right="-72"/>
        <w:rPr>
          <w:szCs w:val="22"/>
        </w:rPr>
      </w:pPr>
      <w:r w:rsidRPr="00FB1DC9">
        <w:rPr>
          <w:b/>
          <w:bCs/>
          <w:szCs w:val="22"/>
        </w:rPr>
        <w:t>Group C</w:t>
      </w:r>
      <w:proofErr w:type="gramStart"/>
      <w:r w:rsidRPr="00FB1DC9">
        <w:rPr>
          <w:szCs w:val="22"/>
        </w:rPr>
        <w:t>:  Bids</w:t>
      </w:r>
      <w:proofErr w:type="gramEnd"/>
      <w:r w:rsidRPr="00FB1DC9">
        <w:rPr>
          <w:szCs w:val="22"/>
        </w:rPr>
        <w:t xml:space="preserve"> offering goods of origin abroad that have been already imported or that will be directly imported.</w:t>
      </w:r>
    </w:p>
    <w:p w14:paraId="0C58B7A4" w14:textId="77777777" w:rsidR="00754DA1" w:rsidRPr="00FB1DC9" w:rsidRDefault="00754DA1" w:rsidP="00A556E0">
      <w:pPr>
        <w:suppressAutoHyphens/>
        <w:ind w:left="567" w:right="-72"/>
        <w:rPr>
          <w:szCs w:val="22"/>
        </w:rPr>
      </w:pPr>
    </w:p>
    <w:p w14:paraId="4B50C243" w14:textId="1F4A9C3E" w:rsidR="003E54FF" w:rsidRPr="00FB1DC9" w:rsidRDefault="003E54FF" w:rsidP="00A556E0">
      <w:pPr>
        <w:suppressAutoHyphens/>
        <w:ind w:left="567" w:right="-72"/>
        <w:rPr>
          <w:szCs w:val="22"/>
        </w:rPr>
      </w:pPr>
      <w:r w:rsidRPr="00FB1DC9">
        <w:rPr>
          <w:szCs w:val="22"/>
        </w:rPr>
        <w:t xml:space="preserve">The price quoted for goods in </w:t>
      </w:r>
      <w:proofErr w:type="gramStart"/>
      <w:r w:rsidRPr="00FB1DC9">
        <w:rPr>
          <w:szCs w:val="22"/>
        </w:rPr>
        <w:t>bids</w:t>
      </w:r>
      <w:proofErr w:type="gramEnd"/>
      <w:r w:rsidRPr="00FB1DC9">
        <w:rPr>
          <w:szCs w:val="22"/>
        </w:rPr>
        <w:t xml:space="preserve"> of Groups A and B shall include all duties and taxes paid or payable on the basic materials or components purchased on the domestic market or </w:t>
      </w:r>
      <w:proofErr w:type="gramStart"/>
      <w:r w:rsidRPr="00FB1DC9">
        <w:rPr>
          <w:szCs w:val="22"/>
        </w:rPr>
        <w:t>imported, but</w:t>
      </w:r>
      <w:proofErr w:type="gramEnd"/>
      <w:r w:rsidRPr="00FB1DC9">
        <w:rPr>
          <w:szCs w:val="22"/>
        </w:rPr>
        <w:t xml:space="preserve"> shall exclude the sales and similar taxes on the finished product. The price quoted for goods in bids of Group C shall be </w:t>
      </w:r>
      <w:proofErr w:type="gramStart"/>
      <w:r w:rsidRPr="00FB1DC9">
        <w:rPr>
          <w:szCs w:val="22"/>
        </w:rPr>
        <w:t>on the basis of</w:t>
      </w:r>
      <w:proofErr w:type="gramEnd"/>
      <w:r w:rsidRPr="00FB1DC9">
        <w:rPr>
          <w:szCs w:val="22"/>
        </w:rPr>
        <w:t xml:space="preserve"> CIP, which is exclusive of customs duties and other import taxes already paid or to be paid.</w:t>
      </w:r>
    </w:p>
    <w:p w14:paraId="39034EFA" w14:textId="77777777" w:rsidR="00754DA1" w:rsidRPr="00FB1DC9" w:rsidRDefault="00754DA1" w:rsidP="00A556E0">
      <w:pPr>
        <w:suppressAutoHyphens/>
        <w:ind w:left="567" w:right="-72"/>
        <w:rPr>
          <w:szCs w:val="22"/>
        </w:rPr>
      </w:pPr>
    </w:p>
    <w:p w14:paraId="743956E8" w14:textId="4289BC22" w:rsidR="003E54FF" w:rsidRPr="00FB1DC9" w:rsidRDefault="003E54FF" w:rsidP="00A556E0">
      <w:pPr>
        <w:suppressAutoHyphens/>
        <w:ind w:left="567" w:right="-72"/>
        <w:rPr>
          <w:szCs w:val="22"/>
        </w:rPr>
      </w:pPr>
      <w:r w:rsidRPr="00FB1DC9">
        <w:rPr>
          <w:szCs w:val="22"/>
        </w:rPr>
        <w:t xml:space="preserve">All evaluated bids in each group will then be compared to determine the lowest evaluated bid of each group.  Such lowest evaluated bids shall be compared with each other and if </w:t>
      </w:r>
      <w:proofErr w:type="gramStart"/>
      <w:r w:rsidRPr="00FB1DC9">
        <w:rPr>
          <w:szCs w:val="22"/>
        </w:rPr>
        <w:t>as a result of</w:t>
      </w:r>
      <w:proofErr w:type="gramEnd"/>
      <w:r w:rsidRPr="00FB1DC9">
        <w:rPr>
          <w:szCs w:val="22"/>
        </w:rPr>
        <w:t xml:space="preserve"> this comparison a bid from Group A or Group B is the lowest, it shall be selected for the award.</w:t>
      </w:r>
    </w:p>
    <w:p w14:paraId="577635DB" w14:textId="77777777" w:rsidR="00754DA1" w:rsidRPr="00FB1DC9" w:rsidRDefault="00754DA1" w:rsidP="00A556E0">
      <w:pPr>
        <w:suppressAutoHyphens/>
        <w:ind w:left="567" w:right="-72"/>
        <w:rPr>
          <w:szCs w:val="22"/>
        </w:rPr>
      </w:pPr>
    </w:p>
    <w:p w14:paraId="56C808ED" w14:textId="4EF99281" w:rsidR="003E54FF" w:rsidRPr="00FB1DC9" w:rsidRDefault="003E54FF" w:rsidP="00A556E0">
      <w:pPr>
        <w:suppressAutoHyphens/>
        <w:ind w:left="567" w:right="-72"/>
        <w:rPr>
          <w:szCs w:val="22"/>
        </w:rPr>
      </w:pPr>
      <w:r w:rsidRPr="00FB1DC9">
        <w:rPr>
          <w:szCs w:val="22"/>
        </w:rPr>
        <w:t>If, as a result of the preceding comparison, the lowest evaluated bid is a bid from Group C, the lowest evaluated bid from Group C shall be further compared with the lowest evaluated bid from Group A after adding to the evaluated price of goods offered in the bid from Group C, for the purpose of this further comparison only, an amount equal to 15 percent of the CIP bid price. The lowest evaluated bid determined from this last comparison shall be selected.</w:t>
      </w:r>
    </w:p>
    <w:p w14:paraId="5345BC34" w14:textId="77777777" w:rsidR="005A1E6B" w:rsidRPr="00FB1DC9" w:rsidRDefault="005A1E6B" w:rsidP="00A556E0">
      <w:pPr>
        <w:spacing w:before="60" w:after="60"/>
        <w:ind w:left="567"/>
        <w:rPr>
          <w:szCs w:val="22"/>
        </w:rPr>
      </w:pPr>
    </w:p>
    <w:p w14:paraId="530B55AC" w14:textId="4D7981C7" w:rsidR="003E54FF" w:rsidRPr="00FB1DC9" w:rsidRDefault="00D92519"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t xml:space="preserve">Most Advantageous </w:t>
      </w:r>
      <w:r w:rsidR="00B04ADB" w:rsidRPr="00FB1DC9">
        <w:rPr>
          <w:rFonts w:ascii="Times New Roman" w:hAnsi="Times New Roman" w:cs="Times New Roman"/>
          <w:szCs w:val="22"/>
        </w:rPr>
        <w:t>Bid</w:t>
      </w:r>
    </w:p>
    <w:p w14:paraId="21D18888" w14:textId="4010C742" w:rsidR="00D92519" w:rsidRPr="00FB1DC9" w:rsidRDefault="00D92519" w:rsidP="00A556E0">
      <w:pPr>
        <w:suppressAutoHyphens/>
        <w:ind w:left="567" w:right="-72"/>
        <w:rPr>
          <w:szCs w:val="22"/>
        </w:rPr>
      </w:pPr>
      <w:r w:rsidRPr="00FB1DC9">
        <w:rPr>
          <w:szCs w:val="22"/>
        </w:rPr>
        <w:t xml:space="preserve">The Purchaser will use the criteria and methodologies listed in sections 3 below to determine the Most Advantageous </w:t>
      </w:r>
      <w:r w:rsidR="00B04ADB" w:rsidRPr="00FB1DC9">
        <w:rPr>
          <w:szCs w:val="22"/>
        </w:rPr>
        <w:t>Bid</w:t>
      </w:r>
      <w:r w:rsidR="005A1E6B" w:rsidRPr="00FB1DC9">
        <w:rPr>
          <w:szCs w:val="22"/>
        </w:rPr>
        <w:t xml:space="preserve"> which </w:t>
      </w:r>
      <w:r w:rsidRPr="00FB1DC9">
        <w:rPr>
          <w:szCs w:val="22"/>
        </w:rPr>
        <w:t>is one that meets the qualification criteria and that:</w:t>
      </w:r>
    </w:p>
    <w:p w14:paraId="23F2F55A" w14:textId="77777777" w:rsidR="00D92519" w:rsidRPr="00FB1DC9" w:rsidRDefault="00D92519" w:rsidP="00A556E0">
      <w:pPr>
        <w:suppressAutoHyphens/>
        <w:ind w:left="567" w:right="-72"/>
        <w:rPr>
          <w:szCs w:val="22"/>
        </w:rPr>
      </w:pPr>
    </w:p>
    <w:p w14:paraId="7E6F9F0C" w14:textId="77777777" w:rsidR="00D92519" w:rsidRPr="00FB1DC9" w:rsidRDefault="00D92519" w:rsidP="00A556E0">
      <w:pPr>
        <w:suppressAutoHyphens/>
        <w:ind w:left="567" w:right="-72"/>
        <w:rPr>
          <w:szCs w:val="22"/>
        </w:rPr>
      </w:pPr>
      <w:r w:rsidRPr="00FB1DC9">
        <w:rPr>
          <w:szCs w:val="22"/>
        </w:rPr>
        <w:t>(a) substantially conforms to the bidding document, and</w:t>
      </w:r>
    </w:p>
    <w:p w14:paraId="01C34182" w14:textId="7B0A0904" w:rsidR="00D92519" w:rsidRPr="00FB1DC9" w:rsidRDefault="00D92519" w:rsidP="00A556E0">
      <w:pPr>
        <w:suppressAutoHyphens/>
        <w:ind w:left="567" w:right="-72"/>
        <w:rPr>
          <w:szCs w:val="22"/>
        </w:rPr>
      </w:pPr>
      <w:r w:rsidRPr="00FB1DC9">
        <w:rPr>
          <w:szCs w:val="22"/>
        </w:rPr>
        <w:t>(b) has the lowest evaluated cost.</w:t>
      </w:r>
    </w:p>
    <w:p w14:paraId="4B08C87A" w14:textId="77777777" w:rsidR="00DE1C90" w:rsidRPr="00FB1DC9" w:rsidRDefault="00DE1C90" w:rsidP="00A556E0">
      <w:pPr>
        <w:suppressAutoHyphens/>
        <w:ind w:left="567" w:right="-72"/>
        <w:rPr>
          <w:szCs w:val="22"/>
        </w:rPr>
      </w:pPr>
    </w:p>
    <w:p w14:paraId="7CE279CF" w14:textId="69522BCB" w:rsidR="00DC2B6F" w:rsidRPr="00FB1DC9" w:rsidRDefault="00D92519" w:rsidP="003953EF">
      <w:pPr>
        <w:pStyle w:val="Heading2"/>
        <w:numPr>
          <w:ilvl w:val="0"/>
          <w:numId w:val="108"/>
        </w:numPr>
        <w:jc w:val="both"/>
        <w:rPr>
          <w:rFonts w:ascii="Times New Roman" w:hAnsi="Times New Roman" w:cs="Times New Roman"/>
          <w:szCs w:val="22"/>
        </w:rPr>
      </w:pPr>
      <w:r w:rsidRPr="00FB1DC9">
        <w:rPr>
          <w:rFonts w:ascii="Times New Roman" w:hAnsi="Times New Roman" w:cs="Times New Roman"/>
          <w:szCs w:val="22"/>
        </w:rPr>
        <w:lastRenderedPageBreak/>
        <w:t>Evaluation (ITB 34)</w:t>
      </w:r>
    </w:p>
    <w:p w14:paraId="380AB199" w14:textId="144849BA" w:rsidR="00DC2B6F" w:rsidRPr="00FB1DC9" w:rsidRDefault="00DC2B6F" w:rsidP="003953EF">
      <w:pPr>
        <w:pStyle w:val="ListParagraph"/>
        <w:numPr>
          <w:ilvl w:val="0"/>
          <w:numId w:val="109"/>
        </w:numPr>
        <w:suppressAutoHyphens/>
        <w:ind w:left="709" w:right="-72"/>
        <w:contextualSpacing w:val="0"/>
        <w:rPr>
          <w:szCs w:val="22"/>
          <w:u w:val="single"/>
        </w:rPr>
      </w:pPr>
      <w:r w:rsidRPr="00FB1DC9">
        <w:rPr>
          <w:szCs w:val="22"/>
          <w:u w:val="single"/>
        </w:rPr>
        <w:t xml:space="preserve">Evaluation </w:t>
      </w:r>
      <w:r w:rsidR="00F07AE1" w:rsidRPr="00FB1DC9">
        <w:rPr>
          <w:szCs w:val="22"/>
          <w:u w:val="single"/>
        </w:rPr>
        <w:t>C</w:t>
      </w:r>
      <w:r w:rsidRPr="00FB1DC9">
        <w:rPr>
          <w:szCs w:val="22"/>
          <w:u w:val="single"/>
        </w:rPr>
        <w:t>riteria</w:t>
      </w:r>
    </w:p>
    <w:p w14:paraId="542CAABC" w14:textId="77777777" w:rsidR="00983094" w:rsidRPr="00FB1DC9" w:rsidRDefault="00983094" w:rsidP="00A556E0">
      <w:pPr>
        <w:suppressAutoHyphens/>
        <w:ind w:left="426" w:right="-72"/>
        <w:rPr>
          <w:szCs w:val="22"/>
        </w:rPr>
      </w:pPr>
    </w:p>
    <w:p w14:paraId="3023835A" w14:textId="0D652AA6" w:rsidR="003E54FF" w:rsidRPr="00FB1DC9" w:rsidRDefault="003E54FF" w:rsidP="00A556E0">
      <w:pPr>
        <w:suppressAutoHyphens/>
        <w:ind w:left="426" w:right="-72"/>
        <w:rPr>
          <w:szCs w:val="22"/>
        </w:rPr>
      </w:pPr>
      <w:r w:rsidRPr="00FB1DC9">
        <w:rPr>
          <w:szCs w:val="22"/>
        </w:rPr>
        <w:t xml:space="preserve">The Purchaser’s evaluation of a bid may </w:t>
      </w:r>
      <w:proofErr w:type="gramStart"/>
      <w:r w:rsidRPr="00FB1DC9">
        <w:rPr>
          <w:szCs w:val="22"/>
        </w:rPr>
        <w:t>take into account</w:t>
      </w:r>
      <w:proofErr w:type="gramEnd"/>
      <w:r w:rsidRPr="00FB1DC9">
        <w:rPr>
          <w:szCs w:val="22"/>
        </w:rPr>
        <w:t xml:space="preserve">, in addition to the Bid Price quoted in accordance with ITB 14, the following factors as specified in </w:t>
      </w:r>
      <w:r w:rsidR="009B7A4C" w:rsidRPr="00FB1DC9">
        <w:rPr>
          <w:szCs w:val="22"/>
        </w:rPr>
        <w:t>the bidding document</w:t>
      </w:r>
      <w:r w:rsidRPr="00FB1DC9">
        <w:rPr>
          <w:szCs w:val="22"/>
        </w:rPr>
        <w:t xml:space="preserve">. </w:t>
      </w:r>
    </w:p>
    <w:p w14:paraId="618B6369" w14:textId="77777777" w:rsidR="00DC2B6F" w:rsidRPr="00FB1DC9" w:rsidRDefault="00DC2B6F" w:rsidP="00A556E0">
      <w:pPr>
        <w:suppressAutoHyphens/>
        <w:ind w:right="-72"/>
        <w:rPr>
          <w:szCs w:val="22"/>
        </w:rPr>
      </w:pPr>
    </w:p>
    <w:p w14:paraId="5D72E3F1" w14:textId="62AC7687" w:rsidR="003E54FF" w:rsidRPr="00FB1DC9" w:rsidRDefault="003E54FF" w:rsidP="003953EF">
      <w:pPr>
        <w:numPr>
          <w:ilvl w:val="0"/>
          <w:numId w:val="107"/>
        </w:numPr>
        <w:spacing w:before="60" w:after="60"/>
        <w:ind w:left="426" w:hanging="426"/>
        <w:rPr>
          <w:szCs w:val="22"/>
        </w:rPr>
      </w:pPr>
      <w:r w:rsidRPr="00FB1DC9">
        <w:rPr>
          <w:szCs w:val="22"/>
        </w:rPr>
        <w:t>Delivery schedule</w:t>
      </w:r>
      <w:r w:rsidR="000547D1" w:rsidRPr="00FB1DC9">
        <w:rPr>
          <w:szCs w:val="22"/>
        </w:rPr>
        <w:t xml:space="preserve"> </w:t>
      </w:r>
      <w:r w:rsidRPr="00FB1DC9">
        <w:rPr>
          <w:szCs w:val="22"/>
        </w:rPr>
        <w:t xml:space="preserve">(per Incoterms specified </w:t>
      </w:r>
      <w:r w:rsidR="00D46448" w:rsidRPr="00FB1DC9">
        <w:rPr>
          <w:szCs w:val="22"/>
        </w:rPr>
        <w:t>below</w:t>
      </w:r>
      <w:r w:rsidRPr="00FB1DC9">
        <w:rPr>
          <w:szCs w:val="22"/>
        </w:rPr>
        <w:t>)</w:t>
      </w:r>
    </w:p>
    <w:p w14:paraId="78BD21C2" w14:textId="77777777" w:rsidR="00DE1C90" w:rsidRPr="00FB1DC9" w:rsidRDefault="00DE1C90" w:rsidP="00A556E0">
      <w:pPr>
        <w:spacing w:before="60" w:after="60"/>
        <w:ind w:left="426"/>
        <w:rPr>
          <w:i/>
          <w:szCs w:val="22"/>
        </w:rPr>
      </w:pPr>
    </w:p>
    <w:p w14:paraId="28698E7C" w14:textId="59F30E41" w:rsidR="00AC1D39" w:rsidRPr="00FB1DC9" w:rsidRDefault="003E54FF" w:rsidP="00A556E0">
      <w:pPr>
        <w:spacing w:before="60" w:after="60"/>
        <w:ind w:left="426"/>
        <w:rPr>
          <w:i/>
          <w:szCs w:val="22"/>
        </w:rPr>
      </w:pPr>
      <w:r w:rsidRPr="00FB1DC9">
        <w:rPr>
          <w:i/>
          <w:szCs w:val="22"/>
        </w:rPr>
        <w:t xml:space="preserve">The Goods specified in the List of Goods are required to be delivered within the acceptable time range (after the earliest and before the final date, both dates inclusive) specified in Section VI, Delivery Schedule. </w:t>
      </w:r>
      <w:r w:rsidR="007C46C4" w:rsidRPr="00FB1DC9">
        <w:rPr>
          <w:i/>
          <w:szCs w:val="22"/>
        </w:rPr>
        <w:t>No credit will be given to deliveries before the earliest date, and bids offering delivery after the final date shall be treated as non-responsive.</w:t>
      </w:r>
      <w:r w:rsidR="00DE1C90" w:rsidRPr="00FB1DC9">
        <w:rPr>
          <w:i/>
          <w:szCs w:val="22"/>
        </w:rPr>
        <w:t xml:space="preserve"> </w:t>
      </w:r>
      <w:r w:rsidR="00DE1C90" w:rsidRPr="00FB1DC9">
        <w:rPr>
          <w:b/>
          <w:bCs/>
          <w:i/>
          <w:szCs w:val="22"/>
        </w:rPr>
        <w:t>N/A</w:t>
      </w:r>
    </w:p>
    <w:p w14:paraId="41DAF424" w14:textId="3F3F9232" w:rsidR="00DC2B6F" w:rsidRPr="00FB1DC9" w:rsidRDefault="00AC1D39" w:rsidP="00DE1C90">
      <w:pPr>
        <w:suppressAutoHyphens/>
        <w:ind w:left="426" w:right="-72" w:hanging="426"/>
        <w:rPr>
          <w:i/>
          <w:szCs w:val="22"/>
        </w:rPr>
      </w:pPr>
      <w:r w:rsidRPr="00FB1DC9">
        <w:rPr>
          <w:i/>
          <w:szCs w:val="22"/>
        </w:rPr>
        <w:tab/>
      </w:r>
      <w:r w:rsidR="003E54FF" w:rsidRPr="00FB1DC9">
        <w:rPr>
          <w:i/>
          <w:szCs w:val="22"/>
        </w:rPr>
        <w:t xml:space="preserve"> </w:t>
      </w:r>
    </w:p>
    <w:p w14:paraId="2B0DB6AD" w14:textId="77777777" w:rsidR="003E54FF" w:rsidRPr="00FB1DC9" w:rsidRDefault="003E54FF" w:rsidP="003953EF">
      <w:pPr>
        <w:numPr>
          <w:ilvl w:val="0"/>
          <w:numId w:val="107"/>
        </w:numPr>
        <w:spacing w:before="60" w:after="60"/>
        <w:ind w:left="426" w:hanging="426"/>
        <w:rPr>
          <w:szCs w:val="22"/>
        </w:rPr>
      </w:pPr>
      <w:r w:rsidRPr="00FB1DC9">
        <w:rPr>
          <w:szCs w:val="22"/>
        </w:rPr>
        <w:t xml:space="preserve">Cost of major replacement components, mandatory spare parts, and service. </w:t>
      </w:r>
    </w:p>
    <w:p w14:paraId="0D92D9C2" w14:textId="77777777" w:rsidR="00DE1C90" w:rsidRPr="00FB1DC9" w:rsidRDefault="00DE1C90" w:rsidP="00A556E0">
      <w:pPr>
        <w:spacing w:before="60" w:after="60"/>
        <w:ind w:left="720"/>
        <w:rPr>
          <w:i/>
          <w:iCs/>
          <w:szCs w:val="22"/>
        </w:rPr>
      </w:pPr>
    </w:p>
    <w:p w14:paraId="6C67B7C9" w14:textId="5F065A41" w:rsidR="003E54FF" w:rsidRPr="00FB1DC9" w:rsidRDefault="003E54FF" w:rsidP="00A556E0">
      <w:pPr>
        <w:spacing w:before="60" w:after="60"/>
        <w:ind w:left="720"/>
        <w:rPr>
          <w:i/>
          <w:iCs/>
          <w:szCs w:val="22"/>
        </w:rPr>
      </w:pPr>
      <w:r w:rsidRPr="00FB1DC9">
        <w:rPr>
          <w:i/>
          <w:iCs/>
          <w:szCs w:val="22"/>
        </w:rPr>
        <w:t>The list of items and quan</w:t>
      </w:r>
      <w:r w:rsidRPr="00FB1DC9">
        <w:rPr>
          <w:i/>
          <w:iCs/>
          <w:szCs w:val="22"/>
        </w:rPr>
        <w:softHyphen/>
        <w:t xml:space="preserve">tities of major assemblies, components, and selected spare parts, likely to be required during the initial period of operation specified </w:t>
      </w:r>
      <w:r w:rsidR="00D46448" w:rsidRPr="00FB1DC9">
        <w:rPr>
          <w:i/>
          <w:iCs/>
          <w:szCs w:val="22"/>
        </w:rPr>
        <w:t>below</w:t>
      </w:r>
      <w:r w:rsidRPr="00FB1DC9">
        <w:rPr>
          <w:bCs/>
          <w:i/>
          <w:iCs/>
          <w:szCs w:val="22"/>
        </w:rPr>
        <w:t xml:space="preserve"> </w:t>
      </w:r>
      <w:r w:rsidR="00B42434" w:rsidRPr="00FB1DC9">
        <w:rPr>
          <w:bCs/>
          <w:i/>
          <w:iCs/>
          <w:szCs w:val="22"/>
        </w:rPr>
        <w:t xml:space="preserve">in reference to </w:t>
      </w:r>
      <w:r w:rsidR="00F15D5D" w:rsidRPr="00FB1DC9">
        <w:rPr>
          <w:bCs/>
          <w:i/>
          <w:iCs/>
          <w:szCs w:val="22"/>
        </w:rPr>
        <w:t>ITB</w:t>
      </w:r>
      <w:r w:rsidRPr="00FB1DC9">
        <w:rPr>
          <w:bCs/>
          <w:i/>
          <w:iCs/>
          <w:szCs w:val="22"/>
        </w:rPr>
        <w:t xml:space="preserve"> 1</w:t>
      </w:r>
      <w:r w:rsidR="00F15D5D" w:rsidRPr="00FB1DC9">
        <w:rPr>
          <w:bCs/>
          <w:i/>
          <w:iCs/>
          <w:szCs w:val="22"/>
        </w:rPr>
        <w:t>6.4</w:t>
      </w:r>
      <w:r w:rsidRPr="00FB1DC9">
        <w:rPr>
          <w:bCs/>
          <w:i/>
          <w:iCs/>
          <w:szCs w:val="22"/>
        </w:rPr>
        <w:t xml:space="preserve">, </w:t>
      </w:r>
      <w:r w:rsidRPr="00FB1DC9">
        <w:rPr>
          <w:i/>
          <w:iCs/>
          <w:szCs w:val="22"/>
        </w:rPr>
        <w:t>is in the List of Goods.  An adjustment equal to the total cost of these items, at the unit prices quoted in each bid, shall be added to the bid price, for evaluation purposes only.</w:t>
      </w:r>
      <w:r w:rsidR="00DE1C90" w:rsidRPr="00FB1DC9">
        <w:rPr>
          <w:i/>
          <w:iCs/>
          <w:szCs w:val="22"/>
        </w:rPr>
        <w:t xml:space="preserve"> </w:t>
      </w:r>
      <w:r w:rsidR="00DE1C90" w:rsidRPr="00FB1DC9">
        <w:rPr>
          <w:b/>
          <w:bCs/>
          <w:i/>
          <w:iCs/>
          <w:szCs w:val="22"/>
        </w:rPr>
        <w:t>N/A</w:t>
      </w:r>
    </w:p>
    <w:p w14:paraId="7B7408A4" w14:textId="77777777" w:rsidR="00AD1A1F" w:rsidRPr="00FB1DC9" w:rsidRDefault="00AD1A1F" w:rsidP="00A556E0">
      <w:pPr>
        <w:spacing w:before="60" w:after="60"/>
        <w:ind w:left="360"/>
        <w:rPr>
          <w:szCs w:val="22"/>
        </w:rPr>
      </w:pPr>
    </w:p>
    <w:p w14:paraId="1DAC39E0" w14:textId="47919B52" w:rsidR="00AD1A1F" w:rsidRPr="00FB1DC9" w:rsidRDefault="003E54FF" w:rsidP="003953EF">
      <w:pPr>
        <w:numPr>
          <w:ilvl w:val="0"/>
          <w:numId w:val="107"/>
        </w:numPr>
        <w:spacing w:before="60" w:after="60"/>
        <w:ind w:left="426" w:hanging="426"/>
        <w:rPr>
          <w:szCs w:val="22"/>
        </w:rPr>
      </w:pPr>
      <w:r w:rsidRPr="00FB1DC9">
        <w:rPr>
          <w:szCs w:val="22"/>
        </w:rPr>
        <w:t xml:space="preserve">Availability in </w:t>
      </w:r>
      <w:r w:rsidR="00881CD6" w:rsidRPr="00FB1DC9">
        <w:rPr>
          <w:szCs w:val="22"/>
        </w:rPr>
        <w:t>Belize</w:t>
      </w:r>
      <w:r w:rsidRPr="00FB1DC9">
        <w:rPr>
          <w:szCs w:val="22"/>
        </w:rPr>
        <w:t xml:space="preserve"> of spare parts and after sales services for equipment offered in the bid.</w:t>
      </w:r>
    </w:p>
    <w:p w14:paraId="46609269" w14:textId="77777777" w:rsidR="00DE1C90" w:rsidRPr="00FB1DC9" w:rsidRDefault="00DE1C90" w:rsidP="00A556E0">
      <w:pPr>
        <w:suppressAutoHyphens/>
        <w:ind w:left="426" w:right="-72"/>
        <w:rPr>
          <w:i/>
          <w:iCs/>
          <w:szCs w:val="22"/>
        </w:rPr>
      </w:pPr>
    </w:p>
    <w:p w14:paraId="4973BC2E" w14:textId="00EE05C9" w:rsidR="007C46C4" w:rsidRPr="00FB1DC9" w:rsidRDefault="00DE1C90" w:rsidP="00A556E0">
      <w:pPr>
        <w:suppressAutoHyphens/>
        <w:ind w:left="426" w:right="-72"/>
        <w:rPr>
          <w:i/>
          <w:iCs/>
          <w:szCs w:val="22"/>
        </w:rPr>
      </w:pPr>
      <w:r w:rsidRPr="00FB1DC9">
        <w:rPr>
          <w:i/>
          <w:iCs/>
          <w:szCs w:val="22"/>
        </w:rPr>
        <w:t xml:space="preserve">Bidder must </w:t>
      </w:r>
      <w:proofErr w:type="gramStart"/>
      <w:r w:rsidRPr="00FB1DC9">
        <w:rPr>
          <w:i/>
          <w:iCs/>
          <w:szCs w:val="22"/>
        </w:rPr>
        <w:t>submit</w:t>
      </w:r>
      <w:proofErr w:type="gramEnd"/>
      <w:r w:rsidRPr="00FB1DC9">
        <w:rPr>
          <w:i/>
          <w:iCs/>
          <w:szCs w:val="22"/>
        </w:rPr>
        <w:t xml:space="preserve"> along with their </w:t>
      </w:r>
      <w:proofErr w:type="gramStart"/>
      <w:r w:rsidRPr="00FB1DC9">
        <w:rPr>
          <w:i/>
          <w:iCs/>
          <w:szCs w:val="22"/>
        </w:rPr>
        <w:t>bid</w:t>
      </w:r>
      <w:proofErr w:type="gramEnd"/>
      <w:r w:rsidRPr="00FB1DC9">
        <w:rPr>
          <w:i/>
          <w:iCs/>
          <w:szCs w:val="22"/>
        </w:rPr>
        <w:t xml:space="preserve"> a commitment to provide post-sale services during the period specified in the warranty clause after delivery of the goods, through their own services or a representative. Bids missing this commitment shall be treated as non-responsive. </w:t>
      </w:r>
      <w:r w:rsidRPr="00FB1DC9">
        <w:rPr>
          <w:b/>
          <w:bCs/>
          <w:i/>
          <w:iCs/>
          <w:szCs w:val="22"/>
        </w:rPr>
        <w:t>N/A</w:t>
      </w:r>
    </w:p>
    <w:p w14:paraId="07A5FB77" w14:textId="77777777" w:rsidR="00DE1C90" w:rsidRPr="00FB1DC9" w:rsidRDefault="00DE1C90" w:rsidP="00A556E0">
      <w:pPr>
        <w:suppressAutoHyphens/>
        <w:ind w:left="426" w:right="-72"/>
        <w:rPr>
          <w:szCs w:val="22"/>
        </w:rPr>
      </w:pPr>
    </w:p>
    <w:p w14:paraId="381940B8" w14:textId="18292C14" w:rsidR="006A46D8" w:rsidRPr="00FB1DC9" w:rsidRDefault="006A46D8" w:rsidP="003953EF">
      <w:pPr>
        <w:numPr>
          <w:ilvl w:val="0"/>
          <w:numId w:val="107"/>
        </w:numPr>
        <w:spacing w:before="60" w:after="60"/>
        <w:ind w:left="426" w:hanging="426"/>
        <w:rPr>
          <w:szCs w:val="22"/>
        </w:rPr>
      </w:pPr>
      <w:bookmarkStart w:id="384" w:name="_Toc358894692"/>
      <w:r w:rsidRPr="00FB1DC9">
        <w:rPr>
          <w:szCs w:val="22"/>
        </w:rPr>
        <w:t xml:space="preserve">Performance and productivity of the equipment: </w:t>
      </w:r>
      <w:r w:rsidR="00DE1C90" w:rsidRPr="00FB1DC9">
        <w:rPr>
          <w:szCs w:val="22"/>
        </w:rPr>
        <w:t>None</w:t>
      </w:r>
    </w:p>
    <w:p w14:paraId="662EA0F0" w14:textId="77777777" w:rsidR="00DE1C90" w:rsidRPr="00FB1DC9" w:rsidRDefault="00DE1C90" w:rsidP="00DE1C90">
      <w:pPr>
        <w:spacing w:before="60" w:after="60"/>
        <w:ind w:left="426"/>
        <w:rPr>
          <w:szCs w:val="22"/>
        </w:rPr>
      </w:pPr>
    </w:p>
    <w:p w14:paraId="062279D7" w14:textId="79DD65D5" w:rsidR="00DE1C90" w:rsidRPr="00FB1DC9" w:rsidRDefault="00DE1C90" w:rsidP="003953EF">
      <w:pPr>
        <w:pStyle w:val="ListParagraph"/>
        <w:numPr>
          <w:ilvl w:val="0"/>
          <w:numId w:val="109"/>
        </w:numPr>
        <w:suppressAutoHyphens/>
        <w:ind w:right="-72"/>
        <w:contextualSpacing w:val="0"/>
        <w:rPr>
          <w:szCs w:val="22"/>
          <w:u w:val="single"/>
        </w:rPr>
      </w:pPr>
      <w:r w:rsidRPr="00DE048C">
        <w:rPr>
          <w:szCs w:val="22"/>
          <w:u w:val="single"/>
        </w:rPr>
        <w:t xml:space="preserve">Life Cycle </w:t>
      </w:r>
      <w:proofErr w:type="gramStart"/>
      <w:r w:rsidRPr="00DE048C">
        <w:rPr>
          <w:szCs w:val="22"/>
          <w:u w:val="single"/>
        </w:rPr>
        <w:t>Costs</w:t>
      </w:r>
      <w:r w:rsidRPr="00FB1DC9">
        <w:rPr>
          <w:szCs w:val="22"/>
        </w:rPr>
        <w:t xml:space="preserve"> .</w:t>
      </w:r>
      <w:proofErr w:type="gramEnd"/>
      <w:r w:rsidRPr="00FB1DC9">
        <w:rPr>
          <w:szCs w:val="22"/>
        </w:rPr>
        <w:t xml:space="preserve"> </w:t>
      </w:r>
      <w:r w:rsidRPr="003D558B">
        <w:rPr>
          <w:b/>
          <w:bCs/>
          <w:i/>
          <w:iCs/>
          <w:szCs w:val="22"/>
        </w:rPr>
        <w:t>None</w:t>
      </w:r>
    </w:p>
    <w:p w14:paraId="0AAC11CB" w14:textId="77777777" w:rsidR="00DE1C90" w:rsidRPr="00FB1DC9" w:rsidRDefault="00DE1C90" w:rsidP="00DE1C90">
      <w:pPr>
        <w:pStyle w:val="ListParagraph"/>
        <w:suppressAutoHyphens/>
        <w:ind w:left="360" w:right="-72"/>
        <w:contextualSpacing w:val="0"/>
        <w:rPr>
          <w:szCs w:val="22"/>
          <w:u w:val="single"/>
        </w:rPr>
      </w:pPr>
    </w:p>
    <w:p w14:paraId="6CBCFF9B" w14:textId="3FF3C6E8" w:rsidR="00D54FEB" w:rsidRPr="00FB1DC9" w:rsidRDefault="003E54FF" w:rsidP="003953EF">
      <w:pPr>
        <w:pStyle w:val="ListParagraph"/>
        <w:numPr>
          <w:ilvl w:val="0"/>
          <w:numId w:val="109"/>
        </w:numPr>
        <w:suppressAutoHyphens/>
        <w:ind w:right="-72"/>
        <w:contextualSpacing w:val="0"/>
        <w:rPr>
          <w:szCs w:val="22"/>
          <w:u w:val="single"/>
        </w:rPr>
      </w:pPr>
      <w:r w:rsidRPr="00FB1DC9">
        <w:rPr>
          <w:szCs w:val="22"/>
          <w:u w:val="single"/>
        </w:rPr>
        <w:t>Multiple Contracts</w:t>
      </w:r>
      <w:bookmarkEnd w:id="384"/>
      <w:r w:rsidRPr="00FB1DC9">
        <w:rPr>
          <w:szCs w:val="22"/>
          <w:u w:val="single"/>
        </w:rPr>
        <w:t xml:space="preserve"> </w:t>
      </w:r>
    </w:p>
    <w:p w14:paraId="7E738FAA" w14:textId="77777777" w:rsidR="00DE1C90" w:rsidRPr="00FB1DC9" w:rsidRDefault="00DE1C90" w:rsidP="00A556E0">
      <w:pPr>
        <w:suppressAutoHyphens/>
        <w:ind w:right="-72"/>
        <w:rPr>
          <w:bCs/>
          <w:szCs w:val="22"/>
        </w:rPr>
      </w:pPr>
    </w:p>
    <w:p w14:paraId="36B10E77" w14:textId="3724162D" w:rsidR="00E13F4E" w:rsidRPr="00FB1DC9" w:rsidRDefault="008A0F16" w:rsidP="00A556E0">
      <w:pPr>
        <w:suppressAutoHyphens/>
        <w:ind w:right="-72"/>
        <w:rPr>
          <w:bCs/>
          <w:szCs w:val="22"/>
        </w:rPr>
      </w:pPr>
      <w:r w:rsidRPr="00FB1DC9">
        <w:rPr>
          <w:bCs/>
          <w:szCs w:val="22"/>
        </w:rPr>
        <w:t xml:space="preserve">In accordance with ITB 1.1, bids are invited for the whole lot (all the items). The contract(s) will be awarded to the Bidder offering a substantially responsive Bid(s) and the lowest evaluated cost to the Purchaser for the complete lot, subject to the selected Bidder(s) meeting the required qualification criteria </w:t>
      </w:r>
      <w:r w:rsidRPr="00FB1DC9">
        <w:rPr>
          <w:szCs w:val="22"/>
        </w:rPr>
        <w:t>(this Section under Qualification Requirements)</w:t>
      </w:r>
      <w:r w:rsidRPr="00FB1DC9">
        <w:rPr>
          <w:bCs/>
          <w:szCs w:val="22"/>
        </w:rPr>
        <w:t xml:space="preserve">. </w:t>
      </w:r>
    </w:p>
    <w:p w14:paraId="7858EC25" w14:textId="77777777" w:rsidR="00DE1C90" w:rsidRPr="00FB1DC9" w:rsidRDefault="00DE1C90" w:rsidP="00A556E0">
      <w:pPr>
        <w:suppressAutoHyphens/>
        <w:ind w:right="-72"/>
        <w:rPr>
          <w:bCs/>
          <w:szCs w:val="22"/>
        </w:rPr>
      </w:pPr>
    </w:p>
    <w:p w14:paraId="1130DA21" w14:textId="325B6C5D" w:rsidR="008A0F16" w:rsidRPr="00FB1DC9" w:rsidRDefault="008A0F16" w:rsidP="00A556E0">
      <w:pPr>
        <w:suppressAutoHyphens/>
        <w:ind w:right="-72"/>
        <w:rPr>
          <w:bCs/>
          <w:szCs w:val="22"/>
        </w:rPr>
      </w:pPr>
      <w:r w:rsidRPr="00FB1DC9">
        <w:rPr>
          <w:bCs/>
          <w:szCs w:val="22"/>
        </w:rPr>
        <w:t>Bids offering only part of the items treated as non-responsive.</w:t>
      </w:r>
    </w:p>
    <w:p w14:paraId="230E1125" w14:textId="77777777" w:rsidR="00754DA1" w:rsidRPr="00FB1DC9" w:rsidRDefault="00754DA1" w:rsidP="00A556E0">
      <w:pPr>
        <w:suppressAutoHyphens/>
        <w:ind w:right="-72"/>
        <w:rPr>
          <w:bCs/>
          <w:szCs w:val="22"/>
        </w:rPr>
      </w:pPr>
    </w:p>
    <w:p w14:paraId="1F5820CC" w14:textId="7DC7985A" w:rsidR="008A0F16" w:rsidRPr="00FB1DC9" w:rsidRDefault="008A0F16" w:rsidP="00A556E0">
      <w:pPr>
        <w:suppressAutoHyphens/>
        <w:spacing w:after="200"/>
        <w:ind w:right="-72"/>
        <w:rPr>
          <w:szCs w:val="22"/>
        </w:rPr>
      </w:pPr>
      <w:r w:rsidRPr="00FB1DC9">
        <w:rPr>
          <w:szCs w:val="22"/>
        </w:rPr>
        <w:t>In determining Bidder that offer</w:t>
      </w:r>
      <w:r w:rsidR="008E3A29" w:rsidRPr="00FB1DC9">
        <w:rPr>
          <w:szCs w:val="22"/>
        </w:rPr>
        <w:t>s</w:t>
      </w:r>
      <w:r w:rsidRPr="00FB1DC9">
        <w:rPr>
          <w:szCs w:val="22"/>
        </w:rPr>
        <w:t xml:space="preserve"> the lowest evaluated cost</w:t>
      </w:r>
      <w:r w:rsidR="008E3A29" w:rsidRPr="00FB1DC9">
        <w:rPr>
          <w:szCs w:val="22"/>
        </w:rPr>
        <w:t xml:space="preserve">, </w:t>
      </w:r>
      <w:r w:rsidRPr="00FB1DC9">
        <w:rPr>
          <w:szCs w:val="22"/>
        </w:rPr>
        <w:t>Purchaser shall apply the following steps in sequence:</w:t>
      </w:r>
    </w:p>
    <w:p w14:paraId="693EF0F6"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 xml:space="preserve">evaluate </w:t>
      </w:r>
      <w:r w:rsidR="008E3A29" w:rsidRPr="00FB1DC9">
        <w:rPr>
          <w:szCs w:val="22"/>
        </w:rPr>
        <w:t>the price of the</w:t>
      </w:r>
      <w:r w:rsidRPr="00FB1DC9">
        <w:rPr>
          <w:szCs w:val="22"/>
        </w:rPr>
        <w:t xml:space="preserve"> lot to determine the substantially responsive Bids and corresponding evaluated </w:t>
      </w:r>
      <w:proofErr w:type="gramStart"/>
      <w:r w:rsidRPr="00FB1DC9">
        <w:rPr>
          <w:szCs w:val="22"/>
        </w:rPr>
        <w:t>costs;</w:t>
      </w:r>
      <w:proofErr w:type="gramEnd"/>
    </w:p>
    <w:p w14:paraId="2006F669"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 xml:space="preserve">rank the substantially responsive Bids starting from the lowest evaluated cost for the </w:t>
      </w:r>
      <w:proofErr w:type="gramStart"/>
      <w:r w:rsidRPr="00FB1DC9">
        <w:rPr>
          <w:szCs w:val="22"/>
        </w:rPr>
        <w:t>lot;</w:t>
      </w:r>
      <w:proofErr w:type="gramEnd"/>
    </w:p>
    <w:p w14:paraId="14FD9E9D" w14:textId="77777777" w:rsidR="00754DA1"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lastRenderedPageBreak/>
        <w:t xml:space="preserve">apply to the evaluated costs listed in b) above, any applicable discounts/price reductions offered by a Bidder (s) based on the discounts and the methodology for their application offered by the respective Bidder; and  </w:t>
      </w:r>
    </w:p>
    <w:p w14:paraId="7BBC6D39" w14:textId="0E5604AA" w:rsidR="008A0F16" w:rsidRPr="00FB1DC9" w:rsidRDefault="008A0F16" w:rsidP="003953EF">
      <w:pPr>
        <w:pStyle w:val="ListParagraph"/>
        <w:numPr>
          <w:ilvl w:val="0"/>
          <w:numId w:val="110"/>
        </w:numPr>
        <w:tabs>
          <w:tab w:val="left" w:pos="1080"/>
        </w:tabs>
        <w:suppressAutoHyphens/>
        <w:spacing w:after="200"/>
        <w:ind w:right="-72"/>
        <w:contextualSpacing w:val="0"/>
        <w:rPr>
          <w:szCs w:val="22"/>
        </w:rPr>
      </w:pPr>
      <w:r w:rsidRPr="00FB1DC9">
        <w:rPr>
          <w:szCs w:val="22"/>
        </w:rPr>
        <w:t xml:space="preserve">determine contract award </w:t>
      </w:r>
      <w:proofErr w:type="gramStart"/>
      <w:r w:rsidRPr="00FB1DC9">
        <w:rPr>
          <w:szCs w:val="22"/>
        </w:rPr>
        <w:t>on the basis of</w:t>
      </w:r>
      <w:proofErr w:type="gramEnd"/>
      <w:r w:rsidRPr="00FB1DC9">
        <w:rPr>
          <w:szCs w:val="22"/>
        </w:rPr>
        <w:t xml:space="preserve"> the </w:t>
      </w:r>
      <w:r w:rsidR="008E3A29" w:rsidRPr="00FB1DC9">
        <w:rPr>
          <w:szCs w:val="22"/>
        </w:rPr>
        <w:t>bid</w:t>
      </w:r>
      <w:r w:rsidRPr="00FB1DC9">
        <w:rPr>
          <w:szCs w:val="22"/>
        </w:rPr>
        <w:t xml:space="preserve"> that offer the lowest evaluated cost.</w:t>
      </w:r>
    </w:p>
    <w:p w14:paraId="3364AE95" w14:textId="388A6132" w:rsidR="00D94533" w:rsidRPr="00FB1DC9" w:rsidRDefault="00BD0CDA" w:rsidP="003953EF">
      <w:pPr>
        <w:pStyle w:val="ListParagraph"/>
        <w:numPr>
          <w:ilvl w:val="0"/>
          <w:numId w:val="109"/>
        </w:numPr>
        <w:suppressAutoHyphens/>
        <w:spacing w:before="120"/>
        <w:ind w:right="-72"/>
        <w:contextualSpacing w:val="0"/>
        <w:rPr>
          <w:szCs w:val="22"/>
        </w:rPr>
      </w:pPr>
      <w:bookmarkStart w:id="385" w:name="_Toc358894693"/>
      <w:r w:rsidRPr="00FB1DC9">
        <w:rPr>
          <w:szCs w:val="22"/>
          <w:u w:val="single"/>
        </w:rPr>
        <w:t>Alternative Bids (ITB 13.1)</w:t>
      </w:r>
      <w:r w:rsidR="00D94533" w:rsidRPr="00FB1DC9">
        <w:rPr>
          <w:szCs w:val="22"/>
          <w:u w:val="single"/>
        </w:rPr>
        <w:t xml:space="preserve">  </w:t>
      </w:r>
      <w:r w:rsidR="00D94533" w:rsidRPr="00FB1DC9">
        <w:rPr>
          <w:szCs w:val="22"/>
        </w:rPr>
        <w:t xml:space="preserve"> </w:t>
      </w:r>
      <w:r w:rsidR="00D94533" w:rsidRPr="003D558B">
        <w:rPr>
          <w:b/>
          <w:bCs/>
          <w:i/>
          <w:iCs/>
          <w:szCs w:val="22"/>
        </w:rPr>
        <w:t>None</w:t>
      </w:r>
      <w:bookmarkEnd w:id="385"/>
    </w:p>
    <w:p w14:paraId="5611855A" w14:textId="77777777" w:rsidR="00DE048C" w:rsidRDefault="00DE048C" w:rsidP="00DE048C">
      <w:pPr>
        <w:pStyle w:val="ListParagraph"/>
        <w:suppressAutoHyphens/>
        <w:spacing w:before="120"/>
        <w:ind w:left="360" w:right="-72"/>
        <w:contextualSpacing w:val="0"/>
        <w:rPr>
          <w:szCs w:val="22"/>
        </w:rPr>
      </w:pPr>
    </w:p>
    <w:p w14:paraId="22BA5FCC" w14:textId="17529457" w:rsidR="003E54FF" w:rsidRDefault="000F0D29" w:rsidP="00DE048C">
      <w:pPr>
        <w:pStyle w:val="ListParagraph"/>
        <w:numPr>
          <w:ilvl w:val="0"/>
          <w:numId w:val="146"/>
        </w:numPr>
        <w:suppressAutoHyphens/>
        <w:spacing w:before="120"/>
        <w:ind w:right="-72"/>
        <w:contextualSpacing w:val="0"/>
        <w:rPr>
          <w:b/>
          <w:bCs/>
          <w:szCs w:val="22"/>
        </w:rPr>
      </w:pPr>
      <w:r w:rsidRPr="00DE048C">
        <w:rPr>
          <w:b/>
          <w:bCs/>
          <w:szCs w:val="22"/>
        </w:rPr>
        <w:t>Qualification of the Bidder</w:t>
      </w:r>
      <w:r w:rsidR="00A14AE4" w:rsidRPr="00DE048C">
        <w:rPr>
          <w:b/>
          <w:bCs/>
          <w:szCs w:val="22"/>
        </w:rPr>
        <w:t xml:space="preserve"> (ITB 3</w:t>
      </w:r>
      <w:r w:rsidR="00932297" w:rsidRPr="00DE048C">
        <w:rPr>
          <w:b/>
          <w:bCs/>
          <w:szCs w:val="22"/>
        </w:rPr>
        <w:t>7</w:t>
      </w:r>
      <w:r w:rsidR="00A14AE4" w:rsidRPr="00DE048C">
        <w:rPr>
          <w:b/>
          <w:bCs/>
          <w:szCs w:val="22"/>
        </w:rPr>
        <w:t>.1)</w:t>
      </w:r>
      <w:r w:rsidR="003E54FF" w:rsidRPr="00DE048C">
        <w:rPr>
          <w:b/>
          <w:bCs/>
          <w:szCs w:val="22"/>
        </w:rPr>
        <w:t xml:space="preserve"> </w:t>
      </w:r>
    </w:p>
    <w:p w14:paraId="17B2FCA9" w14:textId="77777777" w:rsidR="00DE048C" w:rsidRPr="00DE048C" w:rsidRDefault="00DE048C" w:rsidP="00DE048C">
      <w:pPr>
        <w:pStyle w:val="ListParagraph"/>
        <w:suppressAutoHyphens/>
        <w:spacing w:before="120"/>
        <w:ind w:left="360" w:right="-72"/>
        <w:contextualSpacing w:val="0"/>
        <w:rPr>
          <w:b/>
          <w:bCs/>
          <w:szCs w:val="22"/>
        </w:rPr>
      </w:pPr>
    </w:p>
    <w:p w14:paraId="48333063" w14:textId="3D01BD85" w:rsidR="000547D1" w:rsidRPr="00FB1DC9" w:rsidRDefault="000547D1" w:rsidP="00A556E0">
      <w:pPr>
        <w:pStyle w:val="Default"/>
        <w:spacing w:after="120"/>
        <w:jc w:val="both"/>
        <w:rPr>
          <w:color w:val="auto"/>
          <w:sz w:val="22"/>
          <w:szCs w:val="22"/>
        </w:rPr>
      </w:pPr>
      <w:r w:rsidRPr="00FB1DC9">
        <w:rPr>
          <w:color w:val="auto"/>
          <w:sz w:val="22"/>
          <w:szCs w:val="22"/>
        </w:rPr>
        <w:t xml:space="preserve">After determining the substantially responsive Bid which offers the lowest-evaluated cost in accordance with ITB </w:t>
      </w:r>
      <w:proofErr w:type="gramStart"/>
      <w:r w:rsidRPr="00FB1DC9">
        <w:rPr>
          <w:color w:val="auto"/>
          <w:sz w:val="22"/>
          <w:szCs w:val="22"/>
        </w:rPr>
        <w:t xml:space="preserve">34, </w:t>
      </w:r>
      <w:r w:rsidR="00932297" w:rsidRPr="00FB1DC9">
        <w:rPr>
          <w:color w:val="auto"/>
          <w:sz w:val="22"/>
          <w:szCs w:val="22"/>
        </w:rPr>
        <w:t xml:space="preserve"> </w:t>
      </w:r>
      <w:r w:rsidRPr="00FB1DC9">
        <w:rPr>
          <w:color w:val="auto"/>
          <w:sz w:val="22"/>
          <w:szCs w:val="22"/>
        </w:rPr>
        <w:t xml:space="preserve"> </w:t>
      </w:r>
      <w:proofErr w:type="gramEnd"/>
      <w:r w:rsidRPr="00FB1DC9">
        <w:rPr>
          <w:color w:val="auto"/>
          <w:sz w:val="22"/>
          <w:szCs w:val="22"/>
        </w:rPr>
        <w:t xml:space="preserve">the Purchaser shall carry out the post-qualification of the Bidder, using only the requirements specified below. </w:t>
      </w:r>
    </w:p>
    <w:p w14:paraId="01440106" w14:textId="5D1B36D3" w:rsidR="00D94533" w:rsidRPr="0083537C" w:rsidRDefault="00D94533" w:rsidP="00CD778D">
      <w:pPr>
        <w:pStyle w:val="Aheader2DCIAO"/>
        <w:numPr>
          <w:ilvl w:val="0"/>
          <w:numId w:val="148"/>
        </w:numPr>
        <w:rPr>
          <w:lang w:val="en-BZ"/>
        </w:rPr>
      </w:pPr>
      <w:r w:rsidRPr="0083537C">
        <w:rPr>
          <w:lang w:val="en-BZ"/>
        </w:rPr>
        <w:t>Financial Capability</w:t>
      </w:r>
      <w:r w:rsidR="00BA04DE" w:rsidRPr="0083537C">
        <w:rPr>
          <w:lang w:val="en-BZ"/>
        </w:rPr>
        <w:t xml:space="preserve">: </w:t>
      </w:r>
      <w:r w:rsidR="00BA04DE" w:rsidRPr="0083537C">
        <w:rPr>
          <w:b w:val="0"/>
          <w:bCs/>
          <w:lang w:val="en-BZ"/>
        </w:rPr>
        <w:t>The Bidder shall furnish documentary evidence that it meets the following financial requirement(s):</w:t>
      </w:r>
    </w:p>
    <w:p w14:paraId="69F22432" w14:textId="77777777" w:rsidR="00CD778D" w:rsidRPr="00CD778D" w:rsidRDefault="00CD778D" w:rsidP="00CD778D">
      <w:pPr>
        <w:pStyle w:val="Aheader2DCIAO"/>
        <w:numPr>
          <w:ilvl w:val="0"/>
          <w:numId w:val="149"/>
        </w:numPr>
        <w:rPr>
          <w:b w:val="0"/>
          <w:bCs/>
          <w:lang w:val="en-BZ"/>
        </w:rPr>
      </w:pPr>
      <w:r w:rsidRPr="00CD778D">
        <w:rPr>
          <w:lang w:val="en-BZ"/>
        </w:rPr>
        <w:t>Bank reference</w:t>
      </w:r>
      <w:r w:rsidRPr="00CD778D">
        <w:rPr>
          <w:b w:val="0"/>
          <w:bCs/>
          <w:lang w:val="en-BZ"/>
        </w:rPr>
        <w:t xml:space="preserve">: A statement from a bank confirming that the Bidder is a valued customer and has satisfactorily managed loan and credit </w:t>
      </w:r>
      <w:proofErr w:type="gramStart"/>
      <w:r w:rsidRPr="00CD778D">
        <w:rPr>
          <w:b w:val="0"/>
          <w:bCs/>
          <w:lang w:val="en-BZ"/>
        </w:rPr>
        <w:t>facilities;</w:t>
      </w:r>
      <w:proofErr w:type="gramEnd"/>
      <w:r w:rsidRPr="00CD778D">
        <w:rPr>
          <w:b w:val="0"/>
          <w:bCs/>
          <w:lang w:val="en-BZ"/>
        </w:rPr>
        <w:t xml:space="preserve"> </w:t>
      </w:r>
    </w:p>
    <w:p w14:paraId="015977EE" w14:textId="76FEAD8A" w:rsidR="00CD778D" w:rsidRPr="0083537C" w:rsidRDefault="00CD778D" w:rsidP="00CD778D">
      <w:pPr>
        <w:pStyle w:val="Aheader2DCIAO"/>
        <w:numPr>
          <w:ilvl w:val="0"/>
          <w:numId w:val="149"/>
        </w:numPr>
        <w:rPr>
          <w:b w:val="0"/>
          <w:bCs/>
          <w:lang w:val="en-BZ"/>
        </w:rPr>
      </w:pPr>
      <w:r w:rsidRPr="00CD778D">
        <w:rPr>
          <w:lang w:val="en-BZ"/>
        </w:rPr>
        <w:t>Funds availability:</w:t>
      </w:r>
      <w:r w:rsidRPr="00CD778D">
        <w:rPr>
          <w:b w:val="0"/>
          <w:bCs/>
          <w:lang w:val="en-BZ"/>
        </w:rPr>
        <w:t xml:space="preserve"> Proof of access to financial resources </w:t>
      </w:r>
      <w:proofErr w:type="spellStart"/>
      <w:r w:rsidRPr="00CD778D">
        <w:rPr>
          <w:b w:val="0"/>
          <w:bCs/>
          <w:lang w:val="en-BZ"/>
        </w:rPr>
        <w:t>totaling</w:t>
      </w:r>
      <w:proofErr w:type="spellEnd"/>
      <w:r w:rsidRPr="00CD778D">
        <w:rPr>
          <w:b w:val="0"/>
          <w:bCs/>
          <w:lang w:val="en-BZ"/>
        </w:rPr>
        <w:t xml:space="preserve"> at least </w:t>
      </w:r>
      <w:r w:rsidRPr="00CD778D">
        <w:rPr>
          <w:u w:val="single"/>
          <w:lang w:val="en-BZ"/>
        </w:rPr>
        <w:t>$82,</w:t>
      </w:r>
      <w:r w:rsidR="0023062D">
        <w:rPr>
          <w:u w:val="single"/>
          <w:lang w:val="en-BZ"/>
        </w:rPr>
        <w:t>800</w:t>
      </w:r>
      <w:r w:rsidRPr="00CD778D">
        <w:rPr>
          <w:u w:val="single"/>
          <w:lang w:val="en-BZ"/>
        </w:rPr>
        <w:t>.</w:t>
      </w:r>
      <w:r w:rsidR="0023062D">
        <w:rPr>
          <w:u w:val="single"/>
          <w:lang w:val="en-BZ"/>
        </w:rPr>
        <w:t>00</w:t>
      </w:r>
      <w:r w:rsidR="00052B67">
        <w:rPr>
          <w:u w:val="single"/>
          <w:lang w:val="en-BZ"/>
        </w:rPr>
        <w:t>120</w:t>
      </w:r>
      <w:r w:rsidRPr="00CD778D">
        <w:rPr>
          <w:u w:val="single"/>
          <w:lang w:val="en-BZ"/>
        </w:rPr>
        <w:t>.</w:t>
      </w:r>
      <w:r w:rsidRPr="00CD778D">
        <w:rPr>
          <w:b w:val="0"/>
          <w:bCs/>
          <w:lang w:val="en-BZ"/>
        </w:rPr>
        <w:t xml:space="preserve"> </w:t>
      </w:r>
      <w:r w:rsidRPr="0083537C">
        <w:rPr>
          <w:b w:val="0"/>
          <w:bCs/>
          <w:lang w:val="en-BZ"/>
        </w:rPr>
        <w:t xml:space="preserve">This may include cash, liquid assets, unencumbered real assets, lines of credit, or other financial </w:t>
      </w:r>
      <w:proofErr w:type="gramStart"/>
      <w:r w:rsidRPr="0083537C">
        <w:rPr>
          <w:b w:val="0"/>
          <w:bCs/>
          <w:lang w:val="en-BZ"/>
        </w:rPr>
        <w:t>means;</w:t>
      </w:r>
      <w:proofErr w:type="gramEnd"/>
    </w:p>
    <w:p w14:paraId="5FFE658F" w14:textId="77777777" w:rsidR="00D94533" w:rsidRPr="00FB1DC9" w:rsidRDefault="00D94533" w:rsidP="00D94533">
      <w:pPr>
        <w:pStyle w:val="Default"/>
        <w:rPr>
          <w:color w:val="auto"/>
          <w:sz w:val="23"/>
          <w:szCs w:val="23"/>
        </w:rPr>
      </w:pPr>
    </w:p>
    <w:p w14:paraId="66A8CA41" w14:textId="34F090C8" w:rsidR="00D94533" w:rsidRPr="00226616" w:rsidRDefault="00D94533" w:rsidP="00D94533">
      <w:pPr>
        <w:pStyle w:val="Aheader2DCIAO"/>
        <w:numPr>
          <w:ilvl w:val="0"/>
          <w:numId w:val="148"/>
        </w:numPr>
        <w:rPr>
          <w:lang w:val="en-BZ"/>
        </w:rPr>
      </w:pPr>
      <w:r w:rsidRPr="00226616">
        <w:rPr>
          <w:lang w:val="en-BZ"/>
        </w:rPr>
        <w:t>Experience and Technical Capacity</w:t>
      </w:r>
      <w:r w:rsidR="00226616">
        <w:rPr>
          <w:lang w:val="en-BZ"/>
        </w:rPr>
        <w:t xml:space="preserve">: </w:t>
      </w:r>
      <w:r w:rsidR="00226616" w:rsidRPr="00226616">
        <w:rPr>
          <w:b w:val="0"/>
          <w:bCs/>
          <w:sz w:val="23"/>
          <w:szCs w:val="23"/>
          <w:lang w:val="en-BZ"/>
        </w:rPr>
        <w:t>The Bidder shall demonstrate that it has successfully completed at least one (1) contract within the past five (5) years prior to bid submission deadline, each with a value of at least 75% of the offered contract value that have been successfully and substantially completed and that are similar in nature and complexity to the Goods and Related Services under the Contract.</w:t>
      </w:r>
    </w:p>
    <w:p w14:paraId="2D3F8437" w14:textId="77777777" w:rsidR="00D94533" w:rsidRPr="00FB1DC9" w:rsidRDefault="00D94533" w:rsidP="00D94533">
      <w:pPr>
        <w:pStyle w:val="Default"/>
        <w:rPr>
          <w:color w:val="auto"/>
          <w:sz w:val="23"/>
          <w:szCs w:val="23"/>
        </w:rPr>
      </w:pPr>
    </w:p>
    <w:p w14:paraId="6B3CF689" w14:textId="180CFCBB" w:rsidR="00AC723F" w:rsidRPr="00AC723F" w:rsidRDefault="00AC723F" w:rsidP="00AC723F">
      <w:pPr>
        <w:pStyle w:val="Default"/>
        <w:numPr>
          <w:ilvl w:val="0"/>
          <w:numId w:val="148"/>
        </w:numPr>
        <w:rPr>
          <w:color w:val="auto"/>
          <w:sz w:val="23"/>
          <w:szCs w:val="23"/>
        </w:rPr>
      </w:pPr>
      <w:r w:rsidRPr="00E63EBA">
        <w:rPr>
          <w:b/>
          <w:bCs/>
          <w:color w:val="auto"/>
          <w:sz w:val="23"/>
          <w:szCs w:val="23"/>
        </w:rPr>
        <w:t>Manufacturer’s authorization:</w:t>
      </w:r>
      <w:r w:rsidRPr="00E63EBA">
        <w:rPr>
          <w:color w:val="auto"/>
          <w:sz w:val="23"/>
          <w:szCs w:val="23"/>
        </w:rPr>
        <w:t xml:space="preserve"> A Bidder who does not manufacture an item/s where a manufacturer authorization is required in accordance with BDS ITB 17.2 (a), the Bidder shall provide evidence of being duly authorized by a manufacturer (Manufacturer’s Authorization Form, Section IV, Bidding Forms.</w:t>
      </w:r>
    </w:p>
    <w:p w14:paraId="1CCAC861" w14:textId="77777777" w:rsidR="00AC723F" w:rsidRDefault="00AC723F" w:rsidP="00AC723F">
      <w:pPr>
        <w:pStyle w:val="ListParagraph"/>
        <w:rPr>
          <w:lang w:val="en-BZ"/>
        </w:rPr>
      </w:pPr>
    </w:p>
    <w:p w14:paraId="7717B735" w14:textId="4049D353" w:rsidR="00D94533" w:rsidRPr="00AC723F" w:rsidRDefault="00D94533" w:rsidP="00D94533">
      <w:pPr>
        <w:pStyle w:val="Aheader2DCIAO"/>
        <w:numPr>
          <w:ilvl w:val="0"/>
          <w:numId w:val="148"/>
        </w:numPr>
        <w:rPr>
          <w:lang w:val="en-BZ"/>
        </w:rPr>
        <w:sectPr w:rsidR="00D94533" w:rsidRPr="00AC723F" w:rsidSect="007E34DA">
          <w:headerReference w:type="even" r:id="rId32"/>
          <w:headerReference w:type="default" r:id="rId33"/>
          <w:footerReference w:type="even" r:id="rId34"/>
          <w:footerReference w:type="default" r:id="rId35"/>
          <w:footnotePr>
            <w:numRestart w:val="eachSect"/>
          </w:footnotePr>
          <w:pgSz w:w="12240" w:h="15840" w:code="1"/>
          <w:pgMar w:top="1440" w:right="1440" w:bottom="1440" w:left="1440" w:header="720" w:footer="720" w:gutter="0"/>
          <w:paperSrc w:first="15" w:other="15"/>
          <w:cols w:space="720"/>
          <w:noEndnote/>
          <w:docGrid w:linePitch="326"/>
        </w:sectPr>
      </w:pPr>
      <w:r w:rsidRPr="00AC723F">
        <w:rPr>
          <w:lang w:val="en-BZ"/>
        </w:rPr>
        <w:t>Documentary Evidence</w:t>
      </w:r>
      <w:r w:rsidR="00AC723F">
        <w:rPr>
          <w:lang w:val="en-BZ"/>
        </w:rPr>
        <w:t xml:space="preserve">: </w:t>
      </w:r>
      <w:r w:rsidR="00AC723F" w:rsidRPr="00AC723F">
        <w:rPr>
          <w:b w:val="0"/>
          <w:bCs/>
          <w:lang w:val="en-BZ"/>
        </w:rPr>
        <w:t>T</w:t>
      </w:r>
      <w:r w:rsidRPr="00AC723F">
        <w:rPr>
          <w:b w:val="0"/>
          <w:bCs/>
          <w:sz w:val="23"/>
          <w:szCs w:val="23"/>
          <w:lang w:val="en-BZ"/>
        </w:rPr>
        <w:t xml:space="preserve">he Bidder shall furnish documentary evidence to demonstrate that the Goods it offers meet the following usage requirement: </w:t>
      </w:r>
      <w:r w:rsidR="0075510D" w:rsidRPr="00AC723F">
        <w:rPr>
          <w:b w:val="0"/>
          <w:bCs/>
          <w:sz w:val="23"/>
          <w:szCs w:val="23"/>
          <w:lang w:val="en-BZ"/>
        </w:rPr>
        <w:t xml:space="preserve">Brochures and Pictures </w:t>
      </w:r>
      <w:r w:rsidR="00BC410B" w:rsidRPr="00AC723F">
        <w:rPr>
          <w:b w:val="0"/>
          <w:bCs/>
          <w:sz w:val="23"/>
          <w:szCs w:val="23"/>
          <w:lang w:val="en-BZ"/>
        </w:rPr>
        <w:t xml:space="preserve">must </w:t>
      </w:r>
      <w:r w:rsidRPr="00AC723F">
        <w:rPr>
          <w:b w:val="0"/>
          <w:bCs/>
          <w:sz w:val="23"/>
          <w:szCs w:val="23"/>
          <w:lang w:val="en-BZ"/>
        </w:rPr>
        <w:t xml:space="preserve">conform </w:t>
      </w:r>
      <w:r w:rsidR="00BC410B" w:rsidRPr="00AC723F">
        <w:rPr>
          <w:b w:val="0"/>
          <w:bCs/>
          <w:sz w:val="23"/>
          <w:szCs w:val="23"/>
          <w:lang w:val="en-BZ"/>
        </w:rPr>
        <w:t xml:space="preserve">to </w:t>
      </w:r>
      <w:r w:rsidRPr="00AC723F">
        <w:rPr>
          <w:b w:val="0"/>
          <w:bCs/>
          <w:sz w:val="23"/>
          <w:szCs w:val="23"/>
          <w:lang w:val="en-BZ"/>
        </w:rPr>
        <w:t>the Technical Specifications.</w:t>
      </w:r>
    </w:p>
    <w:p w14:paraId="725BF3DE" w14:textId="7183D941" w:rsidR="00C246BF" w:rsidRPr="00FB1DC9" w:rsidRDefault="00C246BF" w:rsidP="00A556E0">
      <w:pPr>
        <w:pStyle w:val="Subseccion"/>
        <w:rPr>
          <w:sz w:val="32"/>
          <w:szCs w:val="32"/>
        </w:rPr>
      </w:pPr>
      <w:bookmarkStart w:id="386" w:name="_Toc494782908"/>
      <w:bookmarkStart w:id="387" w:name="_Toc494783026"/>
      <w:bookmarkStart w:id="388" w:name="_Toc494783167"/>
      <w:bookmarkStart w:id="389" w:name="_Toc496870801"/>
      <w:bookmarkStart w:id="390" w:name="_Toc494782909"/>
      <w:bookmarkStart w:id="391" w:name="_Toc494783027"/>
      <w:bookmarkStart w:id="392" w:name="_Toc494783168"/>
      <w:bookmarkStart w:id="393" w:name="_Toc496870802"/>
      <w:bookmarkStart w:id="394" w:name="_Toc494782910"/>
      <w:bookmarkStart w:id="395" w:name="_Toc494783028"/>
      <w:bookmarkStart w:id="396" w:name="_Toc494783169"/>
      <w:bookmarkStart w:id="397" w:name="_Toc496870803"/>
      <w:bookmarkStart w:id="398" w:name="_Toc494782911"/>
      <w:bookmarkStart w:id="399" w:name="_Toc494783029"/>
      <w:bookmarkStart w:id="400" w:name="_Toc494783170"/>
      <w:bookmarkStart w:id="401" w:name="_Toc496870804"/>
      <w:bookmarkStart w:id="402" w:name="_Toc494782912"/>
      <w:bookmarkStart w:id="403" w:name="_Toc494783030"/>
      <w:bookmarkStart w:id="404" w:name="_Toc494783171"/>
      <w:bookmarkStart w:id="405" w:name="_Toc496870805"/>
      <w:bookmarkStart w:id="406" w:name="_Toc494782913"/>
      <w:bookmarkStart w:id="407" w:name="_Toc494783031"/>
      <w:bookmarkStart w:id="408" w:name="_Toc494783172"/>
      <w:bookmarkStart w:id="409" w:name="_Toc496870806"/>
      <w:bookmarkStart w:id="410" w:name="_Toc494782914"/>
      <w:bookmarkStart w:id="411" w:name="_Toc494783032"/>
      <w:bookmarkStart w:id="412" w:name="_Toc494783173"/>
      <w:bookmarkStart w:id="413" w:name="_Toc496870807"/>
      <w:bookmarkStart w:id="414" w:name="_Toc494782915"/>
      <w:bookmarkStart w:id="415" w:name="_Toc494783033"/>
      <w:bookmarkStart w:id="416" w:name="_Toc494783174"/>
      <w:bookmarkStart w:id="417" w:name="_Toc496870808"/>
      <w:bookmarkStart w:id="418" w:name="_Toc494782916"/>
      <w:bookmarkStart w:id="419" w:name="_Toc494783034"/>
      <w:bookmarkStart w:id="420" w:name="_Toc494783175"/>
      <w:bookmarkStart w:id="421" w:name="_Toc496870809"/>
      <w:bookmarkStart w:id="422" w:name="_Toc494782917"/>
      <w:bookmarkStart w:id="423" w:name="_Toc494783035"/>
      <w:bookmarkStart w:id="424" w:name="_Toc494783176"/>
      <w:bookmarkStart w:id="425" w:name="_Toc496870810"/>
      <w:bookmarkStart w:id="426" w:name="_Toc494782918"/>
      <w:bookmarkStart w:id="427" w:name="_Toc494783036"/>
      <w:bookmarkStart w:id="428" w:name="_Toc494783177"/>
      <w:bookmarkStart w:id="429" w:name="_Toc496870811"/>
      <w:bookmarkStart w:id="430" w:name="_Toc494782919"/>
      <w:bookmarkStart w:id="431" w:name="_Toc494783037"/>
      <w:bookmarkStart w:id="432" w:name="_Toc494783178"/>
      <w:bookmarkStart w:id="433" w:name="_Toc496870812"/>
      <w:bookmarkStart w:id="434" w:name="_Toc494782920"/>
      <w:bookmarkStart w:id="435" w:name="_Toc494783038"/>
      <w:bookmarkStart w:id="436" w:name="_Toc494783179"/>
      <w:bookmarkStart w:id="437" w:name="_Toc496870813"/>
      <w:bookmarkStart w:id="438" w:name="_Toc494782921"/>
      <w:bookmarkStart w:id="439" w:name="_Toc494783039"/>
      <w:bookmarkStart w:id="440" w:name="_Toc494783180"/>
      <w:bookmarkStart w:id="441" w:name="_Toc496870814"/>
      <w:bookmarkStart w:id="442" w:name="_Toc494782922"/>
      <w:bookmarkStart w:id="443" w:name="_Toc494783040"/>
      <w:bookmarkStart w:id="444" w:name="_Toc494783181"/>
      <w:bookmarkStart w:id="445" w:name="_Toc496870815"/>
      <w:bookmarkStart w:id="446" w:name="_Toc494782923"/>
      <w:bookmarkStart w:id="447" w:name="_Toc494783041"/>
      <w:bookmarkStart w:id="448" w:name="_Toc494783182"/>
      <w:bookmarkStart w:id="449" w:name="_Toc496870816"/>
      <w:bookmarkStart w:id="450" w:name="_Toc494782924"/>
      <w:bookmarkStart w:id="451" w:name="_Toc494783042"/>
      <w:bookmarkStart w:id="452" w:name="_Toc494783183"/>
      <w:bookmarkStart w:id="453" w:name="_Toc496870817"/>
      <w:bookmarkStart w:id="454" w:name="_Toc494782925"/>
      <w:bookmarkStart w:id="455" w:name="_Toc494783043"/>
      <w:bookmarkStart w:id="456" w:name="_Toc494783184"/>
      <w:bookmarkStart w:id="457" w:name="_Toc496870818"/>
      <w:bookmarkStart w:id="458" w:name="_Toc494782926"/>
      <w:bookmarkStart w:id="459" w:name="_Toc494783044"/>
      <w:bookmarkStart w:id="460" w:name="_Toc494783185"/>
      <w:bookmarkStart w:id="461" w:name="_Toc496870819"/>
      <w:bookmarkStart w:id="462" w:name="_Toc494782927"/>
      <w:bookmarkStart w:id="463" w:name="_Toc494783045"/>
      <w:bookmarkStart w:id="464" w:name="_Toc494783186"/>
      <w:bookmarkStart w:id="465" w:name="_Toc496870820"/>
      <w:bookmarkStart w:id="466" w:name="_Toc494782928"/>
      <w:bookmarkStart w:id="467" w:name="_Toc494783046"/>
      <w:bookmarkStart w:id="468" w:name="_Toc494783187"/>
      <w:bookmarkStart w:id="469" w:name="_Toc496870821"/>
      <w:bookmarkStart w:id="470" w:name="_Toc494782929"/>
      <w:bookmarkStart w:id="471" w:name="_Toc494783047"/>
      <w:bookmarkStart w:id="472" w:name="_Toc494783188"/>
      <w:bookmarkStart w:id="473" w:name="_Toc496870822"/>
      <w:bookmarkStart w:id="474" w:name="_Toc494782930"/>
      <w:bookmarkStart w:id="475" w:name="_Toc494783048"/>
      <w:bookmarkStart w:id="476" w:name="_Toc494783189"/>
      <w:bookmarkStart w:id="477" w:name="_Toc496870823"/>
      <w:bookmarkStart w:id="478" w:name="_Toc494782931"/>
      <w:bookmarkStart w:id="479" w:name="_Toc494783049"/>
      <w:bookmarkStart w:id="480" w:name="_Toc494783190"/>
      <w:bookmarkStart w:id="481" w:name="_Toc496870824"/>
      <w:bookmarkStart w:id="482" w:name="_Toc494782932"/>
      <w:bookmarkStart w:id="483" w:name="_Toc494783050"/>
      <w:bookmarkStart w:id="484" w:name="_Toc494783191"/>
      <w:bookmarkStart w:id="485" w:name="_Toc496870825"/>
      <w:bookmarkStart w:id="486" w:name="_Toc494782933"/>
      <w:bookmarkStart w:id="487" w:name="_Toc494783051"/>
      <w:bookmarkStart w:id="488" w:name="_Toc494783192"/>
      <w:bookmarkStart w:id="489" w:name="_Toc496870826"/>
      <w:bookmarkStart w:id="490" w:name="_Toc494782934"/>
      <w:bookmarkStart w:id="491" w:name="_Toc494783052"/>
      <w:bookmarkStart w:id="492" w:name="_Toc494783193"/>
      <w:bookmarkStart w:id="493" w:name="_Toc496870827"/>
      <w:bookmarkStart w:id="494" w:name="_Toc494782935"/>
      <w:bookmarkStart w:id="495" w:name="_Toc494783053"/>
      <w:bookmarkStart w:id="496" w:name="_Toc494783194"/>
      <w:bookmarkStart w:id="497" w:name="_Toc496870828"/>
      <w:bookmarkStart w:id="498" w:name="_Toc494782936"/>
      <w:bookmarkStart w:id="499" w:name="_Toc494783054"/>
      <w:bookmarkStart w:id="500" w:name="_Toc494783195"/>
      <w:bookmarkStart w:id="501" w:name="_Toc496870829"/>
      <w:bookmarkStart w:id="502" w:name="_Toc494782937"/>
      <w:bookmarkStart w:id="503" w:name="_Toc494783055"/>
      <w:bookmarkStart w:id="504" w:name="_Toc494783196"/>
      <w:bookmarkStart w:id="505" w:name="_Toc496870830"/>
      <w:bookmarkStart w:id="506" w:name="_Toc494782938"/>
      <w:bookmarkStart w:id="507" w:name="_Toc494783056"/>
      <w:bookmarkStart w:id="508" w:name="_Toc494783197"/>
      <w:bookmarkStart w:id="509" w:name="_Toc496870831"/>
      <w:bookmarkStart w:id="510" w:name="_Toc494782939"/>
      <w:bookmarkStart w:id="511" w:name="_Toc494783057"/>
      <w:bookmarkStart w:id="512" w:name="_Toc494783198"/>
      <w:bookmarkStart w:id="513" w:name="_Toc496870832"/>
      <w:bookmarkStart w:id="514" w:name="_Toc494782940"/>
      <w:bookmarkStart w:id="515" w:name="_Toc494783058"/>
      <w:bookmarkStart w:id="516" w:name="_Toc494783199"/>
      <w:bookmarkStart w:id="517" w:name="_Toc496870833"/>
      <w:bookmarkStart w:id="518" w:name="_Toc494782941"/>
      <w:bookmarkStart w:id="519" w:name="_Toc494783059"/>
      <w:bookmarkStart w:id="520" w:name="_Toc494783200"/>
      <w:bookmarkStart w:id="521" w:name="_Toc496870834"/>
      <w:bookmarkStart w:id="522" w:name="_Toc494782942"/>
      <w:bookmarkStart w:id="523" w:name="_Toc494783060"/>
      <w:bookmarkStart w:id="524" w:name="_Toc494783201"/>
      <w:bookmarkStart w:id="525" w:name="_Toc496870835"/>
      <w:bookmarkStart w:id="526" w:name="_Toc494782943"/>
      <w:bookmarkStart w:id="527" w:name="_Toc494783061"/>
      <w:bookmarkStart w:id="528" w:name="_Toc494783202"/>
      <w:bookmarkStart w:id="529" w:name="_Toc496870836"/>
      <w:bookmarkStart w:id="530" w:name="_Toc494782944"/>
      <w:bookmarkStart w:id="531" w:name="_Toc494783062"/>
      <w:bookmarkStart w:id="532" w:name="_Toc494783203"/>
      <w:bookmarkStart w:id="533" w:name="_Toc496870837"/>
      <w:bookmarkStart w:id="534" w:name="_Toc494782945"/>
      <w:bookmarkStart w:id="535" w:name="_Toc494783063"/>
      <w:bookmarkStart w:id="536" w:name="_Toc494783204"/>
      <w:bookmarkStart w:id="537" w:name="_Toc496870838"/>
      <w:bookmarkStart w:id="538" w:name="_Toc494782946"/>
      <w:bookmarkStart w:id="539" w:name="_Toc494783064"/>
      <w:bookmarkStart w:id="540" w:name="_Toc494783205"/>
      <w:bookmarkStart w:id="541" w:name="_Toc496870839"/>
      <w:bookmarkStart w:id="542" w:name="_Toc494782947"/>
      <w:bookmarkStart w:id="543" w:name="_Toc494783065"/>
      <w:bookmarkStart w:id="544" w:name="_Toc494783206"/>
      <w:bookmarkStart w:id="545" w:name="_Toc496870840"/>
      <w:bookmarkStart w:id="546" w:name="_Toc494782948"/>
      <w:bookmarkStart w:id="547" w:name="_Toc494783066"/>
      <w:bookmarkStart w:id="548" w:name="_Toc494783207"/>
      <w:bookmarkStart w:id="549" w:name="_Toc496870841"/>
      <w:bookmarkStart w:id="550" w:name="_Toc494782949"/>
      <w:bookmarkStart w:id="551" w:name="_Toc494783067"/>
      <w:bookmarkStart w:id="552" w:name="_Toc494783208"/>
      <w:bookmarkStart w:id="553" w:name="_Toc496870842"/>
      <w:bookmarkStart w:id="554" w:name="_Toc494782950"/>
      <w:bookmarkStart w:id="555" w:name="_Toc494783068"/>
      <w:bookmarkStart w:id="556" w:name="_Toc494783209"/>
      <w:bookmarkStart w:id="557" w:name="_Toc496870843"/>
      <w:bookmarkStart w:id="558" w:name="_Toc494782951"/>
      <w:bookmarkStart w:id="559" w:name="_Toc494783069"/>
      <w:bookmarkStart w:id="560" w:name="_Toc494783210"/>
      <w:bookmarkStart w:id="561" w:name="_Toc496870844"/>
      <w:bookmarkStart w:id="562" w:name="_Toc494782952"/>
      <w:bookmarkStart w:id="563" w:name="_Toc494783070"/>
      <w:bookmarkStart w:id="564" w:name="_Toc494783211"/>
      <w:bookmarkStart w:id="565" w:name="_Toc496870845"/>
      <w:bookmarkStart w:id="566" w:name="_Toc494782953"/>
      <w:bookmarkStart w:id="567" w:name="_Toc494783071"/>
      <w:bookmarkStart w:id="568" w:name="_Toc494783212"/>
      <w:bookmarkStart w:id="569" w:name="_Toc496870846"/>
      <w:bookmarkStart w:id="570" w:name="_Toc494782954"/>
      <w:bookmarkStart w:id="571" w:name="_Toc494783072"/>
      <w:bookmarkStart w:id="572" w:name="_Toc494783213"/>
      <w:bookmarkStart w:id="573" w:name="_Toc496870847"/>
      <w:bookmarkStart w:id="574" w:name="_Toc494782955"/>
      <w:bookmarkStart w:id="575" w:name="_Toc494783073"/>
      <w:bookmarkStart w:id="576" w:name="_Toc494783214"/>
      <w:bookmarkStart w:id="577" w:name="_Toc496870848"/>
      <w:bookmarkStart w:id="578" w:name="_Toc494782956"/>
      <w:bookmarkStart w:id="579" w:name="_Toc494783074"/>
      <w:bookmarkStart w:id="580" w:name="_Toc494783215"/>
      <w:bookmarkStart w:id="581" w:name="_Toc496870849"/>
      <w:bookmarkStart w:id="582" w:name="_Toc494782957"/>
      <w:bookmarkStart w:id="583" w:name="_Toc494783075"/>
      <w:bookmarkStart w:id="584" w:name="_Toc494783216"/>
      <w:bookmarkStart w:id="585" w:name="_Toc496870850"/>
      <w:bookmarkStart w:id="586" w:name="_Toc494782958"/>
      <w:bookmarkStart w:id="587" w:name="_Toc494783076"/>
      <w:bookmarkStart w:id="588" w:name="_Toc494783217"/>
      <w:bookmarkStart w:id="589" w:name="_Toc496870851"/>
      <w:bookmarkStart w:id="590" w:name="_Toc494782959"/>
      <w:bookmarkStart w:id="591" w:name="_Toc494783077"/>
      <w:bookmarkStart w:id="592" w:name="_Toc494783218"/>
      <w:bookmarkStart w:id="593" w:name="_Toc496870852"/>
      <w:bookmarkStart w:id="594" w:name="_Toc494782960"/>
      <w:bookmarkStart w:id="595" w:name="_Toc494783078"/>
      <w:bookmarkStart w:id="596" w:name="_Toc494783219"/>
      <w:bookmarkStart w:id="597" w:name="_Toc496870853"/>
      <w:bookmarkStart w:id="598" w:name="_Toc494782961"/>
      <w:bookmarkStart w:id="599" w:name="_Toc494783079"/>
      <w:bookmarkStart w:id="600" w:name="_Toc494783220"/>
      <w:bookmarkStart w:id="601" w:name="_Toc496870854"/>
      <w:bookmarkStart w:id="602" w:name="_Toc494782962"/>
      <w:bookmarkStart w:id="603" w:name="_Toc494783080"/>
      <w:bookmarkStart w:id="604" w:name="_Toc494783221"/>
      <w:bookmarkStart w:id="605" w:name="_Toc496870855"/>
      <w:bookmarkStart w:id="606" w:name="_Toc494782963"/>
      <w:bookmarkStart w:id="607" w:name="_Toc494783081"/>
      <w:bookmarkStart w:id="608" w:name="_Toc494783222"/>
      <w:bookmarkStart w:id="609" w:name="_Toc496870856"/>
      <w:bookmarkStart w:id="610" w:name="_Toc496870860"/>
      <w:bookmarkStart w:id="611" w:name="_Toc181693267"/>
      <w:bookmarkStart w:id="612" w:name="_Toc450041029"/>
      <w:bookmarkStart w:id="613" w:name="_Toc41971244"/>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FB1DC9">
        <w:rPr>
          <w:sz w:val="32"/>
          <w:szCs w:val="32"/>
        </w:rPr>
        <w:lastRenderedPageBreak/>
        <w:t>Sec</w:t>
      </w:r>
      <w:r w:rsidR="00C81F1F" w:rsidRPr="00FB1DC9">
        <w:rPr>
          <w:sz w:val="32"/>
          <w:szCs w:val="32"/>
        </w:rPr>
        <w:t xml:space="preserve">tion </w:t>
      </w:r>
      <w:r w:rsidRPr="00FB1DC9">
        <w:rPr>
          <w:sz w:val="32"/>
          <w:szCs w:val="32"/>
        </w:rPr>
        <w:t>I</w:t>
      </w:r>
      <w:r w:rsidR="005D6C61" w:rsidRPr="00FB1DC9">
        <w:rPr>
          <w:sz w:val="32"/>
          <w:szCs w:val="32"/>
        </w:rPr>
        <w:t>V</w:t>
      </w:r>
      <w:r w:rsidRPr="00FB1DC9">
        <w:rPr>
          <w:sz w:val="32"/>
          <w:szCs w:val="32"/>
        </w:rPr>
        <w:t xml:space="preserve">. </w:t>
      </w:r>
      <w:r w:rsidR="00C81F1F" w:rsidRPr="00FB1DC9">
        <w:rPr>
          <w:sz w:val="32"/>
          <w:szCs w:val="32"/>
        </w:rPr>
        <w:t>Eligible Countries</w:t>
      </w:r>
      <w:bookmarkEnd w:id="611"/>
    </w:p>
    <w:p w14:paraId="43AB8E04" w14:textId="77777777" w:rsidR="00C81F1F" w:rsidRPr="00FB1DC9" w:rsidRDefault="00C81F1F" w:rsidP="00A556E0">
      <w:pPr>
        <w:rPr>
          <w:b/>
          <w:bCs/>
          <w:szCs w:val="22"/>
        </w:rPr>
      </w:pPr>
      <w:r w:rsidRPr="00FB1DC9">
        <w:rPr>
          <w:b/>
          <w:bCs/>
          <w:szCs w:val="22"/>
        </w:rPr>
        <w:t xml:space="preserve">Eligibility to provide goods, Works construction and render services for Bank financed procurement </w:t>
      </w:r>
    </w:p>
    <w:p w14:paraId="27740DB7" w14:textId="77777777" w:rsidR="00C81F1F" w:rsidRPr="00FB1DC9" w:rsidRDefault="00C81F1F" w:rsidP="00A556E0">
      <w:pPr>
        <w:rPr>
          <w:b/>
          <w:bCs/>
          <w:szCs w:val="22"/>
        </w:rPr>
      </w:pPr>
    </w:p>
    <w:p w14:paraId="2A3EEC4A" w14:textId="77777777" w:rsidR="00C81F1F" w:rsidRPr="00FB1DC9" w:rsidRDefault="00C81F1F" w:rsidP="00A556E0">
      <w:pPr>
        <w:pStyle w:val="aparagraphs"/>
        <w:spacing w:line="240" w:lineRule="auto"/>
        <w:rPr>
          <w:rFonts w:ascii="Times New Roman" w:hAnsi="Times New Roman"/>
          <w:i/>
          <w:iCs/>
          <w:lang w:val="en-US"/>
        </w:rPr>
      </w:pPr>
      <w:r w:rsidRPr="00FB1DC9">
        <w:rPr>
          <w:rFonts w:ascii="Times New Roman" w:hAnsi="Times New Roman"/>
          <w:b/>
          <w:bCs/>
          <w:i/>
          <w:iCs/>
          <w:lang w:val="en-US"/>
        </w:rPr>
        <w:t xml:space="preserve">Note: </w:t>
      </w:r>
      <w:r w:rsidRPr="00FB1DC9">
        <w:rPr>
          <w:rFonts w:ascii="Times New Roman" w:hAnsi="Times New Roman"/>
          <w:i/>
          <w:iCs/>
          <w:lang w:val="en-US"/>
        </w:rPr>
        <w:t xml:space="preserve">In these documents references to Bank include the IDB, the Bid Lab and any fund administered by the Bank. </w:t>
      </w:r>
    </w:p>
    <w:p w14:paraId="321B7E08" w14:textId="57FFA37C" w:rsidR="00C81F1F" w:rsidRPr="00FB1DC9" w:rsidRDefault="00C81F1F" w:rsidP="00A556E0">
      <w:pPr>
        <w:pStyle w:val="aparagraphs"/>
        <w:spacing w:line="240" w:lineRule="auto"/>
        <w:rPr>
          <w:rFonts w:ascii="Times New Roman" w:hAnsi="Times New Roman"/>
          <w:lang w:val="en-US"/>
        </w:rPr>
      </w:pPr>
      <w:r w:rsidRPr="00FB1DC9">
        <w:rPr>
          <w:rFonts w:ascii="Times New Roman" w:hAnsi="Times New Roman"/>
          <w:i/>
          <w:iCs/>
          <w:lang w:val="en-US"/>
        </w:rPr>
        <w:t xml:space="preserve">Next you shall find 2 options numbered (1) for the User to choose the one pertinent which depends on the Financing source. Financing may come from the Inter-American Development Bank (IDB), the Bid Lab or occasionally, contracts may be financed by special funds restricting even more eligibility criteria to a particular Group of member countries, in which these shall be deciding to use the latter option:   </w:t>
      </w:r>
    </w:p>
    <w:p w14:paraId="63BEB4B2" w14:textId="77777777" w:rsidR="00C81F1F" w:rsidRPr="00FB1DC9" w:rsidRDefault="00C81F1F" w:rsidP="00A556E0">
      <w:pPr>
        <w:pStyle w:val="aparagraphs"/>
        <w:spacing w:line="240" w:lineRule="auto"/>
        <w:rPr>
          <w:rFonts w:ascii="Times New Roman" w:hAnsi="Times New Roman"/>
          <w:i/>
          <w:iCs/>
          <w:lang w:val="en-US"/>
        </w:rPr>
      </w:pPr>
      <w:r w:rsidRPr="00FB1DC9">
        <w:rPr>
          <w:rFonts w:ascii="Times New Roman" w:hAnsi="Times New Roman"/>
          <w:b/>
          <w:bCs/>
          <w:iCs/>
          <w:lang w:val="en-US"/>
        </w:rPr>
        <w:t>(1)</w:t>
      </w:r>
      <w:r w:rsidRPr="00FB1DC9">
        <w:rPr>
          <w:rFonts w:ascii="Times New Roman" w:hAnsi="Times New Roman"/>
          <w:b/>
          <w:bCs/>
          <w:i/>
          <w:iCs/>
          <w:lang w:val="en-US"/>
        </w:rPr>
        <w:t xml:space="preserve"> Member Countries when the financing source is the Inter-American Development Bank</w:t>
      </w:r>
      <w:r w:rsidRPr="00FB1DC9">
        <w:rPr>
          <w:rFonts w:ascii="Times New Roman" w:hAnsi="Times New Roman"/>
          <w:i/>
          <w:iCs/>
          <w:lang w:val="en-US"/>
        </w:rPr>
        <w:t>.</w:t>
      </w:r>
    </w:p>
    <w:p w14:paraId="26270EEC" w14:textId="77777777" w:rsidR="00C81F1F" w:rsidRPr="00FB1DC9" w:rsidRDefault="00C81F1F" w:rsidP="00A556E0">
      <w:pPr>
        <w:pStyle w:val="aparagraphs"/>
        <w:spacing w:line="240" w:lineRule="auto"/>
        <w:rPr>
          <w:rFonts w:ascii="Times New Roman" w:hAnsi="Times New Roman"/>
          <w:iCs/>
          <w:lang w:val="en-US"/>
        </w:rPr>
      </w:pPr>
      <w:r w:rsidRPr="00FB1DC9">
        <w:rPr>
          <w:rFonts w:ascii="Times New Roman" w:hAnsi="Times New Roman"/>
          <w:iCs/>
          <w:lang w:val="en-US"/>
        </w:rPr>
        <w:t>Germany, Argentina, Austria, the Bahamas, Barbados, Belgium, Belize, Bolivia, Brazil, Canada, Chile, Colombia, Costa Rica, Croatia, Denmark, Ecuador, El Salvador, Slovenia, Spain, United States, Finland, France, Guatemala, Guyana, Haiti, Honduras, Israel, Italy, Jamaica, Japan, Mexico, Nicaragua, Norway, The Netherlands, Panama, Paraguay, Peru, Portugal, United Kingdom, Republic of Korea, Dominican, People's Republic of China, Sweden, Switzerland, Suriname, Trinidad and Tobago, Uruguay, and Venezuela.</w:t>
      </w:r>
    </w:p>
    <w:p w14:paraId="437429AF" w14:textId="77777777" w:rsidR="00C81F1F" w:rsidRPr="00FB1DC9" w:rsidRDefault="00C81F1F" w:rsidP="00A556E0">
      <w:pPr>
        <w:rPr>
          <w:b/>
          <w:i/>
          <w:szCs w:val="22"/>
        </w:rPr>
      </w:pPr>
      <w:r w:rsidRPr="00FB1DC9">
        <w:rPr>
          <w:b/>
          <w:i/>
          <w:szCs w:val="22"/>
        </w:rPr>
        <w:t xml:space="preserve">Eligible Territories </w:t>
      </w:r>
    </w:p>
    <w:p w14:paraId="5A6FF005" w14:textId="77777777" w:rsidR="00C81F1F" w:rsidRPr="00FB1DC9" w:rsidRDefault="00C81F1F" w:rsidP="00A556E0">
      <w:pPr>
        <w:rPr>
          <w:b/>
          <w:i/>
          <w:szCs w:val="22"/>
        </w:rPr>
      </w:pPr>
    </w:p>
    <w:p w14:paraId="1357DAAB" w14:textId="77777777" w:rsidR="00C81F1F" w:rsidRPr="00FB1DC9" w:rsidRDefault="00C81F1F" w:rsidP="00A556E0">
      <w:pPr>
        <w:numPr>
          <w:ilvl w:val="0"/>
          <w:numId w:val="31"/>
        </w:numPr>
        <w:ind w:left="720"/>
        <w:rPr>
          <w:szCs w:val="22"/>
        </w:rPr>
      </w:pPr>
      <w:r w:rsidRPr="00FB1DC9">
        <w:rPr>
          <w:szCs w:val="22"/>
        </w:rPr>
        <w:t xml:space="preserve">Guadeloupe, French Guyana, Martinique, Reunion – French Departments. </w:t>
      </w:r>
    </w:p>
    <w:p w14:paraId="2C6C8659" w14:textId="77777777" w:rsidR="00C81F1F" w:rsidRPr="00FB1DC9" w:rsidRDefault="00C81F1F" w:rsidP="00A556E0">
      <w:pPr>
        <w:numPr>
          <w:ilvl w:val="0"/>
          <w:numId w:val="31"/>
        </w:numPr>
        <w:ind w:left="720"/>
        <w:rPr>
          <w:szCs w:val="22"/>
        </w:rPr>
      </w:pPr>
      <w:r w:rsidRPr="00FB1DC9">
        <w:rPr>
          <w:szCs w:val="22"/>
        </w:rPr>
        <w:t>U.S. Virgin Islands, Puerto Rico, Guam – U.S.A. Territory.</w:t>
      </w:r>
    </w:p>
    <w:p w14:paraId="5A6ACEF6" w14:textId="77777777" w:rsidR="00C81F1F" w:rsidRPr="00FB1DC9" w:rsidRDefault="00C81F1F" w:rsidP="00A556E0">
      <w:pPr>
        <w:numPr>
          <w:ilvl w:val="0"/>
          <w:numId w:val="31"/>
        </w:numPr>
        <w:ind w:left="720"/>
        <w:rPr>
          <w:iCs/>
          <w:szCs w:val="22"/>
        </w:rPr>
      </w:pPr>
      <w:r w:rsidRPr="00FB1DC9">
        <w:rPr>
          <w:szCs w:val="22"/>
        </w:rPr>
        <w:t xml:space="preserve">Aruba – as country of the Kingdom of the Netherlands; and Bonaire, Curacao, Saint Maarten, Saint Eustatius – as departments of the Kingdom of The Netherlands </w:t>
      </w:r>
    </w:p>
    <w:p w14:paraId="4E9289E9" w14:textId="77777777" w:rsidR="00C81F1F" w:rsidRPr="00FB1DC9" w:rsidRDefault="00C81F1F" w:rsidP="00A556E0">
      <w:pPr>
        <w:numPr>
          <w:ilvl w:val="0"/>
          <w:numId w:val="31"/>
        </w:numPr>
        <w:ind w:left="720"/>
        <w:rPr>
          <w:iCs/>
          <w:szCs w:val="22"/>
        </w:rPr>
      </w:pPr>
      <w:r w:rsidRPr="00FB1DC9">
        <w:rPr>
          <w:szCs w:val="22"/>
        </w:rPr>
        <w:t xml:space="preserve">Hong Kong – Special Administrative Region of the People's Republic of China. </w:t>
      </w:r>
    </w:p>
    <w:p w14:paraId="66C1819D" w14:textId="77777777" w:rsidR="00C81F1F" w:rsidRPr="00FB1DC9" w:rsidRDefault="00C81F1F" w:rsidP="00A556E0">
      <w:pPr>
        <w:ind w:left="360"/>
        <w:rPr>
          <w:iCs/>
          <w:szCs w:val="22"/>
        </w:rPr>
      </w:pPr>
    </w:p>
    <w:p w14:paraId="2896594D" w14:textId="77777777" w:rsidR="00C81F1F" w:rsidRPr="00FB1DC9" w:rsidRDefault="00C81F1F" w:rsidP="00A556E0">
      <w:pPr>
        <w:rPr>
          <w:i/>
          <w:iCs/>
          <w:szCs w:val="22"/>
        </w:rPr>
      </w:pPr>
      <w:r w:rsidRPr="00FB1DC9">
        <w:rPr>
          <w:i/>
          <w:iCs/>
          <w:szCs w:val="22"/>
        </w:rPr>
        <w:t>--------------------------------------</w:t>
      </w:r>
    </w:p>
    <w:p w14:paraId="5244E5BB" w14:textId="77777777" w:rsidR="00C81F1F" w:rsidRPr="00FB1DC9" w:rsidRDefault="00C81F1F" w:rsidP="00A556E0">
      <w:pPr>
        <w:tabs>
          <w:tab w:val="left" w:pos="720"/>
        </w:tabs>
        <w:rPr>
          <w:b/>
          <w:i/>
          <w:iCs/>
          <w:szCs w:val="22"/>
        </w:rPr>
      </w:pPr>
      <w:r w:rsidRPr="00FB1DC9">
        <w:rPr>
          <w:b/>
          <w:bCs/>
          <w:iCs/>
          <w:szCs w:val="22"/>
        </w:rPr>
        <w:t>(1)</w:t>
      </w:r>
      <w:r w:rsidRPr="00FB1DC9">
        <w:rPr>
          <w:b/>
          <w:bCs/>
          <w:i/>
          <w:iCs/>
          <w:szCs w:val="22"/>
        </w:rPr>
        <w:t xml:space="preserve"> List of Countries according to the Administered Fund Agreement: </w:t>
      </w:r>
    </w:p>
    <w:p w14:paraId="382E1B30" w14:textId="77777777" w:rsidR="00C81F1F" w:rsidRPr="00FB1DC9" w:rsidRDefault="00C81F1F" w:rsidP="00A556E0">
      <w:pPr>
        <w:pStyle w:val="Normali"/>
        <w:keepLines w:val="0"/>
        <w:tabs>
          <w:tab w:val="left" w:pos="720"/>
        </w:tabs>
        <w:spacing w:after="0"/>
        <w:rPr>
          <w:rFonts w:ascii="Times New Roman" w:hAnsi="Times New Roman"/>
          <w:i/>
          <w:iCs/>
          <w:szCs w:val="22"/>
          <w:lang w:val="en-US" w:eastAsia="en-US"/>
        </w:rPr>
      </w:pPr>
      <w:r w:rsidRPr="00FB1DC9">
        <w:rPr>
          <w:rFonts w:ascii="Times New Roman" w:hAnsi="Times New Roman"/>
          <w:i/>
          <w:iCs/>
          <w:szCs w:val="22"/>
          <w:lang w:val="en-US" w:eastAsia="en-US"/>
        </w:rPr>
        <w:t>(Include the list of countries)</w:t>
      </w:r>
      <w:r w:rsidRPr="00FB1DC9">
        <w:rPr>
          <w:rFonts w:ascii="Times New Roman" w:hAnsi="Times New Roman"/>
          <w:szCs w:val="22"/>
          <w:lang w:val="en-US" w:eastAsia="en-US"/>
        </w:rPr>
        <w:t>]</w:t>
      </w:r>
    </w:p>
    <w:p w14:paraId="5BD5DBA0" w14:textId="77777777" w:rsidR="00C81F1F" w:rsidRPr="00FB1DC9" w:rsidRDefault="00C81F1F" w:rsidP="00A556E0">
      <w:pPr>
        <w:rPr>
          <w:i/>
          <w:iCs/>
          <w:szCs w:val="22"/>
        </w:rPr>
      </w:pPr>
    </w:p>
    <w:p w14:paraId="51CFCBA7" w14:textId="32F6B46E" w:rsidR="00C81F1F" w:rsidRPr="00FB1DC9" w:rsidRDefault="00C81F1F" w:rsidP="00A556E0">
      <w:pPr>
        <w:rPr>
          <w:i/>
          <w:iCs/>
          <w:szCs w:val="22"/>
        </w:rPr>
      </w:pPr>
      <w:r w:rsidRPr="00FB1DC9">
        <w:rPr>
          <w:i/>
          <w:iCs/>
          <w:szCs w:val="22"/>
        </w:rPr>
        <w:t>--------------------------------------</w:t>
      </w:r>
    </w:p>
    <w:p w14:paraId="2BC49AA3" w14:textId="77777777" w:rsidR="00C81F1F" w:rsidRPr="00FB1DC9" w:rsidRDefault="00C81F1F" w:rsidP="00A556E0">
      <w:pPr>
        <w:pStyle w:val="Outline"/>
        <w:spacing w:before="0"/>
        <w:rPr>
          <w:rFonts w:ascii="Times New Roman" w:hAnsi="Times New Roman"/>
          <w:b/>
          <w:bCs/>
          <w:kern w:val="0"/>
          <w:sz w:val="22"/>
          <w:szCs w:val="22"/>
        </w:rPr>
      </w:pPr>
      <w:r w:rsidRPr="00FB1DC9">
        <w:rPr>
          <w:rFonts w:ascii="Times New Roman" w:hAnsi="Times New Roman"/>
          <w:b/>
          <w:bCs/>
          <w:kern w:val="0"/>
          <w:sz w:val="22"/>
          <w:szCs w:val="22"/>
        </w:rPr>
        <w:t xml:space="preserve">(2) Criteria to determine Nationality and the country of origin of goods and services </w:t>
      </w:r>
    </w:p>
    <w:p w14:paraId="306D384E" w14:textId="77777777" w:rsidR="00C81F1F" w:rsidRPr="00FB1DC9" w:rsidRDefault="00C81F1F" w:rsidP="00A556E0">
      <w:pPr>
        <w:rPr>
          <w:szCs w:val="22"/>
        </w:rPr>
      </w:pPr>
    </w:p>
    <w:p w14:paraId="6915E10D" w14:textId="77777777" w:rsidR="00C81F1F" w:rsidRPr="00FB1DC9" w:rsidRDefault="00C81F1F" w:rsidP="00A556E0">
      <w:pPr>
        <w:rPr>
          <w:szCs w:val="22"/>
        </w:rPr>
      </w:pPr>
      <w:r w:rsidRPr="00FB1DC9">
        <w:rPr>
          <w:szCs w:val="22"/>
        </w:rPr>
        <w:t xml:space="preserve">To </w:t>
      </w:r>
      <w:proofErr w:type="gramStart"/>
      <w:r w:rsidRPr="00FB1DC9">
        <w:rPr>
          <w:szCs w:val="22"/>
        </w:rPr>
        <w:t>make a determination</w:t>
      </w:r>
      <w:proofErr w:type="gramEnd"/>
      <w:r w:rsidRPr="00FB1DC9">
        <w:rPr>
          <w:szCs w:val="22"/>
        </w:rPr>
        <w:t xml:space="preserve"> of: (a) the nationality of companies and individuals eligible to partake in Bank financed contracts and (b) the country of origin of goods and services, the following criteria shall be used: </w:t>
      </w:r>
    </w:p>
    <w:p w14:paraId="07678BF7" w14:textId="77777777" w:rsidR="00C81F1F" w:rsidRPr="00FB1DC9" w:rsidRDefault="00C81F1F" w:rsidP="00A556E0">
      <w:pPr>
        <w:rPr>
          <w:szCs w:val="22"/>
        </w:rPr>
      </w:pPr>
    </w:p>
    <w:p w14:paraId="2A7126D9" w14:textId="77777777" w:rsidR="00C81F1F" w:rsidRPr="00FB1DC9" w:rsidRDefault="00C81F1F" w:rsidP="00A556E0">
      <w:pPr>
        <w:rPr>
          <w:szCs w:val="22"/>
        </w:rPr>
      </w:pPr>
      <w:r w:rsidRPr="00FB1DC9">
        <w:rPr>
          <w:b/>
          <w:szCs w:val="22"/>
          <w:u w:val="single"/>
        </w:rPr>
        <w:t xml:space="preserve">(A) Nationality  </w:t>
      </w:r>
    </w:p>
    <w:p w14:paraId="51EC1B70" w14:textId="77777777" w:rsidR="00C81F1F" w:rsidRPr="00FB1DC9" w:rsidRDefault="00C81F1F" w:rsidP="00A556E0">
      <w:pPr>
        <w:rPr>
          <w:szCs w:val="22"/>
        </w:rPr>
      </w:pPr>
    </w:p>
    <w:p w14:paraId="69E571E6" w14:textId="77777777" w:rsidR="00C81F1F" w:rsidRPr="00FB1DC9" w:rsidRDefault="00C81F1F" w:rsidP="00A556E0">
      <w:pPr>
        <w:ind w:left="360"/>
        <w:rPr>
          <w:szCs w:val="22"/>
        </w:rPr>
      </w:pPr>
      <w:r w:rsidRPr="00FB1DC9">
        <w:rPr>
          <w:bCs/>
          <w:szCs w:val="22"/>
        </w:rPr>
        <w:t>(a)</w:t>
      </w:r>
      <w:r w:rsidRPr="00FB1DC9">
        <w:rPr>
          <w:b/>
          <w:szCs w:val="22"/>
        </w:rPr>
        <w:t xml:space="preserve"> An individual </w:t>
      </w:r>
      <w:r w:rsidRPr="00FB1DC9">
        <w:rPr>
          <w:szCs w:val="22"/>
        </w:rPr>
        <w:t xml:space="preserve">holds the nationality of a Bank member country when he/she meets the following </w:t>
      </w:r>
      <w:proofErr w:type="gramStart"/>
      <w:r w:rsidRPr="00FB1DC9">
        <w:rPr>
          <w:szCs w:val="22"/>
        </w:rPr>
        <w:t>requirements;</w:t>
      </w:r>
      <w:proofErr w:type="gramEnd"/>
      <w:r w:rsidRPr="00FB1DC9">
        <w:rPr>
          <w:szCs w:val="22"/>
        </w:rPr>
        <w:t xml:space="preserve"> </w:t>
      </w:r>
    </w:p>
    <w:p w14:paraId="224F7912" w14:textId="77777777" w:rsidR="00C81F1F" w:rsidRPr="00FB1DC9" w:rsidRDefault="00C81F1F" w:rsidP="00A556E0">
      <w:pPr>
        <w:ind w:left="360"/>
        <w:rPr>
          <w:szCs w:val="22"/>
        </w:rPr>
      </w:pPr>
    </w:p>
    <w:p w14:paraId="5DE46C52" w14:textId="77777777" w:rsidR="00C81F1F" w:rsidRPr="00FB1DC9" w:rsidRDefault="00C81F1F" w:rsidP="00A556E0">
      <w:pPr>
        <w:numPr>
          <w:ilvl w:val="1"/>
          <w:numId w:val="29"/>
        </w:numPr>
        <w:rPr>
          <w:szCs w:val="22"/>
        </w:rPr>
      </w:pPr>
      <w:r w:rsidRPr="00FB1DC9">
        <w:rPr>
          <w:szCs w:val="22"/>
        </w:rPr>
        <w:t>Is a citizen of a member country; or</w:t>
      </w:r>
    </w:p>
    <w:p w14:paraId="1F1C7C41" w14:textId="77777777" w:rsidR="00C81F1F" w:rsidRPr="00FB1DC9" w:rsidRDefault="00C81F1F" w:rsidP="00A556E0">
      <w:pPr>
        <w:numPr>
          <w:ilvl w:val="1"/>
          <w:numId w:val="29"/>
        </w:numPr>
        <w:rPr>
          <w:szCs w:val="22"/>
        </w:rPr>
      </w:pPr>
      <w:r w:rsidRPr="00FB1DC9">
        <w:rPr>
          <w:szCs w:val="22"/>
        </w:rPr>
        <w:t>Has established domicile in a member country as a “</w:t>
      </w:r>
      <w:proofErr w:type="spellStart"/>
      <w:r w:rsidRPr="00FB1DC9">
        <w:rPr>
          <w:szCs w:val="22"/>
        </w:rPr>
        <w:t>bonafide</w:t>
      </w:r>
      <w:proofErr w:type="spellEnd"/>
      <w:r w:rsidRPr="00FB1DC9">
        <w:rPr>
          <w:szCs w:val="22"/>
        </w:rPr>
        <w:t>” resident and is legally authorized to work in that country.</w:t>
      </w:r>
    </w:p>
    <w:p w14:paraId="22D783C2" w14:textId="77777777" w:rsidR="00C81F1F" w:rsidRPr="00FB1DC9" w:rsidRDefault="00C81F1F" w:rsidP="00A556E0">
      <w:pPr>
        <w:ind w:left="360"/>
        <w:rPr>
          <w:szCs w:val="22"/>
        </w:rPr>
      </w:pPr>
      <w:r w:rsidRPr="00FB1DC9">
        <w:rPr>
          <w:bCs/>
          <w:szCs w:val="22"/>
        </w:rPr>
        <w:t>(b)</w:t>
      </w:r>
      <w:r w:rsidRPr="00FB1DC9">
        <w:rPr>
          <w:b/>
          <w:szCs w:val="22"/>
        </w:rPr>
        <w:t xml:space="preserve"> A company </w:t>
      </w:r>
      <w:r w:rsidRPr="00FB1DC9">
        <w:rPr>
          <w:szCs w:val="22"/>
        </w:rPr>
        <w:t xml:space="preserve">holds the nationality of a member country if two of the following requirements are met:  </w:t>
      </w:r>
    </w:p>
    <w:p w14:paraId="40E68184" w14:textId="77777777" w:rsidR="00C81F1F" w:rsidRPr="00FB1DC9" w:rsidRDefault="00C81F1F" w:rsidP="00A556E0">
      <w:pPr>
        <w:numPr>
          <w:ilvl w:val="0"/>
          <w:numId w:val="30"/>
        </w:numPr>
        <w:rPr>
          <w:szCs w:val="22"/>
        </w:rPr>
      </w:pPr>
      <w:r w:rsidRPr="00FB1DC9">
        <w:rPr>
          <w:szCs w:val="22"/>
        </w:rPr>
        <w:t xml:space="preserve">Is legally constituted or incorporated according to the laws of a Bank member country; and </w:t>
      </w:r>
    </w:p>
    <w:p w14:paraId="66038F33" w14:textId="77777777" w:rsidR="00C81F1F" w:rsidRPr="00FB1DC9" w:rsidRDefault="00C81F1F" w:rsidP="00A556E0">
      <w:pPr>
        <w:numPr>
          <w:ilvl w:val="0"/>
          <w:numId w:val="30"/>
        </w:numPr>
        <w:rPr>
          <w:szCs w:val="22"/>
        </w:rPr>
      </w:pPr>
      <w:r w:rsidRPr="00FB1DC9">
        <w:rPr>
          <w:szCs w:val="22"/>
        </w:rPr>
        <w:t xml:space="preserve">More than fifty percent (50%) of the company capital is owned by individuals or companies of </w:t>
      </w:r>
      <w:proofErr w:type="gramStart"/>
      <w:r w:rsidRPr="00FB1DC9">
        <w:rPr>
          <w:szCs w:val="22"/>
        </w:rPr>
        <w:t>a Bank</w:t>
      </w:r>
      <w:proofErr w:type="gramEnd"/>
      <w:r w:rsidRPr="00FB1DC9">
        <w:rPr>
          <w:szCs w:val="22"/>
        </w:rPr>
        <w:t xml:space="preserve"> member countries.</w:t>
      </w:r>
    </w:p>
    <w:p w14:paraId="31998719" w14:textId="77777777" w:rsidR="00C81F1F" w:rsidRPr="00FB1DC9" w:rsidRDefault="00C81F1F" w:rsidP="00A556E0">
      <w:pPr>
        <w:rPr>
          <w:szCs w:val="22"/>
        </w:rPr>
      </w:pPr>
    </w:p>
    <w:p w14:paraId="69E08F50" w14:textId="77777777" w:rsidR="00C81F1F" w:rsidRPr="00FB1DC9" w:rsidRDefault="00C81F1F" w:rsidP="00A556E0">
      <w:pPr>
        <w:rPr>
          <w:szCs w:val="22"/>
        </w:rPr>
      </w:pPr>
      <w:r w:rsidRPr="00FB1DC9">
        <w:rPr>
          <w:szCs w:val="22"/>
        </w:rPr>
        <w:t xml:space="preserve">All partners in a partnership, consortium or association (JVCA) with joint and </w:t>
      </w:r>
      <w:proofErr w:type="gramStart"/>
      <w:r w:rsidRPr="00FB1DC9">
        <w:rPr>
          <w:szCs w:val="22"/>
        </w:rPr>
        <w:t>severally</w:t>
      </w:r>
      <w:proofErr w:type="gramEnd"/>
      <w:r w:rsidRPr="00FB1DC9">
        <w:rPr>
          <w:szCs w:val="22"/>
        </w:rPr>
        <w:t xml:space="preserve"> responsibility and all the subcontractors shall have to comply with the requirements set above.</w:t>
      </w:r>
    </w:p>
    <w:p w14:paraId="66E6E9F8" w14:textId="77777777" w:rsidR="00C81F1F" w:rsidRPr="00FB1DC9" w:rsidRDefault="00C81F1F" w:rsidP="00A556E0">
      <w:pPr>
        <w:rPr>
          <w:szCs w:val="22"/>
        </w:rPr>
      </w:pPr>
    </w:p>
    <w:p w14:paraId="43AABD3D" w14:textId="77777777" w:rsidR="00C81F1F" w:rsidRPr="00FB1DC9" w:rsidRDefault="00C81F1F" w:rsidP="00A556E0">
      <w:pPr>
        <w:rPr>
          <w:szCs w:val="22"/>
        </w:rPr>
      </w:pPr>
      <w:r w:rsidRPr="00FB1DC9">
        <w:rPr>
          <w:b/>
          <w:szCs w:val="22"/>
          <w:u w:val="single"/>
        </w:rPr>
        <w:t xml:space="preserve">B) Origin of Goods </w:t>
      </w:r>
    </w:p>
    <w:p w14:paraId="082AA774" w14:textId="77777777" w:rsidR="00C81F1F" w:rsidRPr="00FB1DC9" w:rsidRDefault="00C81F1F" w:rsidP="00A556E0">
      <w:pPr>
        <w:rPr>
          <w:szCs w:val="22"/>
        </w:rPr>
      </w:pPr>
    </w:p>
    <w:p w14:paraId="7B21B6DD" w14:textId="77777777" w:rsidR="00A556E0" w:rsidRPr="00FB1DC9" w:rsidRDefault="00C81F1F" w:rsidP="00A556E0">
      <w:pPr>
        <w:rPr>
          <w:szCs w:val="22"/>
        </w:rPr>
      </w:pPr>
      <w:r w:rsidRPr="00FB1DC9">
        <w:rPr>
          <w:szCs w:val="22"/>
        </w:rPr>
        <w:t xml:space="preserve">Goods have their origin in a member country of the Bank if they have been mined, grown, harvested, or produced in a member country of the Bank.  A good has been produced when through manufacture, processing or assembly another commercially recognized article results that </w:t>
      </w:r>
      <w:proofErr w:type="gramStart"/>
      <w:r w:rsidRPr="00FB1DC9">
        <w:rPr>
          <w:szCs w:val="22"/>
        </w:rPr>
        <w:t>differs</w:t>
      </w:r>
      <w:proofErr w:type="gramEnd"/>
      <w:r w:rsidRPr="00FB1DC9">
        <w:rPr>
          <w:szCs w:val="22"/>
        </w:rPr>
        <w:t xml:space="preserve"> substantially in its basic characteristics, function or purpose of utility from its parts or components.</w:t>
      </w:r>
    </w:p>
    <w:p w14:paraId="6766BBE5" w14:textId="2B4A7A44" w:rsidR="00C81F1F" w:rsidRPr="00FB1DC9" w:rsidRDefault="00C81F1F" w:rsidP="00A556E0">
      <w:pPr>
        <w:rPr>
          <w:szCs w:val="22"/>
        </w:rPr>
      </w:pPr>
    </w:p>
    <w:p w14:paraId="6B432737" w14:textId="77777777" w:rsidR="00C81F1F" w:rsidRPr="00FB1DC9" w:rsidRDefault="00C81F1F" w:rsidP="00A556E0">
      <w:pPr>
        <w:rPr>
          <w:szCs w:val="22"/>
        </w:rPr>
      </w:pPr>
      <w:r w:rsidRPr="00FB1DC9">
        <w:rPr>
          <w:szCs w:val="22"/>
        </w:rPr>
        <w:t>For a good consisting of several individual components that need to be interconnected (either by the supplier, the purchaser or by a third party) to make the good operative and regardless of the complexity of the interconnection, the Bank considers that such good is eligible for financing if the assembly of the components took place in a member country, regardless of the origin of the components.  When the good is a set of several individual goods that are normally packaged and sold commercially as a single unit, the good is considered to originate in the country where the set was packaged and shipped to the purchaser.</w:t>
      </w:r>
    </w:p>
    <w:p w14:paraId="63414FE1" w14:textId="77777777" w:rsidR="00A556E0" w:rsidRPr="00FB1DC9" w:rsidRDefault="00C81F1F" w:rsidP="00A556E0">
      <w:pPr>
        <w:rPr>
          <w:szCs w:val="22"/>
        </w:rPr>
      </w:pPr>
      <w:r w:rsidRPr="00FB1DC9">
        <w:rPr>
          <w:szCs w:val="22"/>
        </w:rPr>
        <w:t xml:space="preserve">For purpose of origin, goods labeled “made in the European Union” shall be eligible without the need to identify the corresponding specific country of the European Union.  </w:t>
      </w:r>
    </w:p>
    <w:p w14:paraId="0A445FD2" w14:textId="7BB1ED7C" w:rsidR="00C81F1F" w:rsidRPr="00FB1DC9" w:rsidRDefault="00C81F1F" w:rsidP="00A556E0">
      <w:pPr>
        <w:rPr>
          <w:szCs w:val="22"/>
        </w:rPr>
      </w:pPr>
    </w:p>
    <w:p w14:paraId="7C1CB20F" w14:textId="77777777" w:rsidR="00C81F1F" w:rsidRPr="00FB1DC9" w:rsidRDefault="00C81F1F" w:rsidP="00A556E0">
      <w:pPr>
        <w:rPr>
          <w:szCs w:val="22"/>
        </w:rPr>
      </w:pPr>
      <w:r w:rsidRPr="00FB1DC9">
        <w:rPr>
          <w:szCs w:val="22"/>
        </w:rPr>
        <w:t>The origin of materials, parts or components of the goods or the nationality of the firm that produces, assembles, distributes or sells the goods, does not determine the origin of the goods.</w:t>
      </w:r>
    </w:p>
    <w:p w14:paraId="73E7E12F" w14:textId="77777777" w:rsidR="00C81F1F" w:rsidRPr="00FB1DC9" w:rsidRDefault="00C81F1F" w:rsidP="00A556E0">
      <w:pPr>
        <w:rPr>
          <w:szCs w:val="22"/>
        </w:rPr>
      </w:pPr>
    </w:p>
    <w:p w14:paraId="21B6AC1B" w14:textId="77777777" w:rsidR="00C81F1F" w:rsidRPr="00FB1DC9" w:rsidRDefault="00C81F1F" w:rsidP="00A556E0">
      <w:pPr>
        <w:rPr>
          <w:b/>
          <w:szCs w:val="22"/>
          <w:u w:val="single"/>
        </w:rPr>
      </w:pPr>
      <w:r w:rsidRPr="00FB1DC9">
        <w:rPr>
          <w:b/>
          <w:szCs w:val="22"/>
          <w:u w:val="single"/>
        </w:rPr>
        <w:t xml:space="preserve">C) Origin of Services </w:t>
      </w:r>
    </w:p>
    <w:p w14:paraId="77F54E2A" w14:textId="77777777" w:rsidR="00C81F1F" w:rsidRPr="00FB1DC9" w:rsidRDefault="00C81F1F" w:rsidP="00A556E0">
      <w:pPr>
        <w:rPr>
          <w:b/>
          <w:szCs w:val="22"/>
          <w:u w:val="single"/>
        </w:rPr>
      </w:pPr>
    </w:p>
    <w:p w14:paraId="18C4909B" w14:textId="77777777" w:rsidR="00C81F1F" w:rsidRPr="00FB1DC9" w:rsidRDefault="00C81F1F" w:rsidP="00A556E0">
      <w:pPr>
        <w:rPr>
          <w:szCs w:val="22"/>
        </w:rPr>
      </w:pPr>
      <w:r w:rsidRPr="00FB1DC9">
        <w:rPr>
          <w:szCs w:val="22"/>
        </w:rPr>
        <w:t xml:space="preserve">The country of origin of services is that of the individual or firm providing the services as determined under the </w:t>
      </w:r>
      <w:proofErr w:type="gramStart"/>
      <w:r w:rsidRPr="00FB1DC9">
        <w:rPr>
          <w:szCs w:val="22"/>
        </w:rPr>
        <w:t>nationality</w:t>
      </w:r>
      <w:proofErr w:type="gramEnd"/>
      <w:r w:rsidRPr="00FB1DC9">
        <w:rPr>
          <w:szCs w:val="22"/>
        </w:rPr>
        <w:t xml:space="preserve"> criteria set forth above.  These criteria apply to services ancillary to the supply of goods (such as transportation, insurance, erection, assembly, etc.), to construction services and to consulting services.</w:t>
      </w:r>
    </w:p>
    <w:p w14:paraId="4D3EBB8C" w14:textId="3960E17B" w:rsidR="00C246BF" w:rsidRPr="00FB1DC9" w:rsidRDefault="00C246BF" w:rsidP="00A556E0">
      <w:pPr>
        <w:rPr>
          <w:szCs w:val="22"/>
        </w:rPr>
        <w:sectPr w:rsidR="00C246BF" w:rsidRPr="00FB1DC9" w:rsidSect="007E34DA">
          <w:headerReference w:type="default" r:id="rId36"/>
          <w:footnotePr>
            <w:numRestart w:val="eachSect"/>
          </w:footnotePr>
          <w:pgSz w:w="12240" w:h="15840" w:code="1"/>
          <w:pgMar w:top="1440" w:right="1440" w:bottom="1440" w:left="1440" w:header="720" w:footer="720" w:gutter="0"/>
          <w:paperSrc w:first="15" w:other="15"/>
          <w:cols w:space="720"/>
          <w:noEndnote/>
          <w:docGrid w:linePitch="326"/>
        </w:sectPr>
      </w:pPr>
    </w:p>
    <w:p w14:paraId="36BDC6D7" w14:textId="6FF1ECDF" w:rsidR="007B586E" w:rsidRPr="00FB1DC9" w:rsidRDefault="00BF6483" w:rsidP="00A556E0">
      <w:pPr>
        <w:pStyle w:val="Subseccion"/>
        <w:rPr>
          <w:sz w:val="32"/>
          <w:szCs w:val="32"/>
        </w:rPr>
      </w:pPr>
      <w:bookmarkStart w:id="614" w:name="_Toc181693268"/>
      <w:r w:rsidRPr="00FB1DC9">
        <w:rPr>
          <w:sz w:val="32"/>
          <w:szCs w:val="32"/>
        </w:rPr>
        <w:lastRenderedPageBreak/>
        <w:t>Se</w:t>
      </w:r>
      <w:r w:rsidR="005E4291" w:rsidRPr="00FB1DC9">
        <w:rPr>
          <w:sz w:val="32"/>
          <w:szCs w:val="32"/>
        </w:rPr>
        <w:t>ction</w:t>
      </w:r>
      <w:r w:rsidRPr="00FB1DC9">
        <w:rPr>
          <w:sz w:val="32"/>
          <w:szCs w:val="32"/>
        </w:rPr>
        <w:t xml:space="preserve"> </w:t>
      </w:r>
      <w:r w:rsidR="00B56551" w:rsidRPr="00FB1DC9">
        <w:rPr>
          <w:sz w:val="32"/>
          <w:szCs w:val="32"/>
        </w:rPr>
        <w:t>V</w:t>
      </w:r>
      <w:r w:rsidR="00665398" w:rsidRPr="00FB1DC9">
        <w:rPr>
          <w:sz w:val="32"/>
          <w:szCs w:val="32"/>
        </w:rPr>
        <w:t>.</w:t>
      </w:r>
      <w:r w:rsidR="007B586E" w:rsidRPr="00FB1DC9">
        <w:rPr>
          <w:sz w:val="32"/>
          <w:szCs w:val="32"/>
        </w:rPr>
        <w:t xml:space="preserve"> </w:t>
      </w:r>
      <w:bookmarkEnd w:id="612"/>
      <w:r w:rsidR="00E763DE" w:rsidRPr="00FB1DC9">
        <w:rPr>
          <w:sz w:val="32"/>
          <w:szCs w:val="32"/>
        </w:rPr>
        <w:t>Bidding Forms</w:t>
      </w:r>
      <w:bookmarkEnd w:id="614"/>
    </w:p>
    <w:bookmarkEnd w:id="613"/>
    <w:p w14:paraId="29820531" w14:textId="77777777" w:rsidR="007B586E" w:rsidRPr="00FB1DC9" w:rsidRDefault="007B586E" w:rsidP="00A556E0">
      <w:pPr>
        <w:spacing w:before="120" w:after="120"/>
        <w:ind w:left="180" w:right="288"/>
        <w:rPr>
          <w:szCs w:val="22"/>
          <w:u w:val="single"/>
        </w:rPr>
      </w:pPr>
    </w:p>
    <w:p w14:paraId="7C0DEF88" w14:textId="7F2FE01D" w:rsidR="007B586E" w:rsidRPr="00FB1DC9" w:rsidRDefault="00E763DE" w:rsidP="00A556E0">
      <w:pPr>
        <w:jc w:val="center"/>
        <w:rPr>
          <w:b/>
          <w:sz w:val="28"/>
          <w:szCs w:val="28"/>
        </w:rPr>
      </w:pPr>
      <w:r w:rsidRPr="00FB1DC9">
        <w:rPr>
          <w:b/>
          <w:sz w:val="28"/>
          <w:szCs w:val="28"/>
        </w:rPr>
        <w:t>Table of Contents</w:t>
      </w:r>
    </w:p>
    <w:p w14:paraId="3DAB203B" w14:textId="77777777" w:rsidR="007B586E" w:rsidRPr="00FB1DC9" w:rsidRDefault="007B586E" w:rsidP="00A556E0">
      <w:pPr>
        <w:rPr>
          <w:szCs w:val="22"/>
        </w:rPr>
      </w:pPr>
    </w:p>
    <w:p w14:paraId="1E8117C9" w14:textId="6626BDED" w:rsidR="005700E0" w:rsidRDefault="00CE7149">
      <w:pPr>
        <w:pStyle w:val="TOC1"/>
        <w:tabs>
          <w:tab w:val="right" w:leader="dot" w:pos="899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Pr="00FB1DC9">
        <w:rPr>
          <w:szCs w:val="22"/>
        </w:rPr>
        <w:instrText xml:space="preserve"> TOC \t "Heading 5,1" </w:instrText>
      </w:r>
      <w:r w:rsidRPr="00FB1DC9">
        <w:rPr>
          <w:szCs w:val="22"/>
        </w:rPr>
        <w:fldChar w:fldCharType="separate"/>
      </w:r>
      <w:r w:rsidR="005700E0" w:rsidRPr="00665AB9">
        <w:rPr>
          <w:noProof/>
          <w:lang w:val="en-BZ"/>
        </w:rPr>
        <w:t>Letter of Bid</w:t>
      </w:r>
      <w:r w:rsidR="005700E0">
        <w:rPr>
          <w:noProof/>
        </w:rPr>
        <w:tab/>
      </w:r>
      <w:r w:rsidR="005700E0">
        <w:rPr>
          <w:noProof/>
        </w:rPr>
        <w:fldChar w:fldCharType="begin"/>
      </w:r>
      <w:r w:rsidR="005700E0">
        <w:rPr>
          <w:noProof/>
        </w:rPr>
        <w:instrText xml:space="preserve"> PAGEREF _Toc181693900 \h </w:instrText>
      </w:r>
      <w:r w:rsidR="005700E0">
        <w:rPr>
          <w:noProof/>
        </w:rPr>
      </w:r>
      <w:r w:rsidR="005700E0">
        <w:rPr>
          <w:noProof/>
        </w:rPr>
        <w:fldChar w:fldCharType="separate"/>
      </w:r>
      <w:r w:rsidR="0059345F">
        <w:rPr>
          <w:noProof/>
        </w:rPr>
        <w:t>35</w:t>
      </w:r>
      <w:r w:rsidR="005700E0">
        <w:rPr>
          <w:noProof/>
        </w:rPr>
        <w:fldChar w:fldCharType="end"/>
      </w:r>
    </w:p>
    <w:p w14:paraId="597A4984" w14:textId="7B0830E8"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 Information Form</w:t>
      </w:r>
      <w:r>
        <w:rPr>
          <w:noProof/>
        </w:rPr>
        <w:tab/>
      </w:r>
      <w:r>
        <w:rPr>
          <w:noProof/>
        </w:rPr>
        <w:fldChar w:fldCharType="begin"/>
      </w:r>
      <w:r>
        <w:rPr>
          <w:noProof/>
        </w:rPr>
        <w:instrText xml:space="preserve"> PAGEREF _Toc181693901 \h </w:instrText>
      </w:r>
      <w:r>
        <w:rPr>
          <w:noProof/>
        </w:rPr>
      </w:r>
      <w:r>
        <w:rPr>
          <w:noProof/>
        </w:rPr>
        <w:fldChar w:fldCharType="separate"/>
      </w:r>
      <w:r w:rsidR="0059345F">
        <w:rPr>
          <w:noProof/>
        </w:rPr>
        <w:t>38</w:t>
      </w:r>
      <w:r>
        <w:rPr>
          <w:noProof/>
        </w:rPr>
        <w:fldChar w:fldCharType="end"/>
      </w:r>
    </w:p>
    <w:p w14:paraId="43634271" w14:textId="07B447B2"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Bidder’s JV Members Information Form</w:t>
      </w:r>
      <w:r>
        <w:rPr>
          <w:noProof/>
        </w:rPr>
        <w:tab/>
      </w:r>
      <w:r>
        <w:rPr>
          <w:noProof/>
        </w:rPr>
        <w:fldChar w:fldCharType="begin"/>
      </w:r>
      <w:r>
        <w:rPr>
          <w:noProof/>
        </w:rPr>
        <w:instrText xml:space="preserve"> PAGEREF _Toc181693902 \h </w:instrText>
      </w:r>
      <w:r>
        <w:rPr>
          <w:noProof/>
        </w:rPr>
      </w:r>
      <w:r>
        <w:rPr>
          <w:noProof/>
        </w:rPr>
        <w:fldChar w:fldCharType="separate"/>
      </w:r>
      <w:r w:rsidR="0059345F">
        <w:rPr>
          <w:noProof/>
        </w:rPr>
        <w:t>39</w:t>
      </w:r>
      <w:r>
        <w:rPr>
          <w:noProof/>
        </w:rPr>
        <w:fldChar w:fldCharType="end"/>
      </w:r>
    </w:p>
    <w:p w14:paraId="51F8BBB2" w14:textId="6C3E10C7"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Forms</w:t>
      </w:r>
      <w:r>
        <w:rPr>
          <w:noProof/>
        </w:rPr>
        <w:tab/>
      </w:r>
      <w:r>
        <w:rPr>
          <w:noProof/>
        </w:rPr>
        <w:fldChar w:fldCharType="begin"/>
      </w:r>
      <w:r>
        <w:rPr>
          <w:noProof/>
        </w:rPr>
        <w:instrText xml:space="preserve"> PAGEREF _Toc181693903 \h </w:instrText>
      </w:r>
      <w:r>
        <w:rPr>
          <w:noProof/>
        </w:rPr>
      </w:r>
      <w:r>
        <w:rPr>
          <w:noProof/>
        </w:rPr>
        <w:fldChar w:fldCharType="separate"/>
      </w:r>
      <w:r w:rsidR="0059345F">
        <w:rPr>
          <w:noProof/>
        </w:rPr>
        <w:t>40</w:t>
      </w:r>
      <w:r>
        <w:rPr>
          <w:noProof/>
        </w:rPr>
        <w:fldChar w:fldCharType="end"/>
      </w:r>
    </w:p>
    <w:p w14:paraId="4E4582EA" w14:textId="102BB8EE"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to be Imported</w:t>
      </w:r>
      <w:r>
        <w:rPr>
          <w:noProof/>
        </w:rPr>
        <w:tab/>
      </w:r>
      <w:r>
        <w:rPr>
          <w:noProof/>
        </w:rPr>
        <w:fldChar w:fldCharType="begin"/>
      </w:r>
      <w:r>
        <w:rPr>
          <w:noProof/>
        </w:rPr>
        <w:instrText xml:space="preserve"> PAGEREF _Toc181693904 \h </w:instrText>
      </w:r>
      <w:r>
        <w:rPr>
          <w:noProof/>
        </w:rPr>
      </w:r>
      <w:r>
        <w:rPr>
          <w:noProof/>
        </w:rPr>
        <w:fldChar w:fldCharType="separate"/>
      </w:r>
      <w:r w:rsidR="0059345F">
        <w:rPr>
          <w:noProof/>
        </w:rPr>
        <w:t>41</w:t>
      </w:r>
      <w:r>
        <w:rPr>
          <w:noProof/>
        </w:rPr>
        <w:fldChar w:fldCharType="end"/>
      </w:r>
    </w:p>
    <w:p w14:paraId="5BBC3062" w14:textId="69B0B5E2"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already imported*</w:t>
      </w:r>
      <w:r>
        <w:rPr>
          <w:noProof/>
        </w:rPr>
        <w:tab/>
      </w:r>
      <w:r>
        <w:rPr>
          <w:noProof/>
        </w:rPr>
        <w:fldChar w:fldCharType="begin"/>
      </w:r>
      <w:r>
        <w:rPr>
          <w:noProof/>
        </w:rPr>
        <w:instrText xml:space="preserve"> PAGEREF _Toc181693905 \h </w:instrText>
      </w:r>
      <w:r>
        <w:rPr>
          <w:noProof/>
        </w:rPr>
      </w:r>
      <w:r>
        <w:rPr>
          <w:noProof/>
        </w:rPr>
        <w:fldChar w:fldCharType="separate"/>
      </w:r>
      <w:r w:rsidR="0059345F">
        <w:rPr>
          <w:noProof/>
        </w:rPr>
        <w:t>42</w:t>
      </w:r>
      <w:r>
        <w:rPr>
          <w:noProof/>
        </w:rPr>
        <w:fldChar w:fldCharType="end"/>
      </w:r>
    </w:p>
    <w:p w14:paraId="5D991696" w14:textId="6C55864C"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and Completion Schedule - Related Services</w:t>
      </w:r>
      <w:r>
        <w:rPr>
          <w:noProof/>
        </w:rPr>
        <w:tab/>
      </w:r>
      <w:r>
        <w:rPr>
          <w:noProof/>
        </w:rPr>
        <w:fldChar w:fldCharType="begin"/>
      </w:r>
      <w:r>
        <w:rPr>
          <w:noProof/>
        </w:rPr>
        <w:instrText xml:space="preserve"> PAGEREF _Toc181693906 \h </w:instrText>
      </w:r>
      <w:r>
        <w:rPr>
          <w:noProof/>
        </w:rPr>
      </w:r>
      <w:r>
        <w:rPr>
          <w:noProof/>
        </w:rPr>
        <w:fldChar w:fldCharType="separate"/>
      </w:r>
      <w:r w:rsidR="0059345F">
        <w:rPr>
          <w:noProof/>
        </w:rPr>
        <w:t>44</w:t>
      </w:r>
      <w:r>
        <w:rPr>
          <w:noProof/>
        </w:rPr>
        <w:fldChar w:fldCharType="end"/>
      </w:r>
    </w:p>
    <w:p w14:paraId="5504636A" w14:textId="3F2A262C"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Form of Bid-Securing Declaration</w:t>
      </w:r>
      <w:r>
        <w:rPr>
          <w:noProof/>
        </w:rPr>
        <w:tab/>
      </w:r>
      <w:r>
        <w:rPr>
          <w:noProof/>
        </w:rPr>
        <w:fldChar w:fldCharType="begin"/>
      </w:r>
      <w:r>
        <w:rPr>
          <w:noProof/>
        </w:rPr>
        <w:instrText xml:space="preserve"> PAGEREF _Toc181693907 \h </w:instrText>
      </w:r>
      <w:r>
        <w:rPr>
          <w:noProof/>
        </w:rPr>
      </w:r>
      <w:r>
        <w:rPr>
          <w:noProof/>
        </w:rPr>
        <w:fldChar w:fldCharType="separate"/>
      </w:r>
      <w:r w:rsidR="0059345F">
        <w:rPr>
          <w:noProof/>
        </w:rPr>
        <w:t>47</w:t>
      </w:r>
      <w:r>
        <w:rPr>
          <w:noProof/>
        </w:rPr>
        <w:fldChar w:fldCharType="end"/>
      </w:r>
    </w:p>
    <w:p w14:paraId="2466BB11" w14:textId="629E850A"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Manufacturer’s Authorization</w:t>
      </w:r>
      <w:r>
        <w:rPr>
          <w:noProof/>
        </w:rPr>
        <w:tab/>
      </w:r>
      <w:r>
        <w:rPr>
          <w:noProof/>
        </w:rPr>
        <w:fldChar w:fldCharType="begin"/>
      </w:r>
      <w:r>
        <w:rPr>
          <w:noProof/>
        </w:rPr>
        <w:instrText xml:space="preserve"> PAGEREF _Toc181693908 \h </w:instrText>
      </w:r>
      <w:r>
        <w:rPr>
          <w:noProof/>
        </w:rPr>
      </w:r>
      <w:r>
        <w:rPr>
          <w:noProof/>
        </w:rPr>
        <w:fldChar w:fldCharType="separate"/>
      </w:r>
      <w:r w:rsidR="0059345F">
        <w:rPr>
          <w:noProof/>
        </w:rPr>
        <w:t>48</w:t>
      </w:r>
      <w:r>
        <w:rPr>
          <w:noProof/>
        </w:rPr>
        <w:fldChar w:fldCharType="end"/>
      </w:r>
    </w:p>
    <w:p w14:paraId="7566A042" w14:textId="142341B0" w:rsidR="007B586E" w:rsidRPr="00FB1DC9" w:rsidRDefault="00CE7149" w:rsidP="00A556E0">
      <w:pPr>
        <w:pStyle w:val="TOC1"/>
        <w:tabs>
          <w:tab w:val="right" w:leader="dot" w:pos="9350"/>
        </w:tabs>
        <w:rPr>
          <w:szCs w:val="22"/>
          <w:lang w:val="es-BO"/>
        </w:rPr>
      </w:pPr>
      <w:r w:rsidRPr="00FB1DC9">
        <w:rPr>
          <w:szCs w:val="22"/>
        </w:rPr>
        <w:fldChar w:fldCharType="end"/>
      </w:r>
      <w:r w:rsidR="007B586E" w:rsidRPr="00FB1DC9">
        <w:rPr>
          <w:szCs w:val="22"/>
          <w:lang w:val="es-BO"/>
        </w:rPr>
        <w:br w:type="page"/>
      </w:r>
    </w:p>
    <w:p w14:paraId="2E83B0D0" w14:textId="7B8C3A98" w:rsidR="00FD6D85" w:rsidRPr="00FB1DC9" w:rsidRDefault="00F571A3" w:rsidP="00A556E0">
      <w:pPr>
        <w:pStyle w:val="Heading5"/>
        <w:jc w:val="center"/>
        <w:rPr>
          <w:rFonts w:cs="Times New Roman"/>
          <w:sz w:val="28"/>
          <w:szCs w:val="28"/>
          <w:lang w:val="es-BO"/>
        </w:rPr>
      </w:pPr>
      <w:bookmarkStart w:id="615" w:name="_Toc20225541"/>
      <w:bookmarkStart w:id="616" w:name="_Toc181693900"/>
      <w:proofErr w:type="spellStart"/>
      <w:r w:rsidRPr="00FB1DC9">
        <w:rPr>
          <w:rFonts w:cs="Times New Roman"/>
          <w:sz w:val="28"/>
          <w:szCs w:val="28"/>
          <w:lang w:val="es-BO"/>
        </w:rPr>
        <w:lastRenderedPageBreak/>
        <w:t>Letter</w:t>
      </w:r>
      <w:proofErr w:type="spellEnd"/>
      <w:r w:rsidRPr="00FB1DC9">
        <w:rPr>
          <w:rFonts w:cs="Times New Roman"/>
          <w:sz w:val="28"/>
          <w:szCs w:val="28"/>
          <w:lang w:val="es-BO"/>
        </w:rPr>
        <w:t xml:space="preserve"> </w:t>
      </w:r>
      <w:proofErr w:type="spellStart"/>
      <w:r w:rsidRPr="00FB1DC9">
        <w:rPr>
          <w:rFonts w:cs="Times New Roman"/>
          <w:sz w:val="28"/>
          <w:szCs w:val="28"/>
          <w:lang w:val="es-BO"/>
        </w:rPr>
        <w:t>of</w:t>
      </w:r>
      <w:proofErr w:type="spellEnd"/>
      <w:r w:rsidRPr="00FB1DC9">
        <w:rPr>
          <w:rFonts w:cs="Times New Roman"/>
          <w:sz w:val="28"/>
          <w:szCs w:val="28"/>
          <w:lang w:val="es-BO"/>
        </w:rPr>
        <w:t xml:space="preserve"> </w:t>
      </w:r>
      <w:proofErr w:type="spellStart"/>
      <w:r w:rsidRPr="00FB1DC9">
        <w:rPr>
          <w:rFonts w:cs="Times New Roman"/>
          <w:sz w:val="28"/>
          <w:szCs w:val="28"/>
          <w:lang w:val="es-BO"/>
        </w:rPr>
        <w:t>Bid</w:t>
      </w:r>
      <w:bookmarkEnd w:id="615"/>
      <w:bookmarkEnd w:id="616"/>
      <w:proofErr w:type="spellEnd"/>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8"/>
      </w:tblGrid>
      <w:tr w:rsidR="00FD6D85" w:rsidRPr="00FB1DC9" w14:paraId="1DEA77C0" w14:textId="77777777" w:rsidTr="00F82ED9">
        <w:tc>
          <w:tcPr>
            <w:tcW w:w="8938" w:type="dxa"/>
            <w:tcMar>
              <w:top w:w="57" w:type="dxa"/>
              <w:left w:w="57" w:type="dxa"/>
              <w:bottom w:w="57" w:type="dxa"/>
              <w:right w:w="57" w:type="dxa"/>
            </w:tcMar>
          </w:tcPr>
          <w:p w14:paraId="6122F6E0" w14:textId="77777777" w:rsidR="00F571A3" w:rsidRPr="00FB1DC9" w:rsidRDefault="00FD6D85" w:rsidP="00A556E0">
            <w:pPr>
              <w:spacing w:before="120"/>
              <w:rPr>
                <w:i/>
                <w:szCs w:val="22"/>
              </w:rPr>
            </w:pPr>
            <w:r w:rsidRPr="00FB1DC9">
              <w:rPr>
                <w:i/>
                <w:iCs/>
                <w:szCs w:val="22"/>
              </w:rPr>
              <w:t xml:space="preserve"> </w:t>
            </w:r>
            <w:r w:rsidR="00F571A3" w:rsidRPr="00FB1DC9">
              <w:rPr>
                <w:i/>
                <w:szCs w:val="22"/>
              </w:rPr>
              <w:t>INSTRUCTIONS TO BIDDERS: DELETE THIS BOX ONCE YOU HAVE COMPLETED THE DOCUMENT</w:t>
            </w:r>
          </w:p>
          <w:p w14:paraId="1565EC95" w14:textId="77777777" w:rsidR="00F571A3" w:rsidRPr="00FB1DC9" w:rsidRDefault="00F571A3" w:rsidP="00A556E0">
            <w:pPr>
              <w:rPr>
                <w:i/>
                <w:szCs w:val="22"/>
              </w:rPr>
            </w:pPr>
          </w:p>
          <w:p w14:paraId="0231D79D" w14:textId="77777777" w:rsidR="00F571A3" w:rsidRPr="00FB1DC9" w:rsidRDefault="00F571A3" w:rsidP="00A556E0">
            <w:pPr>
              <w:rPr>
                <w:i/>
                <w:szCs w:val="22"/>
              </w:rPr>
            </w:pPr>
            <w:r w:rsidRPr="00FB1DC9">
              <w:rPr>
                <w:i/>
                <w:szCs w:val="22"/>
              </w:rPr>
              <w:t>The Bidder must prepare this Letter of Bid on stationery with its letterhead clearly showing the Bidder’s complete name and business address.</w:t>
            </w:r>
          </w:p>
          <w:p w14:paraId="4D296073" w14:textId="77777777" w:rsidR="00F571A3" w:rsidRPr="00FB1DC9" w:rsidRDefault="00F571A3" w:rsidP="00A556E0">
            <w:pPr>
              <w:suppressAutoHyphens/>
              <w:spacing w:after="120"/>
              <w:rPr>
                <w:i/>
                <w:szCs w:val="22"/>
              </w:rPr>
            </w:pPr>
          </w:p>
          <w:p w14:paraId="47660162" w14:textId="77777777" w:rsidR="00F571A3" w:rsidRPr="00FB1DC9" w:rsidRDefault="00F571A3" w:rsidP="00A556E0">
            <w:pPr>
              <w:suppressAutoHyphens/>
              <w:spacing w:after="120"/>
              <w:rPr>
                <w:szCs w:val="22"/>
              </w:rPr>
            </w:pPr>
            <w:r w:rsidRPr="00FB1DC9">
              <w:rPr>
                <w:i/>
                <w:szCs w:val="22"/>
              </w:rPr>
              <w:t>In respect to the statement on commissions, bonuses or fees, services it may be for example, payments to, or through, individuals or entities that are authorized to act on behalf of the Bidder to advance the interests of the Bidder in relation to this process of bidding or execution of the Contract.</w:t>
            </w:r>
          </w:p>
          <w:p w14:paraId="2F4FE2C5" w14:textId="77777777" w:rsidR="00F571A3" w:rsidRPr="00FB1DC9" w:rsidRDefault="00F571A3" w:rsidP="00A556E0">
            <w:pPr>
              <w:rPr>
                <w:i/>
                <w:szCs w:val="22"/>
              </w:rPr>
            </w:pPr>
          </w:p>
          <w:p w14:paraId="00AD92EE" w14:textId="26BB7510" w:rsidR="00FD6D85" w:rsidRPr="00FB1DC9" w:rsidRDefault="00F571A3" w:rsidP="00A556E0">
            <w:pPr>
              <w:rPr>
                <w:i/>
                <w:szCs w:val="22"/>
              </w:rPr>
            </w:pPr>
            <w:r w:rsidRPr="00FB1DC9">
              <w:rPr>
                <w:i/>
                <w:szCs w:val="22"/>
              </w:rPr>
              <w:t>Note: All italicized text is to help Bidders in preparing this form.</w:t>
            </w:r>
          </w:p>
        </w:tc>
      </w:tr>
    </w:tbl>
    <w:p w14:paraId="00F06245" w14:textId="77777777" w:rsidR="00F571A3" w:rsidRPr="00FB1DC9" w:rsidRDefault="00F571A3" w:rsidP="00A556E0">
      <w:pPr>
        <w:tabs>
          <w:tab w:val="right" w:pos="9000"/>
        </w:tabs>
        <w:rPr>
          <w:b/>
          <w:szCs w:val="22"/>
        </w:rPr>
      </w:pPr>
    </w:p>
    <w:p w14:paraId="55AEE5FF" w14:textId="1D9BE6C2" w:rsidR="00F571A3" w:rsidRPr="00FB1DC9" w:rsidRDefault="00F571A3" w:rsidP="00A556E0">
      <w:pPr>
        <w:tabs>
          <w:tab w:val="right" w:pos="9000"/>
        </w:tabs>
        <w:rPr>
          <w:szCs w:val="22"/>
        </w:rPr>
      </w:pPr>
      <w:r w:rsidRPr="00FB1DC9">
        <w:rPr>
          <w:b/>
          <w:szCs w:val="22"/>
        </w:rPr>
        <w:t>Date of this Bid submission</w:t>
      </w:r>
      <w:r w:rsidRPr="00FB1DC9">
        <w:rPr>
          <w:szCs w:val="22"/>
        </w:rPr>
        <w:t>: [</w:t>
      </w:r>
      <w:r w:rsidRPr="00FB1DC9">
        <w:rPr>
          <w:i/>
          <w:szCs w:val="22"/>
        </w:rPr>
        <w:t>insert date (as day, month and year) of Bid submission</w:t>
      </w:r>
      <w:r w:rsidRPr="00FB1DC9">
        <w:rPr>
          <w:szCs w:val="22"/>
        </w:rPr>
        <w:t>]</w:t>
      </w:r>
    </w:p>
    <w:p w14:paraId="31BA3AF5" w14:textId="77777777" w:rsidR="00F571A3" w:rsidRPr="00FB1DC9" w:rsidRDefault="00F571A3" w:rsidP="00A556E0">
      <w:pPr>
        <w:tabs>
          <w:tab w:val="right" w:pos="9000"/>
        </w:tabs>
        <w:rPr>
          <w:szCs w:val="22"/>
        </w:rPr>
      </w:pPr>
      <w:r w:rsidRPr="00FB1DC9">
        <w:rPr>
          <w:b/>
          <w:szCs w:val="22"/>
        </w:rPr>
        <w:t>RFB No.:</w:t>
      </w:r>
      <w:r w:rsidRPr="00FB1DC9">
        <w:rPr>
          <w:szCs w:val="22"/>
        </w:rPr>
        <w:t xml:space="preserve"> [</w:t>
      </w:r>
      <w:r w:rsidRPr="00FB1DC9">
        <w:rPr>
          <w:i/>
          <w:szCs w:val="22"/>
        </w:rPr>
        <w:t>insert number of this bidding process</w:t>
      </w:r>
      <w:r w:rsidRPr="00FB1DC9">
        <w:rPr>
          <w:szCs w:val="22"/>
        </w:rPr>
        <w:t>]</w:t>
      </w:r>
    </w:p>
    <w:p w14:paraId="5074A23E" w14:textId="77777777" w:rsidR="00F571A3" w:rsidRPr="00FB1DC9" w:rsidRDefault="00F571A3" w:rsidP="00A556E0">
      <w:pPr>
        <w:tabs>
          <w:tab w:val="right" w:pos="9000"/>
        </w:tabs>
        <w:rPr>
          <w:szCs w:val="22"/>
        </w:rPr>
      </w:pPr>
      <w:r w:rsidRPr="00FB1DC9">
        <w:rPr>
          <w:b/>
          <w:bCs/>
          <w:szCs w:val="22"/>
        </w:rPr>
        <w:t>Request for Bids</w:t>
      </w:r>
      <w:r w:rsidRPr="00FB1DC9">
        <w:rPr>
          <w:szCs w:val="22"/>
        </w:rPr>
        <w:t>: No. [</w:t>
      </w:r>
      <w:r w:rsidRPr="00FB1DC9">
        <w:rPr>
          <w:i/>
          <w:szCs w:val="22"/>
        </w:rPr>
        <w:t>insert number identification</w:t>
      </w:r>
      <w:r w:rsidRPr="00FB1DC9">
        <w:rPr>
          <w:szCs w:val="22"/>
        </w:rPr>
        <w:t>]</w:t>
      </w:r>
    </w:p>
    <w:p w14:paraId="25810B2D" w14:textId="77777777" w:rsidR="00F571A3" w:rsidRPr="00FB1DC9" w:rsidRDefault="00F571A3" w:rsidP="00A556E0">
      <w:pPr>
        <w:rPr>
          <w:szCs w:val="22"/>
        </w:rPr>
      </w:pPr>
      <w:r w:rsidRPr="00FB1DC9">
        <w:rPr>
          <w:b/>
          <w:iCs/>
          <w:szCs w:val="22"/>
        </w:rPr>
        <w:t>Alternative No.</w:t>
      </w:r>
      <w:r w:rsidRPr="00FB1DC9">
        <w:rPr>
          <w:iCs/>
          <w:szCs w:val="22"/>
        </w:rPr>
        <w:t>: [</w:t>
      </w:r>
      <w:r w:rsidRPr="00FB1DC9">
        <w:rPr>
          <w:i/>
          <w:iCs/>
          <w:szCs w:val="22"/>
        </w:rPr>
        <w:t>insert identification No if this is a Bid for an alternative</w:t>
      </w:r>
      <w:r w:rsidRPr="00FB1DC9">
        <w:rPr>
          <w:iCs/>
          <w:szCs w:val="22"/>
        </w:rPr>
        <w:t>]</w:t>
      </w:r>
    </w:p>
    <w:p w14:paraId="62969157" w14:textId="77777777" w:rsidR="00F571A3" w:rsidRPr="00FB1DC9" w:rsidRDefault="00F571A3" w:rsidP="00A556E0">
      <w:pPr>
        <w:rPr>
          <w:szCs w:val="22"/>
        </w:rPr>
      </w:pPr>
    </w:p>
    <w:p w14:paraId="6DB59EBA" w14:textId="77777777" w:rsidR="00D94533" w:rsidRPr="00FB1DC9" w:rsidRDefault="00F571A3" w:rsidP="00A556E0">
      <w:pPr>
        <w:rPr>
          <w:szCs w:val="22"/>
        </w:rPr>
      </w:pPr>
      <w:r w:rsidRPr="00FB1DC9">
        <w:rPr>
          <w:szCs w:val="22"/>
        </w:rPr>
        <w:t xml:space="preserve">To: </w:t>
      </w:r>
    </w:p>
    <w:p w14:paraId="4552A832" w14:textId="6978B0D5" w:rsidR="00F571A3" w:rsidRPr="00FB1DC9" w:rsidRDefault="00D94533" w:rsidP="00A556E0">
      <w:pPr>
        <w:rPr>
          <w:b/>
          <w:szCs w:val="22"/>
        </w:rPr>
      </w:pPr>
      <w:r w:rsidRPr="00FB1DC9">
        <w:rPr>
          <w:b/>
          <w:szCs w:val="22"/>
        </w:rPr>
        <w:t xml:space="preserve">Mr. </w:t>
      </w:r>
      <w:r w:rsidR="00665AB9">
        <w:rPr>
          <w:b/>
          <w:szCs w:val="22"/>
        </w:rPr>
        <w:t>Rey Guerrero</w:t>
      </w:r>
    </w:p>
    <w:p w14:paraId="04E28C3B" w14:textId="1ECA2B67" w:rsidR="00AA1DE5" w:rsidRDefault="00665AB9" w:rsidP="00A556E0">
      <w:pPr>
        <w:rPr>
          <w:b/>
          <w:szCs w:val="22"/>
        </w:rPr>
      </w:pPr>
      <w:r>
        <w:rPr>
          <w:b/>
          <w:szCs w:val="22"/>
        </w:rPr>
        <w:t>Director</w:t>
      </w:r>
    </w:p>
    <w:p w14:paraId="25139E2F" w14:textId="4F8BAE8F" w:rsidR="00665AB9" w:rsidRDefault="00665AB9" w:rsidP="00A556E0">
      <w:pPr>
        <w:rPr>
          <w:b/>
          <w:szCs w:val="22"/>
        </w:rPr>
      </w:pPr>
      <w:r>
        <w:rPr>
          <w:b/>
          <w:szCs w:val="22"/>
        </w:rPr>
        <w:t>Central Executing Unit</w:t>
      </w:r>
    </w:p>
    <w:p w14:paraId="75FF7C65" w14:textId="2C7F05A6" w:rsidR="00D94533" w:rsidRPr="00FB1DC9" w:rsidRDefault="00D94533" w:rsidP="00A556E0">
      <w:pPr>
        <w:rPr>
          <w:b/>
          <w:szCs w:val="22"/>
        </w:rPr>
      </w:pPr>
      <w:r w:rsidRPr="00FB1DC9">
        <w:rPr>
          <w:b/>
          <w:szCs w:val="22"/>
        </w:rPr>
        <w:t xml:space="preserve">Ministry of </w:t>
      </w:r>
      <w:r w:rsidR="00AA1DE5">
        <w:rPr>
          <w:b/>
          <w:szCs w:val="22"/>
        </w:rPr>
        <w:t>Finance</w:t>
      </w:r>
    </w:p>
    <w:p w14:paraId="48A0C3C6" w14:textId="08EB0BEF" w:rsidR="00D94533" w:rsidRPr="00FB1DC9" w:rsidRDefault="00D94533" w:rsidP="00A556E0">
      <w:pPr>
        <w:rPr>
          <w:b/>
          <w:szCs w:val="22"/>
        </w:rPr>
      </w:pPr>
      <w:r w:rsidRPr="00FB1DC9">
        <w:rPr>
          <w:b/>
          <w:szCs w:val="22"/>
        </w:rPr>
        <w:t>Belmopan</w:t>
      </w:r>
    </w:p>
    <w:p w14:paraId="0F0B6E18" w14:textId="77777777" w:rsidR="00F571A3" w:rsidRPr="00FB1DC9" w:rsidRDefault="00F571A3" w:rsidP="00A556E0">
      <w:pPr>
        <w:rPr>
          <w:b/>
          <w:szCs w:val="22"/>
        </w:rPr>
      </w:pPr>
    </w:p>
    <w:p w14:paraId="448B3FB9" w14:textId="77777777" w:rsidR="00F571A3" w:rsidRPr="00FB1DC9" w:rsidRDefault="00F571A3" w:rsidP="003953EF">
      <w:pPr>
        <w:numPr>
          <w:ilvl w:val="0"/>
          <w:numId w:val="111"/>
        </w:numPr>
        <w:spacing w:after="200"/>
        <w:ind w:right="-14"/>
        <w:rPr>
          <w:szCs w:val="22"/>
        </w:rPr>
      </w:pPr>
      <w:r w:rsidRPr="00FB1DC9">
        <w:rPr>
          <w:b/>
          <w:szCs w:val="22"/>
        </w:rPr>
        <w:t xml:space="preserve">No reservations: </w:t>
      </w:r>
      <w:r w:rsidRPr="00FB1DC9">
        <w:rPr>
          <w:szCs w:val="22"/>
        </w:rPr>
        <w:t xml:space="preserve">We have examined and have no reservations </w:t>
      </w:r>
      <w:proofErr w:type="gramStart"/>
      <w:r w:rsidRPr="00FB1DC9">
        <w:rPr>
          <w:szCs w:val="22"/>
        </w:rPr>
        <w:t>to</w:t>
      </w:r>
      <w:proofErr w:type="gramEnd"/>
      <w:r w:rsidRPr="00FB1DC9">
        <w:rPr>
          <w:szCs w:val="22"/>
        </w:rPr>
        <w:t xml:space="preserve"> the Bidding Document, including Addenda issued in accordance with ITB </w:t>
      </w:r>
      <w:proofErr w:type="gramStart"/>
      <w:r w:rsidRPr="00FB1DC9">
        <w:rPr>
          <w:szCs w:val="22"/>
        </w:rPr>
        <w:t>8;</w:t>
      </w:r>
      <w:proofErr w:type="gramEnd"/>
    </w:p>
    <w:p w14:paraId="2D186E1B" w14:textId="51DED672" w:rsidR="00F571A3" w:rsidRPr="00FB1DC9" w:rsidRDefault="00F571A3" w:rsidP="003953EF">
      <w:pPr>
        <w:numPr>
          <w:ilvl w:val="0"/>
          <w:numId w:val="111"/>
        </w:numPr>
        <w:spacing w:after="200"/>
        <w:ind w:right="-14"/>
        <w:rPr>
          <w:szCs w:val="22"/>
        </w:rPr>
      </w:pPr>
      <w:r w:rsidRPr="00FB1DC9">
        <w:rPr>
          <w:b/>
          <w:bCs/>
          <w:szCs w:val="22"/>
        </w:rPr>
        <w:t>Eligibility</w:t>
      </w:r>
      <w:r w:rsidRPr="00FB1DC9">
        <w:rPr>
          <w:bCs/>
          <w:szCs w:val="22"/>
        </w:rPr>
        <w:t xml:space="preserve">: We meet the eligibility requirements and have no conflict of interest in accordance with ITB 4 </w:t>
      </w:r>
      <w:r w:rsidRPr="00FB1DC9">
        <w:rPr>
          <w:szCs w:val="22"/>
        </w:rPr>
        <w:t xml:space="preserve">and in case of detecting that any of the named parties are in any conflict of interest, we will notify this circumstance in writing to the </w:t>
      </w:r>
      <w:r w:rsidR="00D9033F" w:rsidRPr="00FB1DC9">
        <w:rPr>
          <w:szCs w:val="22"/>
        </w:rPr>
        <w:t>Purchaser</w:t>
      </w:r>
      <w:r w:rsidRPr="00FB1DC9">
        <w:rPr>
          <w:szCs w:val="22"/>
        </w:rPr>
        <w:t xml:space="preserve">, either during the selection process, the negotiations or the execution of the </w:t>
      </w:r>
      <w:proofErr w:type="gramStart"/>
      <w:r w:rsidRPr="00FB1DC9">
        <w:rPr>
          <w:szCs w:val="22"/>
        </w:rPr>
        <w:t>Contract</w:t>
      </w:r>
      <w:r w:rsidRPr="00FB1DC9">
        <w:rPr>
          <w:bCs/>
          <w:szCs w:val="22"/>
        </w:rPr>
        <w:t>;</w:t>
      </w:r>
      <w:proofErr w:type="gramEnd"/>
    </w:p>
    <w:p w14:paraId="1D44C9BE" w14:textId="3806B3F5" w:rsidR="00F571A3" w:rsidRPr="00FB1DC9" w:rsidRDefault="00F571A3" w:rsidP="003953EF">
      <w:pPr>
        <w:numPr>
          <w:ilvl w:val="0"/>
          <w:numId w:val="111"/>
        </w:numPr>
        <w:spacing w:after="200"/>
        <w:ind w:right="-14"/>
        <w:rPr>
          <w:szCs w:val="22"/>
        </w:rPr>
      </w:pPr>
      <w:r w:rsidRPr="00FB1DC9">
        <w:rPr>
          <w:b/>
          <w:bCs/>
          <w:szCs w:val="22"/>
        </w:rPr>
        <w:t xml:space="preserve">Bid-Securing Declaration: </w:t>
      </w:r>
      <w:r w:rsidRPr="00FB1DC9">
        <w:rPr>
          <w:bCs/>
          <w:szCs w:val="22"/>
        </w:rPr>
        <w:t xml:space="preserve">We </w:t>
      </w:r>
      <w:r w:rsidRPr="00FB1DC9">
        <w:rPr>
          <w:szCs w:val="22"/>
        </w:rPr>
        <w:t>have not</w:t>
      </w:r>
      <w:r w:rsidRPr="00FB1DC9">
        <w:rPr>
          <w:bCs/>
          <w:szCs w:val="22"/>
        </w:rPr>
        <w:t xml:space="preserve"> been suspended nor declared ineligible by the </w:t>
      </w:r>
      <w:r w:rsidR="00D9033F" w:rsidRPr="00FB1DC9">
        <w:rPr>
          <w:bCs/>
          <w:szCs w:val="22"/>
        </w:rPr>
        <w:t>Purchaser</w:t>
      </w:r>
      <w:r w:rsidRPr="00FB1DC9">
        <w:rPr>
          <w:bCs/>
          <w:szCs w:val="22"/>
        </w:rPr>
        <w:t xml:space="preserve"> based on execution of a Bid-Securing Declaration in </w:t>
      </w:r>
      <w:r w:rsidR="00881CD6" w:rsidRPr="00FB1DC9">
        <w:rPr>
          <w:bCs/>
          <w:szCs w:val="22"/>
        </w:rPr>
        <w:t>Belize</w:t>
      </w:r>
      <w:r w:rsidRPr="00FB1DC9">
        <w:rPr>
          <w:szCs w:val="22"/>
        </w:rPr>
        <w:t xml:space="preserve"> in accordance with ITB </w:t>
      </w:r>
      <w:proofErr w:type="gramStart"/>
      <w:r w:rsidRPr="00FB1DC9">
        <w:rPr>
          <w:szCs w:val="22"/>
        </w:rPr>
        <w:t>4.</w:t>
      </w:r>
      <w:r w:rsidR="000F0D29" w:rsidRPr="00FB1DC9">
        <w:rPr>
          <w:szCs w:val="22"/>
        </w:rPr>
        <w:t>6</w:t>
      </w:r>
      <w:r w:rsidRPr="00FB1DC9">
        <w:rPr>
          <w:szCs w:val="22"/>
        </w:rPr>
        <w:t>;</w:t>
      </w:r>
      <w:proofErr w:type="gramEnd"/>
    </w:p>
    <w:p w14:paraId="72FC3FE2" w14:textId="037D7CE5" w:rsidR="00F571A3" w:rsidRPr="00FB1DC9" w:rsidRDefault="00F571A3" w:rsidP="003953EF">
      <w:pPr>
        <w:numPr>
          <w:ilvl w:val="0"/>
          <w:numId w:val="111"/>
        </w:numPr>
        <w:spacing w:after="200"/>
        <w:ind w:right="-14"/>
        <w:rPr>
          <w:szCs w:val="22"/>
        </w:rPr>
      </w:pPr>
      <w:r w:rsidRPr="00FB1DC9">
        <w:rPr>
          <w:b/>
          <w:szCs w:val="22"/>
        </w:rPr>
        <w:t>Conformity</w:t>
      </w:r>
      <w:r w:rsidRPr="00FB1DC9">
        <w:rPr>
          <w:szCs w:val="22"/>
        </w:rPr>
        <w:t>: We offer to provide design, supply and installation services in conformity with the bidding document of the following: [</w:t>
      </w:r>
      <w:r w:rsidRPr="00FB1DC9">
        <w:rPr>
          <w:i/>
          <w:szCs w:val="22"/>
        </w:rPr>
        <w:t xml:space="preserve">insert a brief description of </w:t>
      </w:r>
      <w:r w:rsidR="004654B9" w:rsidRPr="00FB1DC9">
        <w:rPr>
          <w:i/>
          <w:szCs w:val="22"/>
        </w:rPr>
        <w:t>the Goods and Related Services</w:t>
      </w:r>
      <w:proofErr w:type="gramStart"/>
      <w:r w:rsidRPr="00FB1DC9">
        <w:rPr>
          <w:szCs w:val="22"/>
        </w:rPr>
        <w:t>];</w:t>
      </w:r>
      <w:proofErr w:type="gramEnd"/>
    </w:p>
    <w:p w14:paraId="522BB457" w14:textId="77777777" w:rsidR="00F571A3" w:rsidRPr="00FB1DC9" w:rsidRDefault="00F571A3" w:rsidP="003953EF">
      <w:pPr>
        <w:numPr>
          <w:ilvl w:val="0"/>
          <w:numId w:val="111"/>
        </w:numPr>
        <w:tabs>
          <w:tab w:val="right" w:pos="9000"/>
        </w:tabs>
        <w:spacing w:before="60" w:after="60"/>
        <w:rPr>
          <w:bCs/>
          <w:i/>
          <w:szCs w:val="22"/>
        </w:rPr>
      </w:pPr>
      <w:r w:rsidRPr="00FB1DC9">
        <w:rPr>
          <w:b/>
          <w:bCs/>
          <w:szCs w:val="22"/>
        </w:rPr>
        <w:t>Bid Price:</w:t>
      </w:r>
      <w:r w:rsidRPr="00FB1DC9">
        <w:rPr>
          <w:bCs/>
          <w:szCs w:val="22"/>
        </w:rPr>
        <w:t xml:space="preserve"> The total price of our Bid, excluding any discounts offered in item (f) below is: </w:t>
      </w:r>
      <w:r w:rsidRPr="00FB1DC9">
        <w:rPr>
          <w:bCs/>
          <w:i/>
          <w:szCs w:val="22"/>
        </w:rPr>
        <w:t>[Insert one of the options below as appropriate]</w:t>
      </w:r>
    </w:p>
    <w:p w14:paraId="71B25587" w14:textId="77777777" w:rsidR="00F571A3" w:rsidRPr="00FB1DC9" w:rsidRDefault="00F571A3" w:rsidP="00A556E0">
      <w:pPr>
        <w:spacing w:after="200"/>
        <w:rPr>
          <w:szCs w:val="22"/>
        </w:rPr>
      </w:pPr>
    </w:p>
    <w:p w14:paraId="618819C5" w14:textId="6229A6FD" w:rsidR="00F571A3" w:rsidRPr="00FB1DC9" w:rsidRDefault="00F571A3" w:rsidP="00A556E0">
      <w:pPr>
        <w:spacing w:after="200"/>
        <w:rPr>
          <w:szCs w:val="22"/>
          <w:u w:val="single"/>
        </w:rPr>
      </w:pPr>
      <w:r w:rsidRPr="00FB1DC9">
        <w:rPr>
          <w:szCs w:val="22"/>
        </w:rPr>
        <w:t xml:space="preserve">Total price is: </w:t>
      </w:r>
      <w:r w:rsidRPr="00FB1DC9">
        <w:rPr>
          <w:szCs w:val="22"/>
          <w:u w:val="single"/>
        </w:rPr>
        <w:t>[</w:t>
      </w:r>
      <w:r w:rsidRPr="00FB1DC9">
        <w:rPr>
          <w:i/>
          <w:szCs w:val="22"/>
          <w:u w:val="single"/>
        </w:rPr>
        <w:t>insert the total price of the Bid in words and figures, indicating the amounts and the respective currencies</w:t>
      </w:r>
      <w:proofErr w:type="gramStart"/>
      <w:r w:rsidRPr="00FB1DC9">
        <w:rPr>
          <w:szCs w:val="22"/>
          <w:u w:val="single"/>
        </w:rPr>
        <w:t>];</w:t>
      </w:r>
      <w:proofErr w:type="gramEnd"/>
    </w:p>
    <w:p w14:paraId="7D8056AF" w14:textId="72F82D9F" w:rsidR="00F571A3" w:rsidRPr="00FB1DC9" w:rsidRDefault="00865F8B" w:rsidP="00A556E0">
      <w:pPr>
        <w:spacing w:after="200"/>
        <w:ind w:left="576" w:hanging="576"/>
        <w:rPr>
          <w:szCs w:val="22"/>
        </w:rPr>
      </w:pPr>
      <w:r w:rsidRPr="00FB1DC9">
        <w:rPr>
          <w:szCs w:val="22"/>
        </w:rPr>
        <w:t xml:space="preserve"> </w:t>
      </w:r>
    </w:p>
    <w:tbl>
      <w:tblPr>
        <w:tblStyle w:val="TableGrid"/>
        <w:tblW w:w="0" w:type="auto"/>
        <w:tblInd w:w="339" w:type="dxa"/>
        <w:tblLook w:val="04A0" w:firstRow="1" w:lastRow="0" w:firstColumn="1" w:lastColumn="0" w:noHBand="0" w:noVBand="1"/>
      </w:tblPr>
      <w:tblGrid>
        <w:gridCol w:w="918"/>
        <w:gridCol w:w="3604"/>
        <w:gridCol w:w="1938"/>
      </w:tblGrid>
      <w:tr w:rsidR="00FB1DC9" w:rsidRPr="00FB1DC9" w14:paraId="7223CCE4" w14:textId="77777777" w:rsidTr="00865F8B">
        <w:tc>
          <w:tcPr>
            <w:tcW w:w="918" w:type="dxa"/>
            <w:vAlign w:val="center"/>
          </w:tcPr>
          <w:p w14:paraId="728F79DB"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lastRenderedPageBreak/>
              <w:t>#</w:t>
            </w:r>
          </w:p>
        </w:tc>
        <w:tc>
          <w:tcPr>
            <w:tcW w:w="3604" w:type="dxa"/>
            <w:vAlign w:val="center"/>
          </w:tcPr>
          <w:p w14:paraId="0542C963"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t>Name of the item</w:t>
            </w:r>
          </w:p>
        </w:tc>
        <w:tc>
          <w:tcPr>
            <w:tcW w:w="1938" w:type="dxa"/>
            <w:vAlign w:val="center"/>
          </w:tcPr>
          <w:p w14:paraId="6E349422" w14:textId="5397025B" w:rsidR="00865F8B" w:rsidRPr="00FB1DC9" w:rsidRDefault="00865F8B" w:rsidP="00A556E0">
            <w:pPr>
              <w:pStyle w:val="ListParagraph"/>
              <w:keepNext/>
              <w:keepLines/>
              <w:tabs>
                <w:tab w:val="left" w:pos="5625"/>
                <w:tab w:val="right" w:pos="7272"/>
              </w:tabs>
              <w:spacing w:after="60"/>
              <w:ind w:left="0"/>
              <w:contextualSpacing w:val="0"/>
              <w:jc w:val="center"/>
              <w:rPr>
                <w:szCs w:val="22"/>
              </w:rPr>
            </w:pPr>
            <w:r w:rsidRPr="00FB1DC9">
              <w:rPr>
                <w:szCs w:val="22"/>
              </w:rPr>
              <w:t>Price and currency</w:t>
            </w:r>
          </w:p>
        </w:tc>
      </w:tr>
      <w:tr w:rsidR="00FB1DC9" w:rsidRPr="00FB1DC9" w14:paraId="4DC96F03" w14:textId="77777777" w:rsidTr="009857D4">
        <w:trPr>
          <w:trHeight w:val="140"/>
        </w:trPr>
        <w:tc>
          <w:tcPr>
            <w:tcW w:w="918" w:type="dxa"/>
          </w:tcPr>
          <w:p w14:paraId="6278406F"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1</w:t>
            </w:r>
          </w:p>
        </w:tc>
        <w:tc>
          <w:tcPr>
            <w:tcW w:w="3604" w:type="dxa"/>
          </w:tcPr>
          <w:p w14:paraId="317BB3A6" w14:textId="792F6361"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name]</w:t>
            </w:r>
          </w:p>
        </w:tc>
        <w:tc>
          <w:tcPr>
            <w:tcW w:w="1938" w:type="dxa"/>
          </w:tcPr>
          <w:p w14:paraId="4A1CCBF6" w14:textId="2A04785A"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amount]</w:t>
            </w:r>
          </w:p>
        </w:tc>
      </w:tr>
      <w:tr w:rsidR="00FB1DC9" w:rsidRPr="00FB1DC9" w14:paraId="0D2C5F8C" w14:textId="77777777" w:rsidTr="009857D4">
        <w:tc>
          <w:tcPr>
            <w:tcW w:w="918" w:type="dxa"/>
          </w:tcPr>
          <w:p w14:paraId="43B4AD57"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2</w:t>
            </w:r>
          </w:p>
        </w:tc>
        <w:tc>
          <w:tcPr>
            <w:tcW w:w="3604" w:type="dxa"/>
          </w:tcPr>
          <w:p w14:paraId="056AC7F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6C86DF2B"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r w:rsidR="00865F8B" w:rsidRPr="00FB1DC9" w14:paraId="3963B72F" w14:textId="77777777" w:rsidTr="009857D4">
        <w:tc>
          <w:tcPr>
            <w:tcW w:w="918" w:type="dxa"/>
          </w:tcPr>
          <w:p w14:paraId="7A5A3920"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w:t>
            </w:r>
          </w:p>
        </w:tc>
        <w:tc>
          <w:tcPr>
            <w:tcW w:w="3604" w:type="dxa"/>
          </w:tcPr>
          <w:p w14:paraId="724E7476"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46D6CC2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bl>
    <w:p w14:paraId="5470A989" w14:textId="77777777" w:rsidR="00865F8B" w:rsidRPr="00FB1DC9" w:rsidRDefault="00865F8B" w:rsidP="00A556E0">
      <w:pPr>
        <w:spacing w:after="200"/>
        <w:rPr>
          <w:szCs w:val="22"/>
        </w:rPr>
      </w:pPr>
    </w:p>
    <w:p w14:paraId="3F8A7DEC" w14:textId="77777777" w:rsidR="00F571A3" w:rsidRPr="00FB1DC9" w:rsidRDefault="00F571A3" w:rsidP="003953EF">
      <w:pPr>
        <w:numPr>
          <w:ilvl w:val="0"/>
          <w:numId w:val="111"/>
        </w:numPr>
        <w:spacing w:after="200"/>
        <w:ind w:right="-14"/>
        <w:rPr>
          <w:szCs w:val="22"/>
        </w:rPr>
      </w:pPr>
      <w:bookmarkStart w:id="617" w:name="_Hlt236460747"/>
      <w:bookmarkEnd w:id="617"/>
      <w:r w:rsidRPr="00FB1DC9">
        <w:rPr>
          <w:b/>
          <w:szCs w:val="22"/>
        </w:rPr>
        <w:t xml:space="preserve">Discounts: </w:t>
      </w:r>
      <w:r w:rsidRPr="00FB1DC9">
        <w:rPr>
          <w:szCs w:val="22"/>
        </w:rPr>
        <w:t xml:space="preserve">The discounts offered and the methodology for their application are: </w:t>
      </w:r>
    </w:p>
    <w:p w14:paraId="3F0D946F" w14:textId="77777777" w:rsidR="00F571A3" w:rsidRPr="00FB1DC9" w:rsidRDefault="00F571A3" w:rsidP="00A556E0">
      <w:pPr>
        <w:spacing w:after="200"/>
        <w:ind w:left="1170" w:hanging="576"/>
        <w:rPr>
          <w:szCs w:val="22"/>
        </w:rPr>
      </w:pPr>
      <w:r w:rsidRPr="00FB1DC9">
        <w:rPr>
          <w:szCs w:val="22"/>
        </w:rPr>
        <w:t>(</w:t>
      </w:r>
      <w:proofErr w:type="spellStart"/>
      <w:r w:rsidRPr="00FB1DC9">
        <w:rPr>
          <w:szCs w:val="22"/>
        </w:rPr>
        <w:t>i</w:t>
      </w:r>
      <w:proofErr w:type="spellEnd"/>
      <w:r w:rsidRPr="00FB1DC9">
        <w:rPr>
          <w:szCs w:val="22"/>
        </w:rPr>
        <w:t>) The discounts offered are: [</w:t>
      </w:r>
      <w:r w:rsidRPr="00FB1DC9">
        <w:rPr>
          <w:i/>
          <w:szCs w:val="22"/>
        </w:rPr>
        <w:t>Specify in detail each discount offered.</w:t>
      </w:r>
      <w:r w:rsidRPr="00FB1DC9">
        <w:rPr>
          <w:szCs w:val="22"/>
        </w:rPr>
        <w:t>]</w:t>
      </w:r>
    </w:p>
    <w:p w14:paraId="07044E07" w14:textId="77777777" w:rsidR="00F571A3" w:rsidRPr="00FB1DC9" w:rsidRDefault="00F571A3" w:rsidP="00A556E0">
      <w:pPr>
        <w:spacing w:after="200"/>
        <w:ind w:left="1170" w:hanging="576"/>
        <w:rPr>
          <w:szCs w:val="22"/>
        </w:rPr>
      </w:pPr>
      <w:r w:rsidRPr="00FB1DC9">
        <w:rPr>
          <w:szCs w:val="22"/>
        </w:rPr>
        <w:t>(ii) The exact method of calculations to determine the net price after application of discounts is shown below: [</w:t>
      </w:r>
      <w:r w:rsidRPr="00FB1DC9">
        <w:rPr>
          <w:i/>
          <w:szCs w:val="22"/>
        </w:rPr>
        <w:t>Specify in detail the method that shall be used to apply the discounts</w:t>
      </w:r>
      <w:proofErr w:type="gramStart"/>
      <w:r w:rsidRPr="00FB1DC9">
        <w:rPr>
          <w:szCs w:val="22"/>
        </w:rPr>
        <w:t>];</w:t>
      </w:r>
      <w:proofErr w:type="gramEnd"/>
    </w:p>
    <w:p w14:paraId="4B322501" w14:textId="3D0897B9" w:rsidR="00F571A3" w:rsidRPr="00FB1DC9" w:rsidRDefault="00F571A3" w:rsidP="003953EF">
      <w:pPr>
        <w:numPr>
          <w:ilvl w:val="0"/>
          <w:numId w:val="111"/>
        </w:numPr>
        <w:spacing w:after="200"/>
        <w:ind w:right="-14"/>
        <w:rPr>
          <w:szCs w:val="22"/>
        </w:rPr>
      </w:pPr>
      <w:r w:rsidRPr="00FB1DC9">
        <w:rPr>
          <w:b/>
          <w:szCs w:val="22"/>
        </w:rPr>
        <w:t xml:space="preserve">Bid Validity Period: </w:t>
      </w:r>
      <w:r w:rsidRPr="00FB1DC9">
        <w:rPr>
          <w:szCs w:val="22"/>
        </w:rPr>
        <w:t xml:space="preserve">Our Bid shall be valid for the period specified </w:t>
      </w:r>
      <w:r w:rsidR="00D46448" w:rsidRPr="00FB1DC9">
        <w:rPr>
          <w:szCs w:val="22"/>
        </w:rPr>
        <w:t>below</w:t>
      </w:r>
      <w:r w:rsidRPr="00FB1DC9">
        <w:rPr>
          <w:szCs w:val="22"/>
        </w:rPr>
        <w:t xml:space="preserve"> 1</w:t>
      </w:r>
      <w:r w:rsidR="004654B9" w:rsidRPr="00FB1DC9">
        <w:rPr>
          <w:szCs w:val="22"/>
        </w:rPr>
        <w:t>8</w:t>
      </w:r>
      <w:r w:rsidRPr="00FB1DC9">
        <w:rPr>
          <w:szCs w:val="22"/>
        </w:rPr>
        <w:t xml:space="preserve">.1 (as amended if applicable) from the date fixed for the Bid submission deadline specified </w:t>
      </w:r>
      <w:proofErr w:type="gramStart"/>
      <w:r w:rsidRPr="00FB1DC9">
        <w:rPr>
          <w:szCs w:val="22"/>
        </w:rPr>
        <w:t xml:space="preserve">in  </w:t>
      </w:r>
      <w:r w:rsidR="004654B9" w:rsidRPr="00FB1DC9">
        <w:rPr>
          <w:szCs w:val="22"/>
        </w:rPr>
        <w:t>ITB</w:t>
      </w:r>
      <w:proofErr w:type="gramEnd"/>
      <w:r w:rsidR="004654B9" w:rsidRPr="00FB1DC9">
        <w:rPr>
          <w:szCs w:val="22"/>
        </w:rPr>
        <w:t xml:space="preserve"> </w:t>
      </w:r>
      <w:r w:rsidRPr="00FB1DC9">
        <w:rPr>
          <w:szCs w:val="22"/>
        </w:rPr>
        <w:t>2</w:t>
      </w:r>
      <w:r w:rsidR="004654B9" w:rsidRPr="00FB1DC9">
        <w:rPr>
          <w:szCs w:val="22"/>
        </w:rPr>
        <w:t>2</w:t>
      </w:r>
      <w:r w:rsidRPr="00FB1DC9">
        <w:rPr>
          <w:szCs w:val="22"/>
        </w:rPr>
        <w:t xml:space="preserve">.1 (as amended if applicable), and it shall remain binding upon us and may be accepted at any time before the expiration of that </w:t>
      </w:r>
      <w:proofErr w:type="gramStart"/>
      <w:r w:rsidRPr="00FB1DC9">
        <w:rPr>
          <w:szCs w:val="22"/>
        </w:rPr>
        <w:t>period;</w:t>
      </w:r>
      <w:proofErr w:type="gramEnd"/>
    </w:p>
    <w:p w14:paraId="5DC2759F" w14:textId="77777777" w:rsidR="00F571A3" w:rsidRPr="00FB1DC9" w:rsidRDefault="00F571A3" w:rsidP="003953EF">
      <w:pPr>
        <w:numPr>
          <w:ilvl w:val="0"/>
          <w:numId w:val="111"/>
        </w:numPr>
        <w:spacing w:after="200"/>
        <w:ind w:right="-14"/>
        <w:rPr>
          <w:szCs w:val="22"/>
        </w:rPr>
      </w:pPr>
      <w:r w:rsidRPr="00FB1DC9">
        <w:rPr>
          <w:b/>
          <w:szCs w:val="22"/>
        </w:rPr>
        <w:t xml:space="preserve">Performance Security: </w:t>
      </w:r>
      <w:r w:rsidRPr="00FB1DC9">
        <w:rPr>
          <w:szCs w:val="22"/>
        </w:rPr>
        <w:t xml:space="preserve">If our Bid is accepted, we commit to </w:t>
      </w:r>
      <w:proofErr w:type="gramStart"/>
      <w:r w:rsidRPr="00FB1DC9">
        <w:rPr>
          <w:szCs w:val="22"/>
        </w:rPr>
        <w:t>obtain</w:t>
      </w:r>
      <w:proofErr w:type="gramEnd"/>
      <w:r w:rsidRPr="00FB1DC9">
        <w:rPr>
          <w:szCs w:val="22"/>
        </w:rPr>
        <w:t xml:space="preserve"> </w:t>
      </w:r>
      <w:proofErr w:type="gramStart"/>
      <w:r w:rsidRPr="00FB1DC9">
        <w:rPr>
          <w:szCs w:val="22"/>
        </w:rPr>
        <w:t>a Performance</w:t>
      </w:r>
      <w:proofErr w:type="gramEnd"/>
      <w:r w:rsidRPr="00FB1DC9">
        <w:rPr>
          <w:szCs w:val="22"/>
        </w:rPr>
        <w:t xml:space="preserve"> Security in accordance with the bidding </w:t>
      </w:r>
      <w:proofErr w:type="gramStart"/>
      <w:r w:rsidRPr="00FB1DC9">
        <w:rPr>
          <w:szCs w:val="22"/>
        </w:rPr>
        <w:t>document;</w:t>
      </w:r>
      <w:proofErr w:type="gramEnd"/>
    </w:p>
    <w:p w14:paraId="082741F0" w14:textId="77777777" w:rsidR="00F571A3" w:rsidRPr="00FB1DC9" w:rsidRDefault="00F571A3" w:rsidP="003953EF">
      <w:pPr>
        <w:numPr>
          <w:ilvl w:val="0"/>
          <w:numId w:val="111"/>
        </w:numPr>
        <w:spacing w:after="200"/>
        <w:ind w:right="-14"/>
        <w:rPr>
          <w:szCs w:val="22"/>
        </w:rPr>
      </w:pPr>
      <w:r w:rsidRPr="00FB1DC9">
        <w:rPr>
          <w:b/>
          <w:szCs w:val="22"/>
        </w:rPr>
        <w:t>One Bid Per Bidder:</w:t>
      </w:r>
      <w:r w:rsidRPr="00FB1DC9">
        <w:rPr>
          <w:szCs w:val="22"/>
        </w:rPr>
        <w:t xml:space="preserve"> We are not submitting any other Bid(s) as an individual Bidder, and we are not participating in any other Bid(s) as a Joint Venture member, and meet the requirements of ITB 4.3, other than alternative Bids submitted in accordance with ITB </w:t>
      </w:r>
      <w:proofErr w:type="gramStart"/>
      <w:r w:rsidRPr="00FB1DC9">
        <w:rPr>
          <w:szCs w:val="22"/>
        </w:rPr>
        <w:t>13;</w:t>
      </w:r>
      <w:proofErr w:type="gramEnd"/>
    </w:p>
    <w:p w14:paraId="65193A40" w14:textId="77777777" w:rsidR="00F571A3" w:rsidRPr="00FB1DC9" w:rsidRDefault="00F571A3" w:rsidP="003953EF">
      <w:pPr>
        <w:numPr>
          <w:ilvl w:val="0"/>
          <w:numId w:val="111"/>
        </w:numPr>
        <w:tabs>
          <w:tab w:val="right" w:pos="9000"/>
        </w:tabs>
        <w:spacing w:after="200"/>
        <w:rPr>
          <w:szCs w:val="22"/>
        </w:rPr>
      </w:pPr>
      <w:r w:rsidRPr="00FB1DC9">
        <w:rPr>
          <w:b/>
          <w:szCs w:val="22"/>
        </w:rPr>
        <w:t>Suspension and Debarment</w:t>
      </w:r>
      <w:r w:rsidRPr="00FB1DC9">
        <w:rPr>
          <w:szCs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IDB or a debarment imposed by the IDB in accordance with the Agreement for Mutual Enforcement of Debarment Decisions between the IDB and other development banks. </w:t>
      </w:r>
    </w:p>
    <w:p w14:paraId="13DC8D95" w14:textId="1166D45B" w:rsidR="00F571A3" w:rsidRPr="00FB1DC9" w:rsidRDefault="00F571A3" w:rsidP="00A556E0">
      <w:pPr>
        <w:tabs>
          <w:tab w:val="right" w:pos="9000"/>
        </w:tabs>
        <w:spacing w:after="200"/>
        <w:ind w:left="420"/>
        <w:rPr>
          <w:szCs w:val="22"/>
        </w:rPr>
      </w:pPr>
      <w:r w:rsidRPr="00FB1DC9">
        <w:rPr>
          <w:szCs w:val="22"/>
        </w:rPr>
        <w:t xml:space="preserve">Further, we are not ineligible under </w:t>
      </w:r>
      <w:r w:rsidR="00881CD6" w:rsidRPr="00FB1DC9">
        <w:rPr>
          <w:szCs w:val="22"/>
        </w:rPr>
        <w:t>Belize</w:t>
      </w:r>
      <w:r w:rsidRPr="00FB1DC9">
        <w:rPr>
          <w:szCs w:val="22"/>
        </w:rPr>
        <w:t xml:space="preserve"> laws or official regulations or pursuant to a decision of the United Nations Security </w:t>
      </w:r>
      <w:proofErr w:type="gramStart"/>
      <w:r w:rsidRPr="00FB1DC9">
        <w:rPr>
          <w:szCs w:val="22"/>
        </w:rPr>
        <w:t>Council;</w:t>
      </w:r>
      <w:proofErr w:type="gramEnd"/>
    </w:p>
    <w:p w14:paraId="0F3048ED" w14:textId="6E8BF7C6" w:rsidR="00F571A3" w:rsidRPr="00FB1DC9" w:rsidRDefault="00F571A3" w:rsidP="003953EF">
      <w:pPr>
        <w:numPr>
          <w:ilvl w:val="0"/>
          <w:numId w:val="111"/>
        </w:numPr>
        <w:tabs>
          <w:tab w:val="left" w:pos="450"/>
          <w:tab w:val="right" w:pos="9000"/>
        </w:tabs>
        <w:spacing w:after="200"/>
        <w:ind w:left="450" w:hanging="450"/>
        <w:rPr>
          <w:szCs w:val="22"/>
        </w:rPr>
      </w:pPr>
      <w:r w:rsidRPr="00FB1DC9">
        <w:rPr>
          <w:b/>
          <w:szCs w:val="22"/>
        </w:rPr>
        <w:t>State-owned enterprise or institution:</w:t>
      </w:r>
      <w:r w:rsidRPr="00FB1DC9">
        <w:rPr>
          <w:szCs w:val="22"/>
        </w:rPr>
        <w:t xml:space="preserve"> [</w:t>
      </w:r>
      <w:r w:rsidRPr="00FB1DC9">
        <w:rPr>
          <w:i/>
          <w:szCs w:val="22"/>
        </w:rPr>
        <w:t>select the appropriate option and delete the other</w:t>
      </w:r>
      <w:r w:rsidRPr="00FB1DC9">
        <w:rPr>
          <w:szCs w:val="22"/>
        </w:rPr>
        <w:t>] [</w:t>
      </w:r>
      <w:r w:rsidRPr="00FB1DC9">
        <w:rPr>
          <w:i/>
          <w:szCs w:val="22"/>
        </w:rPr>
        <w:t>We are not a state-owned enterprise or institution</w:t>
      </w:r>
      <w:r w:rsidRPr="00FB1DC9">
        <w:rPr>
          <w:szCs w:val="22"/>
        </w:rPr>
        <w:t>] / [</w:t>
      </w:r>
      <w:r w:rsidRPr="00FB1DC9">
        <w:rPr>
          <w:i/>
          <w:szCs w:val="22"/>
        </w:rPr>
        <w:t>We are a state-owned enterprise or institution but meet the requirements of ITB 4.</w:t>
      </w:r>
      <w:r w:rsidR="004654B9" w:rsidRPr="00FB1DC9">
        <w:rPr>
          <w:i/>
          <w:szCs w:val="22"/>
        </w:rPr>
        <w:t>5</w:t>
      </w:r>
      <w:proofErr w:type="gramStart"/>
      <w:r w:rsidRPr="00FB1DC9">
        <w:rPr>
          <w:szCs w:val="22"/>
        </w:rPr>
        <w:t>];</w:t>
      </w:r>
      <w:proofErr w:type="gramEnd"/>
    </w:p>
    <w:p w14:paraId="4A6A5DA0" w14:textId="77777777" w:rsidR="00F571A3" w:rsidRPr="00FB1DC9" w:rsidRDefault="00F571A3" w:rsidP="003953EF">
      <w:pPr>
        <w:numPr>
          <w:ilvl w:val="0"/>
          <w:numId w:val="111"/>
        </w:numPr>
        <w:tabs>
          <w:tab w:val="right" w:pos="9000"/>
        </w:tabs>
        <w:spacing w:after="200"/>
        <w:rPr>
          <w:szCs w:val="22"/>
        </w:rPr>
      </w:pPr>
      <w:r w:rsidRPr="00FB1DC9">
        <w:rPr>
          <w:b/>
          <w:szCs w:val="22"/>
        </w:rPr>
        <w:t>Binding Contract</w:t>
      </w:r>
      <w:r w:rsidRPr="00FB1DC9">
        <w:rPr>
          <w:szCs w:val="22"/>
        </w:rPr>
        <w:t xml:space="preserve">: We understand that this Bid, together with your written acceptance thereof included in your Letter of Acceptance, shall constitute a binding contract between us, until a formal contract is prepared and </w:t>
      </w:r>
      <w:proofErr w:type="gramStart"/>
      <w:r w:rsidRPr="00FB1DC9">
        <w:rPr>
          <w:szCs w:val="22"/>
        </w:rPr>
        <w:t>executed;</w:t>
      </w:r>
      <w:proofErr w:type="gramEnd"/>
      <w:r w:rsidRPr="00FB1DC9">
        <w:rPr>
          <w:szCs w:val="22"/>
        </w:rPr>
        <w:t xml:space="preserve"> </w:t>
      </w:r>
    </w:p>
    <w:p w14:paraId="6D969F6F" w14:textId="3C2FA592" w:rsidR="00F571A3" w:rsidRPr="00FB1DC9" w:rsidRDefault="00F571A3" w:rsidP="003953EF">
      <w:pPr>
        <w:numPr>
          <w:ilvl w:val="0"/>
          <w:numId w:val="111"/>
        </w:numPr>
        <w:tabs>
          <w:tab w:val="right" w:pos="9000"/>
        </w:tabs>
        <w:spacing w:after="200"/>
        <w:rPr>
          <w:szCs w:val="22"/>
        </w:rPr>
      </w:pPr>
      <w:r w:rsidRPr="00FB1DC9">
        <w:rPr>
          <w:b/>
          <w:szCs w:val="22"/>
        </w:rPr>
        <w:t>Not Bound to Accept:</w:t>
      </w:r>
      <w:r w:rsidRPr="00FB1DC9">
        <w:rPr>
          <w:szCs w:val="22"/>
        </w:rPr>
        <w:t xml:space="preserve"> We understand that the </w:t>
      </w:r>
      <w:r w:rsidR="00D9033F" w:rsidRPr="00FB1DC9">
        <w:rPr>
          <w:szCs w:val="22"/>
        </w:rPr>
        <w:t>Purchaser</w:t>
      </w:r>
      <w:r w:rsidRPr="00FB1DC9">
        <w:rPr>
          <w:szCs w:val="22"/>
        </w:rPr>
        <w:t xml:space="preserve"> is not bound to accept the </w:t>
      </w:r>
      <w:r w:rsidR="00A814B1" w:rsidRPr="00FB1DC9">
        <w:rPr>
          <w:szCs w:val="22"/>
        </w:rPr>
        <w:t>Most Advantageous Bid</w:t>
      </w:r>
      <w:r w:rsidRPr="00FB1DC9">
        <w:rPr>
          <w:szCs w:val="22"/>
        </w:rPr>
        <w:t xml:space="preserve"> or any other Bid that you may </w:t>
      </w:r>
      <w:proofErr w:type="gramStart"/>
      <w:r w:rsidRPr="00FB1DC9">
        <w:rPr>
          <w:szCs w:val="22"/>
        </w:rPr>
        <w:t>receive;</w:t>
      </w:r>
      <w:proofErr w:type="gramEnd"/>
    </w:p>
    <w:p w14:paraId="3954CC46" w14:textId="77777777" w:rsidR="00F571A3" w:rsidRPr="00FB1DC9" w:rsidRDefault="00F571A3" w:rsidP="003953EF">
      <w:pPr>
        <w:numPr>
          <w:ilvl w:val="0"/>
          <w:numId w:val="111"/>
        </w:numPr>
        <w:tabs>
          <w:tab w:val="right" w:pos="9000"/>
        </w:tabs>
        <w:spacing w:after="200"/>
        <w:rPr>
          <w:szCs w:val="22"/>
        </w:rPr>
      </w:pPr>
      <w:r w:rsidRPr="00FB1DC9">
        <w:rPr>
          <w:b/>
          <w:szCs w:val="22"/>
        </w:rPr>
        <w:t>Prohibited Practices:</w:t>
      </w:r>
      <w:r w:rsidRPr="00FB1DC9">
        <w:rPr>
          <w:szCs w:val="22"/>
        </w:rPr>
        <w:t xml:space="preserve"> We hereby certify that we have taken steps to ensure that no person acting for us or on our behalf engages in any type of Prohibited </w:t>
      </w:r>
      <w:proofErr w:type="gramStart"/>
      <w:r w:rsidRPr="00FB1DC9">
        <w:rPr>
          <w:szCs w:val="22"/>
        </w:rPr>
        <w:t>Practice;</w:t>
      </w:r>
      <w:proofErr w:type="gramEnd"/>
    </w:p>
    <w:p w14:paraId="052D7AFE" w14:textId="77777777" w:rsidR="00F571A3" w:rsidRPr="00FB1DC9" w:rsidRDefault="00F571A3" w:rsidP="003953EF">
      <w:pPr>
        <w:numPr>
          <w:ilvl w:val="0"/>
          <w:numId w:val="111"/>
        </w:numPr>
        <w:spacing w:after="200"/>
        <w:rPr>
          <w:szCs w:val="22"/>
        </w:rPr>
      </w:pPr>
      <w:r w:rsidRPr="00FB1DC9">
        <w:rPr>
          <w:b/>
          <w:szCs w:val="22"/>
        </w:rPr>
        <w:t>Commissions, gratuities and fees:</w:t>
      </w:r>
      <w:r w:rsidRPr="00FB1DC9">
        <w:rPr>
          <w:szCs w:val="22"/>
        </w:rPr>
        <w:t xml:space="preserve"> We have paid, or shall pay the following commissions, gratuities, or fees with respect to the bidding process or execution of the Contract: [</w:t>
      </w:r>
      <w:r w:rsidRPr="00FB1DC9">
        <w:rPr>
          <w:i/>
          <w:szCs w:val="22"/>
        </w:rPr>
        <w:t>insert complete name of each Recipient, its full address, the reason for which each commission or gratuity was paid and the amount and currency of each such commission or gratuity</w:t>
      </w:r>
      <w:r w:rsidRPr="00FB1DC9">
        <w:rPr>
          <w:szCs w:val="22"/>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FB1DC9" w:rsidRPr="00FB1DC9" w14:paraId="7F1DA9E4" w14:textId="77777777" w:rsidTr="007A78F8">
        <w:tc>
          <w:tcPr>
            <w:tcW w:w="2520" w:type="dxa"/>
            <w:tcBorders>
              <w:top w:val="single" w:sz="4" w:space="0" w:color="auto"/>
              <w:left w:val="single" w:sz="4" w:space="0" w:color="auto"/>
              <w:bottom w:val="single" w:sz="4" w:space="0" w:color="auto"/>
              <w:right w:val="single" w:sz="4" w:space="0" w:color="auto"/>
            </w:tcBorders>
            <w:vAlign w:val="center"/>
            <w:hideMark/>
          </w:tcPr>
          <w:p w14:paraId="2C6D99CA" w14:textId="59F7413E" w:rsidR="00F571A3" w:rsidRPr="00FB1DC9" w:rsidRDefault="00F571A3" w:rsidP="00A556E0">
            <w:pPr>
              <w:jc w:val="center"/>
              <w:rPr>
                <w:szCs w:val="22"/>
              </w:rPr>
            </w:pPr>
            <w:r w:rsidRPr="00FB1DC9">
              <w:rPr>
                <w:szCs w:val="22"/>
              </w:rPr>
              <w:lastRenderedPageBreak/>
              <w:t xml:space="preserve">    Name of Recipient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3B1A8D6" w14:textId="77777777" w:rsidR="00F571A3" w:rsidRPr="00FB1DC9" w:rsidRDefault="00F571A3" w:rsidP="00A556E0">
            <w:pPr>
              <w:jc w:val="center"/>
              <w:rPr>
                <w:szCs w:val="22"/>
              </w:rPr>
            </w:pPr>
            <w:r w:rsidRPr="00FB1DC9">
              <w:rPr>
                <w:szCs w:val="22"/>
              </w:rPr>
              <w:t>Address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1A6D409" w14:textId="77777777" w:rsidR="00F571A3" w:rsidRPr="00FB1DC9" w:rsidRDefault="00F571A3" w:rsidP="00A556E0">
            <w:pPr>
              <w:jc w:val="center"/>
              <w:rPr>
                <w:szCs w:val="22"/>
              </w:rPr>
            </w:pPr>
            <w:r w:rsidRPr="00FB1DC9">
              <w:rPr>
                <w:szCs w:val="22"/>
              </w:rPr>
              <w:t>Purpose of the commission or gratuity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8214340" w14:textId="77777777" w:rsidR="00F571A3" w:rsidRPr="00FB1DC9" w:rsidRDefault="00F571A3" w:rsidP="00A556E0">
            <w:pPr>
              <w:jc w:val="center"/>
              <w:rPr>
                <w:szCs w:val="22"/>
              </w:rPr>
            </w:pPr>
            <w:r w:rsidRPr="00FB1DC9">
              <w:rPr>
                <w:szCs w:val="22"/>
              </w:rPr>
              <w:t>Amount</w:t>
            </w:r>
          </w:p>
        </w:tc>
      </w:tr>
      <w:tr w:rsidR="00FB1DC9" w:rsidRPr="00FB1DC9" w14:paraId="4BD21334" w14:textId="77777777" w:rsidTr="007A78F8">
        <w:tc>
          <w:tcPr>
            <w:tcW w:w="2520" w:type="dxa"/>
            <w:tcBorders>
              <w:top w:val="single" w:sz="4" w:space="0" w:color="auto"/>
              <w:left w:val="single" w:sz="4" w:space="0" w:color="auto"/>
              <w:bottom w:val="single" w:sz="4" w:space="0" w:color="auto"/>
              <w:right w:val="single" w:sz="4" w:space="0" w:color="auto"/>
            </w:tcBorders>
          </w:tcPr>
          <w:p w14:paraId="300B8026"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43FF012"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3E9BA3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18994AAA" w14:textId="77777777" w:rsidR="00F571A3" w:rsidRPr="00FB1DC9" w:rsidRDefault="00F571A3" w:rsidP="00A556E0">
            <w:pPr>
              <w:rPr>
                <w:szCs w:val="22"/>
                <w:u w:val="single"/>
              </w:rPr>
            </w:pPr>
          </w:p>
        </w:tc>
      </w:tr>
      <w:tr w:rsidR="00FB1DC9" w:rsidRPr="00FB1DC9" w14:paraId="65F7F997" w14:textId="77777777" w:rsidTr="007A78F8">
        <w:tc>
          <w:tcPr>
            <w:tcW w:w="2520" w:type="dxa"/>
            <w:tcBorders>
              <w:top w:val="single" w:sz="4" w:space="0" w:color="auto"/>
              <w:left w:val="single" w:sz="4" w:space="0" w:color="auto"/>
              <w:bottom w:val="single" w:sz="4" w:space="0" w:color="auto"/>
              <w:right w:val="single" w:sz="4" w:space="0" w:color="auto"/>
            </w:tcBorders>
          </w:tcPr>
          <w:p w14:paraId="55379B9D"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159BB30"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A6F02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FC0793E" w14:textId="77777777" w:rsidR="00F571A3" w:rsidRPr="00FB1DC9" w:rsidRDefault="00F571A3" w:rsidP="00A556E0">
            <w:pPr>
              <w:rPr>
                <w:szCs w:val="22"/>
                <w:u w:val="single"/>
              </w:rPr>
            </w:pPr>
          </w:p>
        </w:tc>
      </w:tr>
      <w:tr w:rsidR="00FB1DC9" w:rsidRPr="00FB1DC9" w14:paraId="55C955A9" w14:textId="77777777" w:rsidTr="007A78F8">
        <w:tc>
          <w:tcPr>
            <w:tcW w:w="2520" w:type="dxa"/>
            <w:tcBorders>
              <w:top w:val="single" w:sz="4" w:space="0" w:color="auto"/>
              <w:left w:val="single" w:sz="4" w:space="0" w:color="auto"/>
              <w:bottom w:val="single" w:sz="4" w:space="0" w:color="auto"/>
              <w:right w:val="single" w:sz="4" w:space="0" w:color="auto"/>
            </w:tcBorders>
          </w:tcPr>
          <w:p w14:paraId="752F0D4A"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291DBE41"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5188C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49D39A0A" w14:textId="77777777" w:rsidR="00F571A3" w:rsidRPr="00FB1DC9" w:rsidRDefault="00F571A3" w:rsidP="00A556E0">
            <w:pPr>
              <w:rPr>
                <w:szCs w:val="22"/>
                <w:u w:val="single"/>
              </w:rPr>
            </w:pPr>
          </w:p>
        </w:tc>
      </w:tr>
      <w:tr w:rsidR="00F571A3" w:rsidRPr="00FB1DC9" w14:paraId="17B53B4E" w14:textId="77777777" w:rsidTr="007A78F8">
        <w:tc>
          <w:tcPr>
            <w:tcW w:w="2520" w:type="dxa"/>
            <w:tcBorders>
              <w:top w:val="single" w:sz="4" w:space="0" w:color="auto"/>
              <w:left w:val="single" w:sz="4" w:space="0" w:color="auto"/>
              <w:bottom w:val="single" w:sz="4" w:space="0" w:color="auto"/>
              <w:right w:val="single" w:sz="4" w:space="0" w:color="auto"/>
            </w:tcBorders>
          </w:tcPr>
          <w:p w14:paraId="27E8210B"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0F486503"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757D88A"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301B05AB" w14:textId="77777777" w:rsidR="00F571A3" w:rsidRPr="00FB1DC9" w:rsidRDefault="00F571A3" w:rsidP="00A556E0">
            <w:pPr>
              <w:rPr>
                <w:szCs w:val="22"/>
                <w:u w:val="single"/>
              </w:rPr>
            </w:pPr>
          </w:p>
        </w:tc>
      </w:tr>
    </w:tbl>
    <w:p w14:paraId="1EB0CC12" w14:textId="77777777" w:rsidR="00F571A3" w:rsidRPr="00FB1DC9" w:rsidRDefault="00F571A3" w:rsidP="00A556E0">
      <w:pPr>
        <w:ind w:left="540"/>
        <w:rPr>
          <w:szCs w:val="22"/>
        </w:rPr>
      </w:pPr>
    </w:p>
    <w:p w14:paraId="7F9192DF" w14:textId="77777777" w:rsidR="00F571A3" w:rsidRPr="00FB1DC9" w:rsidRDefault="00F571A3" w:rsidP="00A556E0">
      <w:pPr>
        <w:ind w:left="540"/>
        <w:rPr>
          <w:szCs w:val="22"/>
        </w:rPr>
      </w:pPr>
      <w:r w:rsidRPr="00FB1DC9">
        <w:rPr>
          <w:szCs w:val="22"/>
        </w:rPr>
        <w:t>(If none has been paid or is to be paid, indicate “none.”)</w:t>
      </w:r>
    </w:p>
    <w:p w14:paraId="0EBC6808" w14:textId="77777777" w:rsidR="00F571A3" w:rsidRPr="00FB1DC9" w:rsidRDefault="00F571A3" w:rsidP="00A556E0">
      <w:pPr>
        <w:tabs>
          <w:tab w:val="right" w:pos="9000"/>
        </w:tabs>
        <w:spacing w:after="200"/>
        <w:rPr>
          <w:szCs w:val="22"/>
        </w:rPr>
      </w:pPr>
    </w:p>
    <w:p w14:paraId="6CEFA77C" w14:textId="36FBC740" w:rsidR="00F571A3" w:rsidRPr="00FB1DC9" w:rsidRDefault="00F571A3" w:rsidP="003953EF">
      <w:pPr>
        <w:numPr>
          <w:ilvl w:val="0"/>
          <w:numId w:val="111"/>
        </w:numPr>
        <w:spacing w:after="200"/>
        <w:rPr>
          <w:b/>
          <w:szCs w:val="22"/>
        </w:rPr>
      </w:pPr>
      <w:r w:rsidRPr="00FB1DC9">
        <w:rPr>
          <w:b/>
          <w:szCs w:val="22"/>
        </w:rPr>
        <w:t>Beneficia</w:t>
      </w:r>
      <w:r w:rsidR="004C44D5" w:rsidRPr="00FB1DC9">
        <w:rPr>
          <w:b/>
          <w:szCs w:val="22"/>
        </w:rPr>
        <w:t xml:space="preserve">l </w:t>
      </w:r>
      <w:r w:rsidRPr="00FB1DC9">
        <w:rPr>
          <w:b/>
          <w:szCs w:val="22"/>
        </w:rPr>
        <w:t xml:space="preserve">Ownership Disclosure Form: </w:t>
      </w:r>
      <w:r w:rsidRPr="00FB1DC9">
        <w:rPr>
          <w:bCs/>
          <w:szCs w:val="22"/>
        </w:rPr>
        <w:t>(</w:t>
      </w:r>
      <w:r w:rsidRPr="00FB1DC9">
        <w:rPr>
          <w:bCs/>
          <w:i/>
          <w:iCs/>
          <w:szCs w:val="22"/>
        </w:rPr>
        <w:t xml:space="preserve">Applies </w:t>
      </w:r>
      <w:proofErr w:type="gramStart"/>
      <w:r w:rsidRPr="00FB1DC9">
        <w:rPr>
          <w:bCs/>
          <w:i/>
          <w:iCs/>
          <w:szCs w:val="22"/>
        </w:rPr>
        <w:t>in the event that</w:t>
      </w:r>
      <w:proofErr w:type="gramEnd"/>
      <w:r w:rsidRPr="00FB1DC9">
        <w:rPr>
          <w:bCs/>
          <w:i/>
          <w:iCs/>
          <w:szCs w:val="22"/>
        </w:rPr>
        <w:t xml:space="preserve"> the Bidder must provide the Form</w:t>
      </w:r>
      <w:r w:rsidRPr="00FB1DC9">
        <w:rPr>
          <w:bCs/>
          <w:szCs w:val="22"/>
        </w:rPr>
        <w:t xml:space="preserve">). We understand that </w:t>
      </w:r>
      <w:proofErr w:type="gramStart"/>
      <w:r w:rsidRPr="00FB1DC9">
        <w:rPr>
          <w:bCs/>
          <w:szCs w:val="22"/>
        </w:rPr>
        <w:t>in the event that</w:t>
      </w:r>
      <w:proofErr w:type="gramEnd"/>
      <w:r w:rsidRPr="00FB1DC9">
        <w:rPr>
          <w:bCs/>
          <w:szCs w:val="22"/>
        </w:rPr>
        <w:t xml:space="preserve"> our bid is accepted we will be providing the required information on the Beneficia</w:t>
      </w:r>
      <w:r w:rsidR="004C44D5" w:rsidRPr="00FB1DC9">
        <w:rPr>
          <w:bCs/>
          <w:szCs w:val="22"/>
        </w:rPr>
        <w:t>l</w:t>
      </w:r>
      <w:r w:rsidRPr="00FB1DC9">
        <w:rPr>
          <w:bCs/>
          <w:szCs w:val="22"/>
        </w:rPr>
        <w:t xml:space="preserve"> Ownership Disclosure Form or, where appropriate, indicate the reasons why it is not possible to provide the required information. We express our authorization for the Borrower to publish the Beneficia</w:t>
      </w:r>
      <w:r w:rsidR="004C44D5" w:rsidRPr="00FB1DC9">
        <w:rPr>
          <w:bCs/>
          <w:szCs w:val="22"/>
        </w:rPr>
        <w:t>l</w:t>
      </w:r>
      <w:r w:rsidRPr="00FB1DC9">
        <w:rPr>
          <w:bCs/>
          <w:szCs w:val="22"/>
        </w:rPr>
        <w:t xml:space="preserve"> Ownership Disclosure Form as part of the Contract Award Notification.</w:t>
      </w:r>
    </w:p>
    <w:p w14:paraId="40F9432C" w14:textId="77777777" w:rsidR="00F571A3" w:rsidRPr="00FB1DC9" w:rsidRDefault="00F571A3" w:rsidP="00A556E0">
      <w:pPr>
        <w:spacing w:after="200"/>
        <w:rPr>
          <w:szCs w:val="22"/>
        </w:rPr>
      </w:pPr>
      <w:r w:rsidRPr="00FB1DC9">
        <w:rPr>
          <w:b/>
          <w:szCs w:val="22"/>
        </w:rPr>
        <w:t>Name of the Bidder</w:t>
      </w:r>
      <w:r w:rsidRPr="00FB1DC9">
        <w:rPr>
          <w:szCs w:val="22"/>
        </w:rPr>
        <w:t>:</w:t>
      </w:r>
      <w:r w:rsidRPr="00FB1DC9">
        <w:rPr>
          <w:bCs/>
          <w:iCs/>
          <w:szCs w:val="22"/>
        </w:rPr>
        <w:t xml:space="preserve"> *</w:t>
      </w:r>
      <w:r w:rsidRPr="00FB1DC9">
        <w:rPr>
          <w:szCs w:val="22"/>
        </w:rPr>
        <w:t>[</w:t>
      </w:r>
      <w:r w:rsidRPr="00FB1DC9">
        <w:rPr>
          <w:i/>
          <w:szCs w:val="22"/>
        </w:rPr>
        <w:t>insert complete name of person signing the Bid</w:t>
      </w:r>
      <w:r w:rsidRPr="00FB1DC9">
        <w:rPr>
          <w:szCs w:val="22"/>
        </w:rPr>
        <w:t>]</w:t>
      </w:r>
    </w:p>
    <w:p w14:paraId="3592C407" w14:textId="77777777" w:rsidR="00F571A3" w:rsidRPr="00FB1DC9" w:rsidRDefault="00F571A3" w:rsidP="00A556E0">
      <w:pPr>
        <w:spacing w:after="200"/>
        <w:rPr>
          <w:szCs w:val="22"/>
        </w:rPr>
      </w:pPr>
      <w:r w:rsidRPr="00FB1DC9">
        <w:rPr>
          <w:b/>
          <w:szCs w:val="22"/>
        </w:rPr>
        <w:t>Name of the person duly authorized to sign the Bid on behalf of the Bidder</w:t>
      </w:r>
      <w:r w:rsidRPr="00FB1DC9">
        <w:rPr>
          <w:szCs w:val="22"/>
        </w:rPr>
        <w:t>:</w:t>
      </w:r>
      <w:r w:rsidRPr="00FB1DC9">
        <w:rPr>
          <w:bCs/>
          <w:iCs/>
          <w:szCs w:val="22"/>
        </w:rPr>
        <w:t xml:space="preserve"> ** [</w:t>
      </w:r>
      <w:r w:rsidRPr="00FB1DC9">
        <w:rPr>
          <w:i/>
          <w:szCs w:val="22"/>
        </w:rPr>
        <w:t>insert complete name of person duly authorized to sign the Bid</w:t>
      </w:r>
      <w:r w:rsidRPr="00FB1DC9">
        <w:rPr>
          <w:szCs w:val="22"/>
        </w:rPr>
        <w:t>]</w:t>
      </w:r>
    </w:p>
    <w:p w14:paraId="5A77209A" w14:textId="77777777" w:rsidR="00F571A3" w:rsidRPr="00FB1DC9" w:rsidRDefault="00F571A3" w:rsidP="00A556E0">
      <w:pPr>
        <w:spacing w:after="200"/>
        <w:rPr>
          <w:szCs w:val="22"/>
        </w:rPr>
      </w:pPr>
      <w:r w:rsidRPr="00FB1DC9">
        <w:rPr>
          <w:b/>
          <w:szCs w:val="22"/>
        </w:rPr>
        <w:t>Title of the person signing the Bid</w:t>
      </w:r>
      <w:r w:rsidRPr="00FB1DC9">
        <w:rPr>
          <w:szCs w:val="22"/>
        </w:rPr>
        <w:t>: [</w:t>
      </w:r>
      <w:r w:rsidRPr="00FB1DC9">
        <w:rPr>
          <w:i/>
          <w:szCs w:val="22"/>
        </w:rPr>
        <w:t>insert complete title of the person signing the Bid</w:t>
      </w:r>
      <w:r w:rsidRPr="00FB1DC9">
        <w:rPr>
          <w:szCs w:val="22"/>
        </w:rPr>
        <w:t>]</w:t>
      </w:r>
    </w:p>
    <w:p w14:paraId="25C4F2BF" w14:textId="77777777" w:rsidR="00F571A3" w:rsidRPr="00FB1DC9" w:rsidRDefault="00F571A3" w:rsidP="00A556E0">
      <w:pPr>
        <w:spacing w:after="200"/>
        <w:rPr>
          <w:szCs w:val="22"/>
        </w:rPr>
      </w:pPr>
      <w:r w:rsidRPr="00FB1DC9">
        <w:rPr>
          <w:b/>
          <w:szCs w:val="22"/>
        </w:rPr>
        <w:t>Signature of the person named above</w:t>
      </w:r>
      <w:r w:rsidRPr="00FB1DC9">
        <w:rPr>
          <w:szCs w:val="22"/>
        </w:rPr>
        <w:t>: [</w:t>
      </w:r>
      <w:r w:rsidRPr="00FB1DC9">
        <w:rPr>
          <w:i/>
          <w:szCs w:val="22"/>
        </w:rPr>
        <w:t>insert signature of person whose name and capacity are shown above</w:t>
      </w:r>
      <w:r w:rsidRPr="00FB1DC9">
        <w:rPr>
          <w:szCs w:val="22"/>
        </w:rPr>
        <w:t>]</w:t>
      </w:r>
    </w:p>
    <w:p w14:paraId="0FA15059" w14:textId="77777777" w:rsidR="00F571A3" w:rsidRPr="00FB1DC9" w:rsidRDefault="00F571A3" w:rsidP="00A556E0">
      <w:pPr>
        <w:rPr>
          <w:szCs w:val="22"/>
        </w:rPr>
      </w:pPr>
    </w:p>
    <w:p w14:paraId="3A941A55" w14:textId="77777777" w:rsidR="00F571A3" w:rsidRPr="00FB1DC9" w:rsidRDefault="00F571A3" w:rsidP="00A556E0">
      <w:pPr>
        <w:rPr>
          <w:szCs w:val="22"/>
        </w:rPr>
      </w:pPr>
      <w:r w:rsidRPr="00FB1DC9">
        <w:rPr>
          <w:b/>
          <w:szCs w:val="22"/>
        </w:rPr>
        <w:t>Date signed</w:t>
      </w:r>
      <w:r w:rsidRPr="00FB1DC9">
        <w:rPr>
          <w:szCs w:val="22"/>
        </w:rPr>
        <w:t xml:space="preserve"> [</w:t>
      </w:r>
      <w:r w:rsidRPr="00FB1DC9">
        <w:rPr>
          <w:i/>
          <w:szCs w:val="22"/>
        </w:rPr>
        <w:t>insert date of signing</w:t>
      </w:r>
      <w:r w:rsidRPr="00FB1DC9">
        <w:rPr>
          <w:szCs w:val="22"/>
        </w:rPr>
        <w:t xml:space="preserve">] </w:t>
      </w:r>
      <w:r w:rsidRPr="00FB1DC9">
        <w:rPr>
          <w:b/>
          <w:szCs w:val="22"/>
        </w:rPr>
        <w:t>day of</w:t>
      </w:r>
      <w:r w:rsidRPr="00FB1DC9">
        <w:rPr>
          <w:szCs w:val="22"/>
        </w:rPr>
        <w:t xml:space="preserve"> [</w:t>
      </w:r>
      <w:r w:rsidRPr="00FB1DC9">
        <w:rPr>
          <w:i/>
          <w:szCs w:val="22"/>
        </w:rPr>
        <w:t>insert month</w:t>
      </w:r>
      <w:r w:rsidRPr="00FB1DC9">
        <w:rPr>
          <w:szCs w:val="22"/>
        </w:rPr>
        <w:t>], [</w:t>
      </w:r>
      <w:r w:rsidRPr="00FB1DC9">
        <w:rPr>
          <w:i/>
          <w:szCs w:val="22"/>
        </w:rPr>
        <w:t>insert year</w:t>
      </w:r>
      <w:r w:rsidRPr="00FB1DC9">
        <w:rPr>
          <w:szCs w:val="22"/>
        </w:rPr>
        <w:t>]</w:t>
      </w:r>
    </w:p>
    <w:p w14:paraId="5EC30AF7" w14:textId="77777777" w:rsidR="00F571A3" w:rsidRPr="00FB1DC9" w:rsidDel="0032641C" w:rsidRDefault="00F571A3" w:rsidP="00A556E0">
      <w:pPr>
        <w:tabs>
          <w:tab w:val="right" w:pos="9000"/>
        </w:tabs>
        <w:rPr>
          <w:szCs w:val="22"/>
        </w:rPr>
      </w:pPr>
    </w:p>
    <w:p w14:paraId="61A4686E" w14:textId="77777777" w:rsidR="00F571A3" w:rsidRPr="00FB1DC9" w:rsidRDefault="00F571A3" w:rsidP="00A556E0">
      <w:pPr>
        <w:tabs>
          <w:tab w:val="right" w:pos="9000"/>
        </w:tabs>
        <w:rPr>
          <w:szCs w:val="22"/>
        </w:rPr>
      </w:pPr>
    </w:p>
    <w:p w14:paraId="7B47371F" w14:textId="77777777" w:rsidR="00F571A3" w:rsidRPr="00FB1DC9" w:rsidRDefault="00F571A3" w:rsidP="00A556E0">
      <w:pPr>
        <w:tabs>
          <w:tab w:val="right" w:pos="9000"/>
        </w:tabs>
        <w:rPr>
          <w:szCs w:val="22"/>
        </w:rPr>
      </w:pPr>
      <w:r w:rsidRPr="00FB1DC9">
        <w:rPr>
          <w:b/>
          <w:bCs/>
          <w:iCs/>
          <w:szCs w:val="22"/>
        </w:rPr>
        <w:t>*</w:t>
      </w:r>
      <w:r w:rsidRPr="00FB1DC9">
        <w:rPr>
          <w:szCs w:val="22"/>
        </w:rPr>
        <w:t>: In the case of the Bid submitted by joint venture specify the name of the Joint Venture as Bidder</w:t>
      </w:r>
    </w:p>
    <w:p w14:paraId="761AA76E" w14:textId="77777777" w:rsidR="00F571A3" w:rsidRPr="00FB1DC9" w:rsidRDefault="00F571A3" w:rsidP="00A556E0">
      <w:pPr>
        <w:tabs>
          <w:tab w:val="right" w:pos="9000"/>
        </w:tabs>
        <w:rPr>
          <w:bCs/>
          <w:iCs/>
          <w:szCs w:val="22"/>
        </w:rPr>
      </w:pPr>
      <w:r w:rsidRPr="00FB1DC9">
        <w:rPr>
          <w:bCs/>
          <w:iCs/>
          <w:szCs w:val="22"/>
        </w:rPr>
        <w:t>**: Person signing the Bid shall have the power of attorney given by the Bidder to be attached with the Bid</w:t>
      </w:r>
    </w:p>
    <w:p w14:paraId="4700B893" w14:textId="77777777" w:rsidR="00FD6D85" w:rsidRPr="00FB1DC9" w:rsidRDefault="00FD6D85" w:rsidP="00A556E0">
      <w:pPr>
        <w:rPr>
          <w:szCs w:val="22"/>
        </w:rPr>
      </w:pPr>
    </w:p>
    <w:p w14:paraId="35F7AF9C" w14:textId="77777777" w:rsidR="00DE33B8" w:rsidRPr="00FB1DC9" w:rsidRDefault="00DE33B8" w:rsidP="00A556E0">
      <w:pPr>
        <w:pStyle w:val="SectionVHeader"/>
        <w:rPr>
          <w:rFonts w:ascii="Times New Roman" w:hAnsi="Times New Roman"/>
          <w:sz w:val="22"/>
          <w:szCs w:val="22"/>
          <w:lang w:val="en-US"/>
        </w:rPr>
      </w:pPr>
    </w:p>
    <w:p w14:paraId="7A18B468" w14:textId="77777777" w:rsidR="00DE33B8" w:rsidRPr="00FB1DC9" w:rsidRDefault="00DE33B8" w:rsidP="00A556E0">
      <w:pPr>
        <w:pStyle w:val="SectionVHeader"/>
        <w:rPr>
          <w:rFonts w:ascii="Times New Roman" w:hAnsi="Times New Roman"/>
          <w:sz w:val="22"/>
          <w:szCs w:val="22"/>
          <w:lang w:val="en-US"/>
        </w:rPr>
      </w:pPr>
      <w:r w:rsidRPr="00FB1DC9">
        <w:rPr>
          <w:rFonts w:ascii="Times New Roman" w:hAnsi="Times New Roman"/>
          <w:bCs/>
          <w:sz w:val="22"/>
          <w:szCs w:val="22"/>
          <w:lang w:val="en-US"/>
        </w:rPr>
        <w:br w:type="page"/>
      </w:r>
    </w:p>
    <w:p w14:paraId="4194A432" w14:textId="77777777" w:rsidR="004654B9" w:rsidRPr="00FB1DC9" w:rsidRDefault="004654B9" w:rsidP="00A556E0">
      <w:pPr>
        <w:pStyle w:val="Heading5"/>
        <w:jc w:val="center"/>
        <w:rPr>
          <w:rFonts w:cs="Times New Roman"/>
          <w:sz w:val="28"/>
          <w:szCs w:val="28"/>
        </w:rPr>
      </w:pPr>
      <w:bookmarkStart w:id="618" w:name="_Toc20225542"/>
      <w:bookmarkStart w:id="619" w:name="_Toc181693901"/>
      <w:r w:rsidRPr="00FB1DC9">
        <w:rPr>
          <w:rFonts w:cs="Times New Roman"/>
          <w:sz w:val="28"/>
          <w:szCs w:val="28"/>
        </w:rPr>
        <w:lastRenderedPageBreak/>
        <w:t>Bidder Information Form</w:t>
      </w:r>
      <w:bookmarkEnd w:id="618"/>
      <w:bookmarkEnd w:id="619"/>
    </w:p>
    <w:p w14:paraId="7E6BED80" w14:textId="77777777" w:rsidR="004654B9" w:rsidRPr="00FB1DC9" w:rsidRDefault="004654B9" w:rsidP="00A556E0">
      <w:pPr>
        <w:pStyle w:val="BankNormal"/>
        <w:rPr>
          <w:rFonts w:ascii="Times New Roman" w:hAnsi="Times New Roman"/>
          <w:i/>
          <w:iCs/>
          <w:sz w:val="22"/>
          <w:szCs w:val="22"/>
        </w:rPr>
      </w:pPr>
      <w:r w:rsidRPr="00FB1DC9">
        <w:rPr>
          <w:rFonts w:ascii="Times New Roman" w:hAnsi="Times New Roman"/>
          <w:i/>
          <w:iCs/>
          <w:sz w:val="22"/>
          <w:szCs w:val="22"/>
        </w:rPr>
        <w:t>[The Bidder shall fill in this Form in accordance with the instructions indicated below. No alterations to its format shall be permitted and no substitutions shall be accepted.]</w:t>
      </w:r>
    </w:p>
    <w:p w14:paraId="0D833174"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7D0CDC9E"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RFB process]</w:t>
      </w:r>
    </w:p>
    <w:p w14:paraId="7178A36A"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3C2209D3" w14:textId="77777777" w:rsidR="004654B9" w:rsidRPr="00FB1DC9" w:rsidRDefault="004654B9" w:rsidP="00A556E0">
      <w:pPr>
        <w:ind w:left="720" w:hanging="720"/>
        <w:jc w:val="right"/>
        <w:rPr>
          <w:szCs w:val="22"/>
        </w:rPr>
      </w:pPr>
    </w:p>
    <w:p w14:paraId="00DFC849" w14:textId="5C44FD38" w:rsidR="004654B9" w:rsidRPr="00FB1DC9" w:rsidRDefault="004654B9" w:rsidP="00950381">
      <w:pPr>
        <w:ind w:left="720" w:hanging="720"/>
        <w:jc w:val="right"/>
        <w:rPr>
          <w:szCs w:val="22"/>
        </w:rPr>
      </w:pPr>
      <w:r w:rsidRPr="00FB1DC9">
        <w:rPr>
          <w:szCs w:val="22"/>
        </w:rPr>
        <w:t xml:space="preserve">Page </w:t>
      </w:r>
      <w:r w:rsidR="00950381" w:rsidRPr="00FB1DC9">
        <w:rPr>
          <w:szCs w:val="22"/>
        </w:rPr>
        <w:t>….</w:t>
      </w:r>
      <w:r w:rsidRPr="00FB1DC9">
        <w:rPr>
          <w:szCs w:val="22"/>
        </w:rPr>
        <w:t xml:space="preserve"> </w:t>
      </w:r>
      <w:r w:rsidR="00950381" w:rsidRPr="00FB1DC9">
        <w:rPr>
          <w:szCs w:val="22"/>
        </w:rPr>
        <w:t>o</w:t>
      </w:r>
      <w:r w:rsidRPr="00FB1DC9">
        <w:rPr>
          <w:szCs w:val="22"/>
        </w:rPr>
        <w:t>f</w:t>
      </w:r>
      <w:r w:rsidR="00950381" w:rsidRPr="00FB1DC9">
        <w:rPr>
          <w:szCs w:val="22"/>
        </w:rPr>
        <w:t xml:space="preserve">    </w:t>
      </w:r>
      <w:r w:rsidRPr="00FB1DC9">
        <w:rPr>
          <w:szCs w:val="22"/>
        </w:rPr>
        <w:t xml:space="preserve"> pages</w:t>
      </w:r>
    </w:p>
    <w:p w14:paraId="241349D3" w14:textId="77777777" w:rsidR="004654B9" w:rsidRPr="00FB1DC9" w:rsidRDefault="004654B9" w:rsidP="00A556E0">
      <w:pPr>
        <w:ind w:right="72"/>
        <w:jc w:val="right"/>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B1DC9" w:rsidRPr="00FB1DC9" w14:paraId="185D87C4" w14:textId="77777777" w:rsidTr="002730AC">
        <w:trPr>
          <w:cantSplit/>
          <w:trHeight w:val="440"/>
        </w:trPr>
        <w:tc>
          <w:tcPr>
            <w:tcW w:w="9180" w:type="dxa"/>
            <w:tcBorders>
              <w:bottom w:val="nil"/>
            </w:tcBorders>
          </w:tcPr>
          <w:p w14:paraId="1303EB10" w14:textId="1A13BD47" w:rsidR="004654B9" w:rsidRPr="00FB1DC9" w:rsidRDefault="004654B9" w:rsidP="003953EF">
            <w:pPr>
              <w:pStyle w:val="ListParagraph"/>
              <w:numPr>
                <w:ilvl w:val="0"/>
                <w:numId w:val="128"/>
              </w:numPr>
              <w:suppressAutoHyphens/>
              <w:spacing w:after="200"/>
              <w:ind w:left="436"/>
              <w:rPr>
                <w:szCs w:val="22"/>
              </w:rPr>
            </w:pPr>
            <w:r w:rsidRPr="00FB1DC9">
              <w:rPr>
                <w:spacing w:val="-2"/>
                <w:szCs w:val="22"/>
              </w:rPr>
              <w:t>Bidder’s</w:t>
            </w:r>
            <w:r w:rsidRPr="00FB1DC9">
              <w:rPr>
                <w:szCs w:val="22"/>
              </w:rPr>
              <w:t xml:space="preserve"> Name </w:t>
            </w:r>
            <w:r w:rsidRPr="00FB1DC9">
              <w:rPr>
                <w:bCs/>
                <w:i/>
                <w:iCs/>
                <w:szCs w:val="22"/>
              </w:rPr>
              <w:t>[insert Bidder’s legal name]</w:t>
            </w:r>
          </w:p>
        </w:tc>
      </w:tr>
      <w:tr w:rsidR="00FB1DC9" w:rsidRPr="00FB1DC9" w14:paraId="1E090B66" w14:textId="77777777" w:rsidTr="002730AC">
        <w:trPr>
          <w:cantSplit/>
        </w:trPr>
        <w:tc>
          <w:tcPr>
            <w:tcW w:w="9180" w:type="dxa"/>
            <w:tcBorders>
              <w:left w:val="single" w:sz="4" w:space="0" w:color="auto"/>
            </w:tcBorders>
          </w:tcPr>
          <w:p w14:paraId="572E15D9" w14:textId="502EB7BA"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 xml:space="preserve">In case of JV, </w:t>
            </w:r>
            <w:proofErr w:type="gramStart"/>
            <w:r w:rsidRPr="00FB1DC9">
              <w:rPr>
                <w:spacing w:val="-2"/>
                <w:szCs w:val="22"/>
              </w:rPr>
              <w:t>legal</w:t>
            </w:r>
            <w:proofErr w:type="gramEnd"/>
            <w:r w:rsidRPr="00FB1DC9">
              <w:rPr>
                <w:spacing w:val="-2"/>
                <w:szCs w:val="22"/>
              </w:rPr>
              <w:t xml:space="preserve"> name of each member: [insert legal name of each member in JV]</w:t>
            </w:r>
          </w:p>
        </w:tc>
      </w:tr>
      <w:tr w:rsidR="00FB1DC9" w:rsidRPr="00FB1DC9" w14:paraId="170592E1" w14:textId="77777777" w:rsidTr="002730AC">
        <w:trPr>
          <w:cantSplit/>
          <w:trHeight w:val="674"/>
        </w:trPr>
        <w:tc>
          <w:tcPr>
            <w:tcW w:w="9180" w:type="dxa"/>
            <w:tcBorders>
              <w:left w:val="single" w:sz="4" w:space="0" w:color="auto"/>
            </w:tcBorders>
          </w:tcPr>
          <w:p w14:paraId="5C0716E1" w14:textId="260BB180"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actual or intended country of registration: [insert actual or intended country of registration]</w:t>
            </w:r>
          </w:p>
        </w:tc>
      </w:tr>
      <w:tr w:rsidR="00FB1DC9" w:rsidRPr="00FB1DC9" w14:paraId="7BB8BF43" w14:textId="77777777" w:rsidTr="002730AC">
        <w:trPr>
          <w:cantSplit/>
          <w:trHeight w:val="674"/>
        </w:trPr>
        <w:tc>
          <w:tcPr>
            <w:tcW w:w="9180" w:type="dxa"/>
            <w:tcBorders>
              <w:left w:val="single" w:sz="4" w:space="0" w:color="auto"/>
            </w:tcBorders>
          </w:tcPr>
          <w:p w14:paraId="4BE06CBF" w14:textId="4BA4758F"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year of registration: [insert Bidder’s year of registration]</w:t>
            </w:r>
          </w:p>
        </w:tc>
      </w:tr>
      <w:tr w:rsidR="00FB1DC9" w:rsidRPr="00FB1DC9" w14:paraId="68C816C2" w14:textId="77777777" w:rsidTr="002730AC">
        <w:trPr>
          <w:cantSplit/>
        </w:trPr>
        <w:tc>
          <w:tcPr>
            <w:tcW w:w="9180" w:type="dxa"/>
            <w:tcBorders>
              <w:left w:val="single" w:sz="4" w:space="0" w:color="auto"/>
            </w:tcBorders>
          </w:tcPr>
          <w:p w14:paraId="798E7269" w14:textId="534872F9"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Address in country of registration: [insert Bidder’s legal address in country of registration]</w:t>
            </w:r>
          </w:p>
        </w:tc>
      </w:tr>
      <w:tr w:rsidR="00FB1DC9" w:rsidRPr="00FB1DC9" w14:paraId="264E39B8" w14:textId="77777777" w:rsidTr="002730AC">
        <w:trPr>
          <w:cantSplit/>
        </w:trPr>
        <w:tc>
          <w:tcPr>
            <w:tcW w:w="9180" w:type="dxa"/>
          </w:tcPr>
          <w:p w14:paraId="5F1E10FA" w14:textId="79AE6366"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Authorized Representative Information</w:t>
            </w:r>
          </w:p>
          <w:p w14:paraId="1F7E345E" w14:textId="41DBBE39" w:rsidR="004654B9" w:rsidRPr="00FB1DC9" w:rsidRDefault="004654B9" w:rsidP="005700E0">
            <w:pPr>
              <w:pStyle w:val="Outline1"/>
              <w:keepNext w:val="0"/>
              <w:tabs>
                <w:tab w:val="clear" w:pos="360"/>
              </w:tabs>
              <w:suppressAutoHyphens/>
              <w:spacing w:before="0" w:after="120"/>
              <w:jc w:val="left"/>
              <w:rPr>
                <w:b/>
                <w:spacing w:val="-2"/>
                <w:kern w:val="0"/>
                <w:sz w:val="22"/>
                <w:szCs w:val="22"/>
              </w:rPr>
            </w:pPr>
            <w:r w:rsidRPr="00FB1DC9">
              <w:rPr>
                <w:spacing w:val="-2"/>
                <w:kern w:val="0"/>
                <w:sz w:val="22"/>
                <w:szCs w:val="22"/>
              </w:rPr>
              <w:t xml:space="preserve">Name: </w:t>
            </w:r>
            <w:r w:rsidRPr="00FB1DC9">
              <w:rPr>
                <w:i/>
                <w:spacing w:val="-2"/>
                <w:kern w:val="0"/>
                <w:sz w:val="22"/>
                <w:szCs w:val="22"/>
              </w:rPr>
              <w:t>[insert Authorized Representative’s name]</w:t>
            </w:r>
          </w:p>
          <w:p w14:paraId="47ABC30E" w14:textId="261D647B" w:rsidR="004654B9" w:rsidRPr="00FB1DC9" w:rsidRDefault="004654B9" w:rsidP="005700E0">
            <w:pPr>
              <w:suppressAutoHyphens/>
              <w:spacing w:after="120"/>
              <w:jc w:val="left"/>
              <w:rPr>
                <w:b/>
                <w:spacing w:val="-2"/>
                <w:szCs w:val="22"/>
              </w:rPr>
            </w:pPr>
            <w:r w:rsidRPr="00FB1DC9">
              <w:rPr>
                <w:spacing w:val="-2"/>
                <w:szCs w:val="22"/>
              </w:rPr>
              <w:t xml:space="preserve">Address: </w:t>
            </w:r>
            <w:r w:rsidRPr="00FB1DC9">
              <w:rPr>
                <w:i/>
                <w:spacing w:val="-2"/>
                <w:szCs w:val="22"/>
              </w:rPr>
              <w:t>[insert Authorized Representative’s Address]</w:t>
            </w:r>
          </w:p>
          <w:p w14:paraId="4B8E3AE0" w14:textId="50A47902" w:rsidR="004654B9" w:rsidRDefault="004654B9" w:rsidP="005700E0">
            <w:pPr>
              <w:suppressAutoHyphens/>
              <w:spacing w:after="120"/>
              <w:jc w:val="left"/>
              <w:rPr>
                <w:i/>
                <w:spacing w:val="-2"/>
                <w:szCs w:val="22"/>
              </w:rPr>
            </w:pPr>
            <w:r w:rsidRPr="00FB1DC9">
              <w:rPr>
                <w:spacing w:val="-2"/>
                <w:szCs w:val="22"/>
              </w:rPr>
              <w:t xml:space="preserve">Email Address: </w:t>
            </w:r>
            <w:r w:rsidRPr="00FB1DC9">
              <w:rPr>
                <w:i/>
                <w:spacing w:val="-2"/>
                <w:szCs w:val="22"/>
              </w:rPr>
              <w:t>[insert Authorized Representative’s email address]</w:t>
            </w:r>
          </w:p>
          <w:p w14:paraId="37D94C3B" w14:textId="50C30FA7" w:rsidR="005700E0" w:rsidRPr="00FB1DC9" w:rsidRDefault="005700E0" w:rsidP="005700E0">
            <w:pPr>
              <w:suppressAutoHyphens/>
              <w:spacing w:after="120"/>
              <w:jc w:val="left"/>
              <w:rPr>
                <w:spacing w:val="-2"/>
                <w:szCs w:val="22"/>
              </w:rPr>
            </w:pPr>
            <w:r>
              <w:rPr>
                <w:i/>
                <w:spacing w:val="-2"/>
                <w:szCs w:val="22"/>
              </w:rPr>
              <w:t>Phone Number:</w:t>
            </w:r>
          </w:p>
        </w:tc>
      </w:tr>
      <w:tr w:rsidR="00FB1DC9" w:rsidRPr="00FB1DC9" w14:paraId="15BB711F" w14:textId="77777777" w:rsidTr="002730AC">
        <w:tc>
          <w:tcPr>
            <w:tcW w:w="9180" w:type="dxa"/>
          </w:tcPr>
          <w:p w14:paraId="220909DC" w14:textId="376C972B"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 xml:space="preserve">Attached are copies of original documents of </w:t>
            </w:r>
            <w:r w:rsidRPr="00FB1DC9">
              <w:rPr>
                <w:i/>
                <w:spacing w:val="-2"/>
                <w:szCs w:val="22"/>
              </w:rPr>
              <w:t>[check the box(es) of the attached original documents]</w:t>
            </w:r>
          </w:p>
          <w:p w14:paraId="4FCBF15F" w14:textId="1071C99A" w:rsidR="004654B9" w:rsidRPr="00FB1DC9" w:rsidRDefault="004654B9" w:rsidP="00A556E0">
            <w:pPr>
              <w:spacing w:before="40" w:after="120"/>
              <w:ind w:left="540" w:hanging="450"/>
              <w:rPr>
                <w:spacing w:val="-8"/>
                <w:szCs w:val="22"/>
              </w:rPr>
            </w:pPr>
            <w:r w:rsidRPr="00FB1DC9">
              <w:rPr>
                <w:rFonts w:ascii="Wingdings" w:eastAsia="Wingdings" w:hAnsi="Wingdings" w:cs="Wingdings"/>
                <w:spacing w:val="-2"/>
                <w:szCs w:val="22"/>
              </w:rPr>
              <w:t>¨</w:t>
            </w:r>
            <w:r w:rsidRPr="00FB1DC9">
              <w:rPr>
                <w:rFonts w:eastAsia="MS Mincho"/>
                <w:spacing w:val="-2"/>
                <w:szCs w:val="22"/>
              </w:rPr>
              <w:tab/>
            </w:r>
            <w:r w:rsidRPr="00FB1DC9">
              <w:rPr>
                <w:spacing w:val="-2"/>
                <w:szCs w:val="22"/>
              </w:rPr>
              <w:t xml:space="preserve">Articles of Incorporation (or equivalent documents of constitution or association), and/or documents of registration of </w:t>
            </w:r>
            <w:r w:rsidRPr="00FB1DC9">
              <w:rPr>
                <w:spacing w:val="-8"/>
                <w:szCs w:val="22"/>
              </w:rPr>
              <w:t>the legal entity named above, in accordance with ITB 4.</w:t>
            </w:r>
            <w:r w:rsidR="00D9033F" w:rsidRPr="00FB1DC9">
              <w:rPr>
                <w:spacing w:val="-8"/>
                <w:szCs w:val="22"/>
              </w:rPr>
              <w:t>1</w:t>
            </w:r>
            <w:r w:rsidRPr="00FB1DC9">
              <w:rPr>
                <w:spacing w:val="-8"/>
                <w:szCs w:val="22"/>
              </w:rPr>
              <w:t>.</w:t>
            </w:r>
          </w:p>
          <w:p w14:paraId="5DF7A90B" w14:textId="2C89ED2E" w:rsidR="004654B9" w:rsidRPr="00FB1DC9" w:rsidRDefault="004654B9" w:rsidP="00A556E0">
            <w:pPr>
              <w:spacing w:before="40" w:after="120"/>
              <w:ind w:left="540" w:hanging="450"/>
              <w:rPr>
                <w:spacing w:val="-2"/>
                <w:szCs w:val="22"/>
              </w:rPr>
            </w:pPr>
            <w:r w:rsidRPr="00FB1DC9">
              <w:rPr>
                <w:rFonts w:ascii="Wingdings" w:eastAsia="Wingdings" w:hAnsi="Wingdings" w:cs="Wingdings"/>
                <w:spacing w:val="-2"/>
                <w:szCs w:val="22"/>
              </w:rPr>
              <w:t>¨</w:t>
            </w:r>
            <w:r w:rsidRPr="00FB1DC9">
              <w:rPr>
                <w:spacing w:val="-2"/>
                <w:szCs w:val="22"/>
              </w:rPr>
              <w:tab/>
              <w:t>In case of JV, letter of intent to form JV or JV agreement, in accordance with ITB 4.</w:t>
            </w:r>
            <w:r w:rsidR="00D9033F" w:rsidRPr="00FB1DC9">
              <w:rPr>
                <w:spacing w:val="-2"/>
                <w:szCs w:val="22"/>
              </w:rPr>
              <w:t>4</w:t>
            </w:r>
            <w:r w:rsidRPr="00FB1DC9">
              <w:rPr>
                <w:spacing w:val="-2"/>
                <w:szCs w:val="22"/>
              </w:rPr>
              <w:t>.</w:t>
            </w:r>
          </w:p>
          <w:p w14:paraId="011CFB8B" w14:textId="77777777" w:rsidR="004654B9" w:rsidRPr="00FB1DC9" w:rsidRDefault="004654B9" w:rsidP="00A556E0">
            <w:pPr>
              <w:spacing w:before="40" w:after="120"/>
              <w:ind w:left="540" w:hanging="450"/>
              <w:rPr>
                <w:spacing w:val="-2"/>
                <w:szCs w:val="22"/>
              </w:rPr>
            </w:pPr>
            <w:r w:rsidRPr="00FB1DC9">
              <w:rPr>
                <w:rFonts w:ascii="Wingdings" w:eastAsia="Wingdings" w:hAnsi="Wingdings" w:cs="Wingdings"/>
                <w:spacing w:val="-2"/>
                <w:szCs w:val="22"/>
              </w:rPr>
              <w:t>¨</w:t>
            </w:r>
            <w:r w:rsidRPr="00FB1DC9">
              <w:rPr>
                <w:rFonts w:eastAsia="MS Mincho"/>
                <w:spacing w:val="-2"/>
                <w:szCs w:val="22"/>
              </w:rPr>
              <w:tab/>
            </w:r>
            <w:r w:rsidRPr="00FB1DC9">
              <w:rPr>
                <w:spacing w:val="-2"/>
                <w:szCs w:val="22"/>
              </w:rPr>
              <w:t>In case of state-owned enterprise or institution, in accordance with ITB 4.6 documents establishing:</w:t>
            </w:r>
          </w:p>
          <w:p w14:paraId="4FEAB03A" w14:textId="57CCAE3B"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l</w:t>
            </w:r>
            <w:r w:rsidR="004654B9" w:rsidRPr="00FB1DC9">
              <w:rPr>
                <w:spacing w:val="-2"/>
                <w:szCs w:val="22"/>
              </w:rPr>
              <w:t>egal and financial autonomy</w:t>
            </w:r>
          </w:p>
          <w:p w14:paraId="79778BC4" w14:textId="0907681D"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o</w:t>
            </w:r>
            <w:r w:rsidR="004654B9" w:rsidRPr="00FB1DC9">
              <w:rPr>
                <w:spacing w:val="-2"/>
                <w:szCs w:val="22"/>
              </w:rPr>
              <w:t>peration under commercial law</w:t>
            </w:r>
          </w:p>
          <w:p w14:paraId="2FA60086" w14:textId="28F13CB0" w:rsidR="002730AC" w:rsidRPr="00FB1DC9" w:rsidRDefault="005E4291" w:rsidP="00A556E0">
            <w:pPr>
              <w:pStyle w:val="ListParagraph"/>
              <w:widowControl w:val="0"/>
              <w:numPr>
                <w:ilvl w:val="0"/>
                <w:numId w:val="20"/>
              </w:numPr>
              <w:autoSpaceDE w:val="0"/>
              <w:autoSpaceDN w:val="0"/>
              <w:spacing w:before="40" w:after="120"/>
              <w:contextualSpacing w:val="0"/>
              <w:rPr>
                <w:spacing w:val="-2"/>
                <w:szCs w:val="22"/>
              </w:rPr>
            </w:pPr>
            <w:r w:rsidRPr="00FB1DC9">
              <w:rPr>
                <w:spacing w:val="-2"/>
                <w:szCs w:val="22"/>
              </w:rPr>
              <w:t>it</w:t>
            </w:r>
            <w:r w:rsidR="002730AC" w:rsidRPr="00FB1DC9">
              <w:rPr>
                <w:spacing w:val="-2"/>
                <w:szCs w:val="22"/>
              </w:rPr>
              <w:t xml:space="preserve"> is not </w:t>
            </w:r>
            <w:r w:rsidRPr="00FB1DC9">
              <w:rPr>
                <w:spacing w:val="-2"/>
                <w:szCs w:val="22"/>
              </w:rPr>
              <w:t xml:space="preserve">a </w:t>
            </w:r>
            <w:r w:rsidR="002730AC" w:rsidRPr="00FB1DC9">
              <w:rPr>
                <w:spacing w:val="-2"/>
                <w:szCs w:val="22"/>
              </w:rPr>
              <w:t xml:space="preserve">dependent </w:t>
            </w:r>
            <w:r w:rsidR="00AB76C0" w:rsidRPr="00FB1DC9">
              <w:rPr>
                <w:spacing w:val="-2"/>
                <w:szCs w:val="22"/>
              </w:rPr>
              <w:t>agency</w:t>
            </w:r>
            <w:r w:rsidRPr="00FB1DC9">
              <w:rPr>
                <w:spacing w:val="-2"/>
                <w:szCs w:val="22"/>
              </w:rPr>
              <w:t xml:space="preserve"> </w:t>
            </w:r>
            <w:r w:rsidR="002730AC" w:rsidRPr="00FB1DC9">
              <w:rPr>
                <w:spacing w:val="-2"/>
                <w:szCs w:val="22"/>
              </w:rPr>
              <w:t>of the Purchaser.</w:t>
            </w:r>
          </w:p>
          <w:p w14:paraId="18D3F06E" w14:textId="7A8480FF" w:rsidR="004654B9" w:rsidRPr="00FB1DC9" w:rsidRDefault="00754640" w:rsidP="003953EF">
            <w:pPr>
              <w:pStyle w:val="ListParagraph"/>
              <w:numPr>
                <w:ilvl w:val="0"/>
                <w:numId w:val="128"/>
              </w:numPr>
              <w:suppressAutoHyphens/>
              <w:spacing w:after="200"/>
              <w:ind w:left="436"/>
              <w:rPr>
                <w:szCs w:val="22"/>
              </w:rPr>
            </w:pPr>
            <w:r w:rsidRPr="00FB1DC9">
              <w:rPr>
                <w:spacing w:val="-2"/>
                <w:szCs w:val="22"/>
              </w:rPr>
              <w:t>I</w:t>
            </w:r>
            <w:r w:rsidR="004654B9" w:rsidRPr="00FB1DC9">
              <w:rPr>
                <w:spacing w:val="-2"/>
                <w:szCs w:val="22"/>
              </w:rPr>
              <w:t xml:space="preserve">ncluded are the organizational chart, a list of Board of Directors, and the beneficial ownership. </w:t>
            </w:r>
            <w:r w:rsidR="00D9033F" w:rsidRPr="00FB1DC9">
              <w:rPr>
                <w:i/>
                <w:spacing w:val="-2"/>
                <w:szCs w:val="22"/>
              </w:rPr>
              <w:t>[If required under ITB 46.1, the successful Bidder shall provide additional information on beneficial ownership, using the Beneficial Ownership Disclosure Form.]</w:t>
            </w:r>
          </w:p>
        </w:tc>
      </w:tr>
    </w:tbl>
    <w:p w14:paraId="52EF7ED6"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620" w:name="_Toc20225543"/>
      <w:bookmarkStart w:id="621" w:name="_Toc181693902"/>
      <w:r w:rsidRPr="00FB1DC9">
        <w:rPr>
          <w:rFonts w:cs="Times New Roman"/>
          <w:sz w:val="28"/>
          <w:szCs w:val="28"/>
        </w:rPr>
        <w:lastRenderedPageBreak/>
        <w:t>Bidder’s JV Members Information Form</w:t>
      </w:r>
      <w:bookmarkEnd w:id="620"/>
      <w:bookmarkEnd w:id="621"/>
    </w:p>
    <w:p w14:paraId="190F88A5" w14:textId="77777777" w:rsidR="004654B9" w:rsidRPr="00FB1DC9" w:rsidRDefault="004654B9" w:rsidP="00A556E0">
      <w:pPr>
        <w:jc w:val="center"/>
        <w:rPr>
          <w:szCs w:val="22"/>
        </w:rPr>
      </w:pPr>
      <w:r w:rsidRPr="00FB1DC9">
        <w:rPr>
          <w:i/>
          <w:iCs/>
          <w:szCs w:val="22"/>
        </w:rPr>
        <w:t xml:space="preserve">[The Bidder shall fill in this Form in accordance with the instructions indicated below. </w:t>
      </w:r>
      <w:r w:rsidRPr="00FB1DC9">
        <w:rPr>
          <w:bCs/>
          <w:i/>
          <w:iCs/>
          <w:szCs w:val="22"/>
        </w:rPr>
        <w:t xml:space="preserve">The following table shall be filled in for the Bidder and for each member of a Joint </w:t>
      </w:r>
      <w:proofErr w:type="gramStart"/>
      <w:r w:rsidRPr="00FB1DC9">
        <w:rPr>
          <w:bCs/>
          <w:i/>
          <w:iCs/>
          <w:spacing w:val="-4"/>
          <w:szCs w:val="22"/>
        </w:rPr>
        <w:t>Venture</w:t>
      </w:r>
      <w:r w:rsidRPr="00FB1DC9">
        <w:rPr>
          <w:i/>
          <w:iCs/>
          <w:szCs w:val="22"/>
        </w:rPr>
        <w:t>].</w:t>
      </w:r>
      <w:proofErr w:type="gramEnd"/>
    </w:p>
    <w:p w14:paraId="03F9D439"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224F3D9D"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Bidding process]</w:t>
      </w:r>
    </w:p>
    <w:p w14:paraId="54FB7EA2"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F35FB72" w14:textId="77777777" w:rsidR="004654B9" w:rsidRPr="00FB1DC9" w:rsidRDefault="004654B9" w:rsidP="00A556E0">
      <w:pPr>
        <w:ind w:left="720" w:hanging="720"/>
        <w:jc w:val="right"/>
        <w:rPr>
          <w:szCs w:val="22"/>
        </w:rPr>
      </w:pPr>
    </w:p>
    <w:p w14:paraId="64FC2226" w14:textId="77777777" w:rsidR="004654B9" w:rsidRPr="00FB1DC9" w:rsidRDefault="004654B9" w:rsidP="00A556E0">
      <w:pPr>
        <w:ind w:left="720" w:hanging="720"/>
        <w:jc w:val="right"/>
        <w:rPr>
          <w:szCs w:val="22"/>
        </w:rPr>
      </w:pPr>
      <w:r w:rsidRPr="00FB1DC9">
        <w:rPr>
          <w:szCs w:val="22"/>
        </w:rPr>
        <w:t>Page ________ of_ ______ pages</w:t>
      </w:r>
    </w:p>
    <w:p w14:paraId="37B6EE90" w14:textId="77777777" w:rsidR="004654B9" w:rsidRPr="00FB1DC9" w:rsidRDefault="004654B9" w:rsidP="00A556E0">
      <w:pPr>
        <w:suppressAutoHyphens/>
        <w:rPr>
          <w:spacing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B1DC9" w:rsidRPr="00FB1DC9" w14:paraId="6DCFE569" w14:textId="77777777" w:rsidTr="002730AC">
        <w:trPr>
          <w:cantSplit/>
          <w:trHeight w:val="440"/>
        </w:trPr>
        <w:tc>
          <w:tcPr>
            <w:tcW w:w="9000" w:type="dxa"/>
            <w:tcBorders>
              <w:bottom w:val="nil"/>
            </w:tcBorders>
          </w:tcPr>
          <w:p w14:paraId="7FEACD38"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1.</w:t>
            </w:r>
            <w:r w:rsidRPr="00FB1DC9">
              <w:rPr>
                <w:rFonts w:ascii="Times New Roman" w:hAnsi="Times New Roman" w:cs="Times New Roman"/>
                <w:sz w:val="22"/>
                <w:szCs w:val="22"/>
              </w:rPr>
              <w:tab/>
              <w:t xml:space="preserve">Bidder’s Name: </w:t>
            </w:r>
            <w:r w:rsidRPr="00FB1DC9">
              <w:rPr>
                <w:rFonts w:ascii="Times New Roman" w:hAnsi="Times New Roman" w:cs="Times New Roman"/>
                <w:i/>
                <w:sz w:val="22"/>
                <w:szCs w:val="22"/>
              </w:rPr>
              <w:t>[insert Bidder’s legal name]</w:t>
            </w:r>
          </w:p>
        </w:tc>
      </w:tr>
      <w:tr w:rsidR="00FB1DC9" w:rsidRPr="00FB1DC9" w14:paraId="46EF4A64" w14:textId="77777777" w:rsidTr="00F6070D">
        <w:trPr>
          <w:cantSplit/>
          <w:trHeight w:val="173"/>
        </w:trPr>
        <w:tc>
          <w:tcPr>
            <w:tcW w:w="9000" w:type="dxa"/>
            <w:tcBorders>
              <w:left w:val="single" w:sz="4" w:space="0" w:color="auto"/>
            </w:tcBorders>
          </w:tcPr>
          <w:p w14:paraId="5BA0E7F3"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2.</w:t>
            </w:r>
            <w:r w:rsidRPr="00FB1DC9">
              <w:rPr>
                <w:rFonts w:ascii="Times New Roman" w:hAnsi="Times New Roman" w:cs="Times New Roman"/>
                <w:sz w:val="22"/>
                <w:szCs w:val="22"/>
              </w:rPr>
              <w:tab/>
              <w:t xml:space="preserve">Bidder’s JV </w:t>
            </w:r>
            <w:proofErr w:type="gramStart"/>
            <w:r w:rsidRPr="00FB1DC9">
              <w:rPr>
                <w:rFonts w:ascii="Times New Roman" w:hAnsi="Times New Roman" w:cs="Times New Roman"/>
                <w:sz w:val="22"/>
                <w:szCs w:val="22"/>
              </w:rPr>
              <w:t>Member’s  name</w:t>
            </w:r>
            <w:proofErr w:type="gramEnd"/>
            <w:r w:rsidRPr="00FB1DC9">
              <w:rPr>
                <w:rFonts w:ascii="Times New Roman" w:hAnsi="Times New Roman" w:cs="Times New Roman"/>
                <w:sz w:val="22"/>
                <w:szCs w:val="22"/>
              </w:rPr>
              <w:t xml:space="preserve">: </w:t>
            </w:r>
            <w:r w:rsidRPr="00FB1DC9">
              <w:rPr>
                <w:rFonts w:ascii="Times New Roman" w:hAnsi="Times New Roman" w:cs="Times New Roman"/>
                <w:i/>
                <w:sz w:val="22"/>
                <w:szCs w:val="22"/>
              </w:rPr>
              <w:t>[insert JV’s Member legal name]</w:t>
            </w:r>
          </w:p>
        </w:tc>
      </w:tr>
      <w:tr w:rsidR="00FB1DC9" w:rsidRPr="00FB1DC9" w14:paraId="26EA41A2" w14:textId="77777777" w:rsidTr="00F6070D">
        <w:trPr>
          <w:cantSplit/>
          <w:trHeight w:val="109"/>
        </w:trPr>
        <w:tc>
          <w:tcPr>
            <w:tcW w:w="9000" w:type="dxa"/>
            <w:tcBorders>
              <w:left w:val="single" w:sz="4" w:space="0" w:color="auto"/>
            </w:tcBorders>
          </w:tcPr>
          <w:p w14:paraId="6505B47E"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3.</w:t>
            </w:r>
            <w:r w:rsidRPr="00FB1DC9">
              <w:rPr>
                <w:rFonts w:ascii="Times New Roman" w:hAnsi="Times New Roman" w:cs="Times New Roman"/>
                <w:sz w:val="22"/>
                <w:szCs w:val="22"/>
              </w:rPr>
              <w:tab/>
              <w:t xml:space="preserve">Bidder’s JV Member’s country of registration: </w:t>
            </w:r>
            <w:r w:rsidRPr="00FB1DC9">
              <w:rPr>
                <w:rFonts w:ascii="Times New Roman" w:hAnsi="Times New Roman" w:cs="Times New Roman"/>
                <w:i/>
                <w:sz w:val="22"/>
                <w:szCs w:val="22"/>
              </w:rPr>
              <w:t>[insert JV’s Member country of registration]</w:t>
            </w:r>
          </w:p>
        </w:tc>
      </w:tr>
      <w:tr w:rsidR="00FB1DC9" w:rsidRPr="00FB1DC9" w14:paraId="75011280" w14:textId="77777777" w:rsidTr="002730AC">
        <w:trPr>
          <w:cantSplit/>
        </w:trPr>
        <w:tc>
          <w:tcPr>
            <w:tcW w:w="9000" w:type="dxa"/>
            <w:tcBorders>
              <w:left w:val="single" w:sz="4" w:space="0" w:color="auto"/>
            </w:tcBorders>
          </w:tcPr>
          <w:p w14:paraId="03E4A0F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4.</w:t>
            </w:r>
            <w:r w:rsidRPr="00FB1DC9">
              <w:rPr>
                <w:rFonts w:ascii="Times New Roman" w:hAnsi="Times New Roman" w:cs="Times New Roman"/>
                <w:sz w:val="22"/>
                <w:szCs w:val="22"/>
              </w:rPr>
              <w:tab/>
              <w:t xml:space="preserve">Bidder’s JV Member’s year of registration: </w:t>
            </w:r>
            <w:r w:rsidRPr="00FB1DC9">
              <w:rPr>
                <w:rFonts w:ascii="Times New Roman" w:hAnsi="Times New Roman" w:cs="Times New Roman"/>
                <w:i/>
                <w:sz w:val="22"/>
                <w:szCs w:val="22"/>
              </w:rPr>
              <w:t>[insert JV’s Member year of registration]</w:t>
            </w:r>
          </w:p>
        </w:tc>
      </w:tr>
      <w:tr w:rsidR="00FB1DC9" w:rsidRPr="00FB1DC9" w14:paraId="538E3A8C" w14:textId="77777777" w:rsidTr="00F6070D">
        <w:trPr>
          <w:cantSplit/>
          <w:trHeight w:val="349"/>
        </w:trPr>
        <w:tc>
          <w:tcPr>
            <w:tcW w:w="9000" w:type="dxa"/>
            <w:tcBorders>
              <w:left w:val="single" w:sz="4" w:space="0" w:color="auto"/>
            </w:tcBorders>
          </w:tcPr>
          <w:p w14:paraId="452FBDB9"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5.</w:t>
            </w:r>
            <w:r w:rsidRPr="00FB1DC9">
              <w:rPr>
                <w:rFonts w:ascii="Times New Roman" w:hAnsi="Times New Roman" w:cs="Times New Roman"/>
                <w:sz w:val="22"/>
                <w:szCs w:val="22"/>
              </w:rPr>
              <w:tab/>
              <w:t xml:space="preserve">Bidder’s JV Member’s legal address in country of registration: </w:t>
            </w:r>
            <w:r w:rsidRPr="00FB1DC9">
              <w:rPr>
                <w:rFonts w:ascii="Times New Roman" w:hAnsi="Times New Roman" w:cs="Times New Roman"/>
                <w:i/>
                <w:sz w:val="22"/>
                <w:szCs w:val="22"/>
              </w:rPr>
              <w:t>[insert JV’s Member legal address in country of registration]</w:t>
            </w:r>
          </w:p>
        </w:tc>
      </w:tr>
      <w:tr w:rsidR="00FB1DC9" w:rsidRPr="00FB1DC9" w14:paraId="0A1DA255" w14:textId="77777777" w:rsidTr="002730AC">
        <w:trPr>
          <w:cantSplit/>
        </w:trPr>
        <w:tc>
          <w:tcPr>
            <w:tcW w:w="9000" w:type="dxa"/>
          </w:tcPr>
          <w:p w14:paraId="1268EC9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6.</w:t>
            </w:r>
            <w:r w:rsidRPr="00FB1DC9">
              <w:rPr>
                <w:rFonts w:ascii="Times New Roman" w:hAnsi="Times New Roman" w:cs="Times New Roman"/>
                <w:sz w:val="22"/>
                <w:szCs w:val="22"/>
              </w:rPr>
              <w:tab/>
              <w:t>Bidder’s JV Member’s authorized representative information</w:t>
            </w:r>
          </w:p>
          <w:p w14:paraId="5E4A487B"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Name: </w:t>
            </w:r>
            <w:r w:rsidRPr="00FB1DC9">
              <w:rPr>
                <w:rFonts w:ascii="Times New Roman" w:hAnsi="Times New Roman" w:cs="Times New Roman"/>
                <w:i/>
                <w:sz w:val="22"/>
                <w:szCs w:val="22"/>
              </w:rPr>
              <w:t>[insert name of JV’s Member authorized representative]</w:t>
            </w:r>
          </w:p>
          <w:p w14:paraId="62CB83C7"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Address: </w:t>
            </w:r>
            <w:r w:rsidRPr="00FB1DC9">
              <w:rPr>
                <w:rFonts w:ascii="Times New Roman" w:hAnsi="Times New Roman" w:cs="Times New Roman"/>
                <w:i/>
                <w:sz w:val="22"/>
                <w:szCs w:val="22"/>
              </w:rPr>
              <w:t>[insert address of JV’s Member authorized representative]</w:t>
            </w:r>
          </w:p>
          <w:p w14:paraId="604D21FC"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 xml:space="preserve">Email Address: </w:t>
            </w:r>
            <w:r w:rsidRPr="00FB1DC9">
              <w:rPr>
                <w:rFonts w:ascii="Times New Roman" w:hAnsi="Times New Roman" w:cs="Times New Roman"/>
                <w:i/>
                <w:sz w:val="22"/>
                <w:szCs w:val="22"/>
              </w:rPr>
              <w:t>[insert email address of JV’s Member authorized representative]</w:t>
            </w:r>
          </w:p>
        </w:tc>
      </w:tr>
      <w:tr w:rsidR="00FB1DC9" w:rsidRPr="00FB1DC9" w14:paraId="04C64ABE" w14:textId="77777777" w:rsidTr="002730AC">
        <w:tc>
          <w:tcPr>
            <w:tcW w:w="9000" w:type="dxa"/>
          </w:tcPr>
          <w:p w14:paraId="2DE94BEE" w14:textId="77777777" w:rsidR="004654B9" w:rsidRPr="00FB1DC9" w:rsidRDefault="004654B9" w:rsidP="00A556E0">
            <w:pPr>
              <w:spacing w:before="40" w:after="120"/>
              <w:ind w:left="319" w:hanging="319"/>
              <w:rPr>
                <w:spacing w:val="-2"/>
                <w:szCs w:val="22"/>
              </w:rPr>
            </w:pPr>
            <w:r w:rsidRPr="00FB1DC9">
              <w:rPr>
                <w:spacing w:val="-2"/>
                <w:szCs w:val="22"/>
              </w:rPr>
              <w:t>7.</w:t>
            </w:r>
            <w:r w:rsidRPr="00FB1DC9">
              <w:rPr>
                <w:spacing w:val="-2"/>
                <w:szCs w:val="22"/>
              </w:rPr>
              <w:tab/>
              <w:t xml:space="preserve">Attached are copies of original documents of </w:t>
            </w:r>
            <w:r w:rsidRPr="00FB1DC9">
              <w:rPr>
                <w:i/>
                <w:szCs w:val="22"/>
              </w:rPr>
              <w:t>[check the box(es) of the attached original documents]</w:t>
            </w:r>
          </w:p>
          <w:p w14:paraId="6A12B403" w14:textId="3F76B75C" w:rsidR="004654B9" w:rsidRPr="00FB1DC9" w:rsidRDefault="004654B9" w:rsidP="00A556E0">
            <w:pPr>
              <w:spacing w:before="40" w:after="120"/>
              <w:ind w:left="540" w:hanging="450"/>
              <w:rPr>
                <w:spacing w:val="-8"/>
                <w:szCs w:val="22"/>
              </w:rPr>
            </w:pPr>
            <w:r w:rsidRPr="00FB1DC9">
              <w:rPr>
                <w:rFonts w:ascii="Wingdings" w:eastAsia="Wingdings" w:hAnsi="Wingdings" w:cs="Wingdings"/>
                <w:spacing w:val="-2"/>
                <w:szCs w:val="22"/>
              </w:rPr>
              <w:t>¨</w:t>
            </w:r>
            <w:r w:rsidRPr="00FB1DC9">
              <w:rPr>
                <w:rFonts w:eastAsia="MS Mincho"/>
                <w:spacing w:val="-2"/>
                <w:szCs w:val="22"/>
              </w:rPr>
              <w:tab/>
            </w:r>
            <w:r w:rsidRPr="00FB1DC9">
              <w:rPr>
                <w:spacing w:val="-2"/>
                <w:szCs w:val="22"/>
              </w:rPr>
              <w:t xml:space="preserve">Articles of Incorporation (or equivalent documents of constitution or association), and/or registration documents of the </w:t>
            </w:r>
            <w:r w:rsidRPr="00FB1DC9">
              <w:rPr>
                <w:spacing w:val="-8"/>
                <w:szCs w:val="22"/>
              </w:rPr>
              <w:t>legal entity named above, in accordance with ITB 4.</w:t>
            </w:r>
            <w:r w:rsidR="00D9033F" w:rsidRPr="00FB1DC9">
              <w:rPr>
                <w:spacing w:val="-8"/>
                <w:szCs w:val="22"/>
              </w:rPr>
              <w:t>1</w:t>
            </w:r>
            <w:r w:rsidRPr="00FB1DC9">
              <w:rPr>
                <w:spacing w:val="-8"/>
                <w:szCs w:val="22"/>
              </w:rPr>
              <w:t>.</w:t>
            </w:r>
          </w:p>
          <w:p w14:paraId="6A90CD06" w14:textId="01D5B5DC" w:rsidR="004654B9" w:rsidRPr="00FB1DC9" w:rsidRDefault="004654B9" w:rsidP="00A556E0">
            <w:pPr>
              <w:widowControl w:val="0"/>
              <w:autoSpaceDE w:val="0"/>
              <w:autoSpaceDN w:val="0"/>
              <w:spacing w:before="40" w:after="120"/>
              <w:ind w:left="492" w:hanging="402"/>
              <w:rPr>
                <w:spacing w:val="-2"/>
                <w:szCs w:val="22"/>
              </w:rPr>
            </w:pPr>
            <w:r w:rsidRPr="00FB1DC9">
              <w:rPr>
                <w:rFonts w:ascii="Wingdings" w:eastAsia="Wingdings" w:hAnsi="Wingdings" w:cs="Wingdings"/>
                <w:szCs w:val="22"/>
              </w:rPr>
              <w:t>¨</w:t>
            </w:r>
            <w:r w:rsidRPr="00FB1DC9">
              <w:rPr>
                <w:spacing w:val="-2"/>
                <w:szCs w:val="22"/>
              </w:rPr>
              <w:t xml:space="preserve"> </w:t>
            </w:r>
            <w:r w:rsidRPr="00FB1DC9">
              <w:rPr>
                <w:spacing w:val="-2"/>
                <w:szCs w:val="22"/>
              </w:rPr>
              <w:tab/>
              <w:t>In case of a state-owned enterprise or institution, documents establishing legal and financial autonomy, operation in accordance with commercial law</w:t>
            </w:r>
            <w:proofErr w:type="gramStart"/>
            <w:r w:rsidRPr="00FB1DC9">
              <w:rPr>
                <w:spacing w:val="-2"/>
                <w:szCs w:val="22"/>
              </w:rPr>
              <w:t xml:space="preserve">, </w:t>
            </w:r>
            <w:r w:rsidR="002730AC" w:rsidRPr="00FB1DC9">
              <w:rPr>
                <w:spacing w:val="-2"/>
                <w:szCs w:val="22"/>
              </w:rPr>
              <w:t>they</w:t>
            </w:r>
            <w:proofErr w:type="gramEnd"/>
            <w:r w:rsidR="002730AC" w:rsidRPr="00FB1DC9">
              <w:rPr>
                <w:spacing w:val="-2"/>
                <w:szCs w:val="22"/>
              </w:rPr>
              <w:t xml:space="preserve"> are not dependent agencies of the Purchaser</w:t>
            </w:r>
            <w:r w:rsidRPr="00FB1DC9">
              <w:rPr>
                <w:spacing w:val="-2"/>
                <w:szCs w:val="22"/>
              </w:rPr>
              <w:t>, in accordance with ITB 4.</w:t>
            </w:r>
            <w:r w:rsidR="00D9033F" w:rsidRPr="00FB1DC9">
              <w:rPr>
                <w:spacing w:val="-2"/>
                <w:szCs w:val="22"/>
              </w:rPr>
              <w:t>4</w:t>
            </w:r>
            <w:r w:rsidRPr="00FB1DC9">
              <w:rPr>
                <w:spacing w:val="-2"/>
                <w:szCs w:val="22"/>
              </w:rPr>
              <w:t>.</w:t>
            </w:r>
          </w:p>
          <w:p w14:paraId="50165BA3" w14:textId="5B4D159B" w:rsidR="004654B9" w:rsidRPr="00FB1DC9" w:rsidRDefault="004654B9" w:rsidP="00A556E0">
            <w:pPr>
              <w:spacing w:before="40" w:after="160"/>
              <w:ind w:left="342" w:hanging="342"/>
              <w:rPr>
                <w:spacing w:val="-2"/>
                <w:szCs w:val="22"/>
              </w:rPr>
            </w:pPr>
            <w:r w:rsidRPr="00FB1DC9">
              <w:rPr>
                <w:spacing w:val="-2"/>
                <w:szCs w:val="22"/>
              </w:rPr>
              <w:t>8.</w:t>
            </w:r>
            <w:r w:rsidRPr="00FB1DC9">
              <w:rPr>
                <w:spacing w:val="-2"/>
                <w:szCs w:val="22"/>
              </w:rPr>
              <w:tab/>
              <w:t xml:space="preserve">Included are the organizational chart, a list of Board of Directors, and the beneficial ownership. </w:t>
            </w:r>
            <w:r w:rsidR="00F82ED9" w:rsidRPr="00FB1DC9">
              <w:rPr>
                <w:i/>
                <w:spacing w:val="-2"/>
                <w:szCs w:val="22"/>
              </w:rPr>
              <w:t xml:space="preserve">[If required </w:t>
            </w:r>
            <w:r w:rsidR="00B42434" w:rsidRPr="00FB1DC9">
              <w:rPr>
                <w:i/>
                <w:spacing w:val="-2"/>
                <w:szCs w:val="22"/>
              </w:rPr>
              <w:t xml:space="preserve">in </w:t>
            </w:r>
            <w:r w:rsidR="00F82ED9" w:rsidRPr="00FB1DC9">
              <w:rPr>
                <w:i/>
                <w:spacing w:val="-2"/>
                <w:szCs w:val="22"/>
              </w:rPr>
              <w:t>ITB 46.1, the successful Bidder shall provide additional information on beneficial ownership for each JV member using the Beneficial Ownership Disclosure Form.]</w:t>
            </w:r>
          </w:p>
        </w:tc>
      </w:tr>
    </w:tbl>
    <w:p w14:paraId="462E1C49" w14:textId="77777777" w:rsidR="004654B9" w:rsidRPr="00FB1DC9" w:rsidRDefault="004654B9" w:rsidP="00A556E0">
      <w:pPr>
        <w:pStyle w:val="SectionVHeader"/>
        <w:jc w:val="left"/>
        <w:rPr>
          <w:rFonts w:ascii="Times New Roman" w:hAnsi="Times New Roman"/>
          <w:sz w:val="22"/>
          <w:szCs w:val="22"/>
          <w:lang w:val="en-US"/>
        </w:rPr>
      </w:pPr>
      <w:r w:rsidRPr="00FB1DC9">
        <w:rPr>
          <w:rFonts w:ascii="Times New Roman" w:hAnsi="Times New Roman"/>
          <w:sz w:val="22"/>
          <w:szCs w:val="22"/>
          <w:lang w:val="en-US"/>
        </w:rPr>
        <w:br w:type="page"/>
      </w:r>
    </w:p>
    <w:p w14:paraId="71FFFE60" w14:textId="3CA78B68" w:rsidR="004654B9" w:rsidRPr="00FB1DC9" w:rsidRDefault="005721A8" w:rsidP="00A556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B1DC9">
        <w:rPr>
          <w:szCs w:val="22"/>
        </w:rPr>
        <w:lastRenderedPageBreak/>
        <w:t xml:space="preserve"> </w:t>
      </w:r>
    </w:p>
    <w:p w14:paraId="04CE8B43" w14:textId="77777777" w:rsidR="004654B9" w:rsidRPr="00FB1DC9" w:rsidRDefault="004654B9" w:rsidP="00A556E0">
      <w:pPr>
        <w:pStyle w:val="Heading5"/>
        <w:jc w:val="center"/>
        <w:rPr>
          <w:rFonts w:cs="Times New Roman"/>
          <w:sz w:val="28"/>
          <w:szCs w:val="28"/>
        </w:rPr>
      </w:pPr>
      <w:bookmarkStart w:id="622" w:name="_Toc20225544"/>
      <w:bookmarkStart w:id="623" w:name="_Toc181693903"/>
      <w:r w:rsidRPr="00FB1DC9">
        <w:rPr>
          <w:rFonts w:cs="Times New Roman"/>
          <w:sz w:val="28"/>
          <w:szCs w:val="28"/>
        </w:rPr>
        <w:t>Price Schedule Forms</w:t>
      </w:r>
      <w:bookmarkEnd w:id="622"/>
      <w:bookmarkEnd w:id="623"/>
    </w:p>
    <w:p w14:paraId="02C1297D" w14:textId="77777777" w:rsidR="004654B9" w:rsidRPr="00FB1DC9" w:rsidRDefault="004654B9" w:rsidP="00A556E0">
      <w:pPr>
        <w:pStyle w:val="BodyText"/>
        <w:rPr>
          <w:rFonts w:ascii="Times New Roman" w:hAnsi="Times New Roman" w:cs="Times New Roman"/>
          <w:i/>
          <w:iCs/>
          <w:sz w:val="22"/>
          <w:szCs w:val="22"/>
        </w:rPr>
      </w:pPr>
    </w:p>
    <w:p w14:paraId="476150F7" w14:textId="77777777" w:rsidR="004654B9" w:rsidRPr="00FB1DC9" w:rsidRDefault="004654B9" w:rsidP="00A556E0">
      <w:pPr>
        <w:pStyle w:val="BodyText"/>
        <w:rPr>
          <w:rFonts w:ascii="Times New Roman" w:hAnsi="Times New Roman" w:cs="Times New Roman"/>
          <w:i/>
          <w:iCs/>
          <w:sz w:val="22"/>
          <w:szCs w:val="22"/>
        </w:rPr>
      </w:pPr>
      <w:r w:rsidRPr="00FB1DC9">
        <w:rPr>
          <w:rFonts w:ascii="Times New Roman" w:hAnsi="Times New Roman" w:cs="Times New Roman"/>
          <w:i/>
          <w:iCs/>
          <w:sz w:val="22"/>
          <w:szCs w:val="22"/>
        </w:rPr>
        <w:t xml:space="preserve">[The Bidder shall fill in these Price Schedule Forms in accordance with the instructions indicated. The list of line items in column 1 of the </w:t>
      </w:r>
      <w:r w:rsidRPr="00FB1DC9">
        <w:rPr>
          <w:rFonts w:ascii="Times New Roman" w:hAnsi="Times New Roman" w:cs="Times New Roman"/>
          <w:b/>
          <w:i/>
          <w:iCs/>
          <w:sz w:val="22"/>
          <w:szCs w:val="22"/>
        </w:rPr>
        <w:t>Price Schedules</w:t>
      </w:r>
      <w:r w:rsidRPr="00FB1DC9">
        <w:rPr>
          <w:rFonts w:ascii="Times New Roman" w:hAnsi="Times New Roman" w:cs="Times New Roman"/>
          <w:i/>
          <w:iCs/>
          <w:sz w:val="22"/>
          <w:szCs w:val="22"/>
        </w:rPr>
        <w:t xml:space="preserve"> shall coincide with the List of Goods and Related Services specified by the Purchaser in the Schedule of Requirements.]</w:t>
      </w:r>
    </w:p>
    <w:p w14:paraId="7B6BE22E" w14:textId="77777777" w:rsidR="004654B9" w:rsidRPr="00FB1DC9" w:rsidRDefault="004654B9" w:rsidP="00A556E0">
      <w:pPr>
        <w:pStyle w:val="BodyText"/>
        <w:rPr>
          <w:rFonts w:ascii="Times New Roman" w:hAnsi="Times New Roman" w:cs="Times New Roman"/>
          <w:sz w:val="22"/>
          <w:szCs w:val="22"/>
        </w:rPr>
      </w:pPr>
    </w:p>
    <w:p w14:paraId="74D0F65E" w14:textId="77777777" w:rsidR="004654B9" w:rsidRPr="00FB1DC9" w:rsidRDefault="004654B9" w:rsidP="00A556E0">
      <w:pPr>
        <w:pStyle w:val="BodyText"/>
        <w:jc w:val="center"/>
        <w:rPr>
          <w:rFonts w:ascii="Times New Roman" w:hAnsi="Times New Roman" w:cs="Times New Roman"/>
          <w:sz w:val="22"/>
          <w:szCs w:val="22"/>
        </w:rPr>
      </w:pPr>
    </w:p>
    <w:p w14:paraId="0F887780" w14:textId="75C2EB6A" w:rsidR="004654B9" w:rsidRPr="00FB1DC9" w:rsidRDefault="007A78F8" w:rsidP="00A556E0">
      <w:pPr>
        <w:jc w:val="center"/>
        <w:rPr>
          <w:i/>
          <w:spacing w:val="-3"/>
          <w:szCs w:val="22"/>
          <w:shd w:val="clear" w:color="auto" w:fill="CCFFFF"/>
        </w:rPr>
      </w:pPr>
      <w:r w:rsidRPr="00FB1DC9">
        <w:rPr>
          <w:b/>
          <w:szCs w:val="22"/>
        </w:rPr>
        <w:t>Quotation Price</w:t>
      </w:r>
    </w:p>
    <w:tbl>
      <w:tblPr>
        <w:tblW w:w="9828" w:type="dxa"/>
        <w:tblLayout w:type="fixed"/>
        <w:tblLook w:val="01E0" w:firstRow="1" w:lastRow="1" w:firstColumn="1" w:lastColumn="1" w:noHBand="0" w:noVBand="0"/>
      </w:tblPr>
      <w:tblGrid>
        <w:gridCol w:w="558"/>
        <w:gridCol w:w="1818"/>
        <w:gridCol w:w="882"/>
        <w:gridCol w:w="1085"/>
        <w:gridCol w:w="1255"/>
        <w:gridCol w:w="1080"/>
        <w:gridCol w:w="900"/>
        <w:gridCol w:w="990"/>
        <w:gridCol w:w="1260"/>
      </w:tblGrid>
      <w:tr w:rsidR="00FB1DC9" w:rsidRPr="00FB1DC9" w14:paraId="0AB9E3A1" w14:textId="77777777" w:rsidTr="00E50445">
        <w:trPr>
          <w:trHeight w:val="266"/>
        </w:trPr>
        <w:tc>
          <w:tcPr>
            <w:tcW w:w="558" w:type="dxa"/>
            <w:vMerge w:val="restart"/>
            <w:tcBorders>
              <w:top w:val="single" w:sz="4" w:space="0" w:color="auto"/>
              <w:left w:val="single" w:sz="4" w:space="0" w:color="auto"/>
              <w:bottom w:val="single" w:sz="4" w:space="0" w:color="auto"/>
              <w:right w:val="single" w:sz="4" w:space="0" w:color="auto"/>
            </w:tcBorders>
            <w:vAlign w:val="center"/>
          </w:tcPr>
          <w:p w14:paraId="3C45262F" w14:textId="29EA3082" w:rsidR="00116793" w:rsidRPr="00FB1DC9" w:rsidRDefault="007A78F8" w:rsidP="00A556E0">
            <w:pPr>
              <w:autoSpaceDE w:val="0"/>
              <w:autoSpaceDN w:val="0"/>
              <w:adjustRightInd w:val="0"/>
              <w:jc w:val="center"/>
              <w:rPr>
                <w:b/>
                <w:iCs/>
                <w:szCs w:val="22"/>
              </w:rPr>
            </w:pPr>
            <w:r w:rsidRPr="00FB1DC9">
              <w:rPr>
                <w:b/>
                <w:szCs w:val="22"/>
              </w:rPr>
              <w:t>Item</w:t>
            </w:r>
            <w:r w:rsidR="00116793" w:rsidRPr="00FB1DC9">
              <w:rPr>
                <w:b/>
                <w:szCs w:val="22"/>
              </w:rPr>
              <w:t xml:space="preserve"> Nº</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14:paraId="43D6A38E" w14:textId="5C9FDE2E" w:rsidR="00116793" w:rsidRPr="00FB1DC9" w:rsidRDefault="007A78F8" w:rsidP="00A556E0">
            <w:pPr>
              <w:autoSpaceDE w:val="0"/>
              <w:autoSpaceDN w:val="0"/>
              <w:adjustRightInd w:val="0"/>
              <w:jc w:val="center"/>
              <w:rPr>
                <w:b/>
                <w:iCs/>
                <w:szCs w:val="22"/>
              </w:rPr>
            </w:pPr>
            <w:r w:rsidRPr="00FB1DC9">
              <w:rPr>
                <w:b/>
                <w:iCs/>
                <w:szCs w:val="22"/>
              </w:rPr>
              <w:t>Description</w:t>
            </w:r>
          </w:p>
        </w:tc>
        <w:tc>
          <w:tcPr>
            <w:tcW w:w="882" w:type="dxa"/>
            <w:tcBorders>
              <w:top w:val="single" w:sz="4" w:space="0" w:color="auto"/>
              <w:left w:val="single" w:sz="4" w:space="0" w:color="auto"/>
              <w:bottom w:val="single" w:sz="4" w:space="0" w:color="auto"/>
              <w:right w:val="single" w:sz="4" w:space="0" w:color="auto"/>
            </w:tcBorders>
          </w:tcPr>
          <w:p w14:paraId="1C4D4732" w14:textId="77777777" w:rsidR="00116793" w:rsidRPr="00FB1DC9" w:rsidRDefault="00116793" w:rsidP="00A556E0">
            <w:pPr>
              <w:autoSpaceDE w:val="0"/>
              <w:autoSpaceDN w:val="0"/>
              <w:adjustRightInd w:val="0"/>
              <w:jc w:val="center"/>
              <w:rPr>
                <w:b/>
                <w:iCs/>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BB0FD03" w14:textId="77777777" w:rsidR="00116793" w:rsidRPr="00FB1DC9" w:rsidRDefault="00116793" w:rsidP="00A556E0">
            <w:pPr>
              <w:autoSpaceDE w:val="0"/>
              <w:autoSpaceDN w:val="0"/>
              <w:adjustRightInd w:val="0"/>
              <w:jc w:val="center"/>
              <w:rPr>
                <w:b/>
                <w:iCs/>
                <w:szCs w:val="22"/>
              </w:rPr>
            </w:pPr>
            <w:r w:rsidRPr="00FB1DC9">
              <w:rPr>
                <w:b/>
                <w:iCs/>
                <w:szCs w:val="22"/>
              </w:rPr>
              <w:t>A</w:t>
            </w:r>
          </w:p>
        </w:tc>
        <w:tc>
          <w:tcPr>
            <w:tcW w:w="1255" w:type="dxa"/>
            <w:tcBorders>
              <w:top w:val="single" w:sz="4" w:space="0" w:color="auto"/>
              <w:left w:val="single" w:sz="4" w:space="0" w:color="auto"/>
              <w:bottom w:val="single" w:sz="4" w:space="0" w:color="auto"/>
              <w:right w:val="single" w:sz="4" w:space="0" w:color="auto"/>
            </w:tcBorders>
            <w:vAlign w:val="center"/>
          </w:tcPr>
          <w:p w14:paraId="2FE7509B" w14:textId="77777777" w:rsidR="00116793" w:rsidRPr="00FB1DC9" w:rsidRDefault="00116793" w:rsidP="00A556E0">
            <w:pPr>
              <w:autoSpaceDE w:val="0"/>
              <w:autoSpaceDN w:val="0"/>
              <w:adjustRightInd w:val="0"/>
              <w:jc w:val="center"/>
              <w:rPr>
                <w:b/>
                <w:iCs/>
                <w:szCs w:val="22"/>
              </w:rPr>
            </w:pPr>
            <w:r w:rsidRPr="00FB1DC9">
              <w:rPr>
                <w:b/>
                <w:iCs/>
                <w:szCs w:val="22"/>
              </w:rPr>
              <w:t>B</w:t>
            </w:r>
          </w:p>
        </w:tc>
        <w:tc>
          <w:tcPr>
            <w:tcW w:w="1080" w:type="dxa"/>
            <w:tcBorders>
              <w:top w:val="single" w:sz="4" w:space="0" w:color="auto"/>
              <w:left w:val="single" w:sz="4" w:space="0" w:color="auto"/>
              <w:bottom w:val="single" w:sz="4" w:space="0" w:color="auto"/>
              <w:right w:val="single" w:sz="4" w:space="0" w:color="auto"/>
            </w:tcBorders>
            <w:vAlign w:val="center"/>
          </w:tcPr>
          <w:p w14:paraId="580C0F17" w14:textId="77777777" w:rsidR="00116793" w:rsidRPr="00FB1DC9" w:rsidRDefault="00116793" w:rsidP="00A556E0">
            <w:pPr>
              <w:autoSpaceDE w:val="0"/>
              <w:autoSpaceDN w:val="0"/>
              <w:adjustRightInd w:val="0"/>
              <w:jc w:val="center"/>
              <w:rPr>
                <w:b/>
                <w:iCs/>
                <w:szCs w:val="22"/>
              </w:rPr>
            </w:pPr>
            <w:r w:rsidRPr="00FB1DC9">
              <w:rPr>
                <w:b/>
                <w:iCs/>
                <w:szCs w:val="22"/>
              </w:rPr>
              <w:t>C = A x B</w:t>
            </w:r>
          </w:p>
        </w:tc>
        <w:tc>
          <w:tcPr>
            <w:tcW w:w="900" w:type="dxa"/>
            <w:tcBorders>
              <w:top w:val="single" w:sz="4" w:space="0" w:color="auto"/>
              <w:left w:val="single" w:sz="4" w:space="0" w:color="auto"/>
              <w:bottom w:val="single" w:sz="4" w:space="0" w:color="auto"/>
              <w:right w:val="single" w:sz="4" w:space="0" w:color="auto"/>
            </w:tcBorders>
            <w:vAlign w:val="center"/>
          </w:tcPr>
          <w:p w14:paraId="61ABDBD1" w14:textId="77777777" w:rsidR="00116793" w:rsidRPr="00FB1DC9" w:rsidRDefault="00116793" w:rsidP="00A556E0">
            <w:pPr>
              <w:autoSpaceDE w:val="0"/>
              <w:autoSpaceDN w:val="0"/>
              <w:adjustRightInd w:val="0"/>
              <w:jc w:val="center"/>
              <w:rPr>
                <w:b/>
                <w:iCs/>
                <w:szCs w:val="22"/>
              </w:rPr>
            </w:pPr>
            <w:r w:rsidRPr="00FB1DC9">
              <w:rPr>
                <w:b/>
                <w:iCs/>
                <w:szCs w:val="22"/>
              </w:rPr>
              <w:t>D</w:t>
            </w:r>
          </w:p>
        </w:tc>
        <w:tc>
          <w:tcPr>
            <w:tcW w:w="990" w:type="dxa"/>
            <w:tcBorders>
              <w:top w:val="single" w:sz="4" w:space="0" w:color="auto"/>
              <w:left w:val="single" w:sz="4" w:space="0" w:color="auto"/>
              <w:bottom w:val="single" w:sz="4" w:space="0" w:color="auto"/>
              <w:right w:val="single" w:sz="4" w:space="0" w:color="auto"/>
            </w:tcBorders>
            <w:vAlign w:val="center"/>
          </w:tcPr>
          <w:p w14:paraId="191CC170" w14:textId="77777777" w:rsidR="00116793" w:rsidRPr="00FB1DC9" w:rsidRDefault="00116793" w:rsidP="00A556E0">
            <w:pPr>
              <w:autoSpaceDE w:val="0"/>
              <w:autoSpaceDN w:val="0"/>
              <w:adjustRightInd w:val="0"/>
              <w:jc w:val="center"/>
              <w:rPr>
                <w:b/>
                <w:iCs/>
                <w:szCs w:val="22"/>
              </w:rPr>
            </w:pPr>
            <w:r w:rsidRPr="00FB1DC9">
              <w:rPr>
                <w:b/>
                <w:iCs/>
                <w:szCs w:val="22"/>
              </w:rPr>
              <w:t>E = C + D</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F35975D" w14:textId="77777777" w:rsidR="00116793" w:rsidRPr="00FB1DC9" w:rsidRDefault="00116793" w:rsidP="00A556E0">
            <w:pPr>
              <w:autoSpaceDE w:val="0"/>
              <w:autoSpaceDN w:val="0"/>
              <w:adjustRightInd w:val="0"/>
              <w:ind w:left="-108" w:right="-108"/>
              <w:jc w:val="center"/>
              <w:rPr>
                <w:b/>
                <w:szCs w:val="22"/>
              </w:rPr>
            </w:pPr>
            <w:r w:rsidRPr="00FB1DC9">
              <w:rPr>
                <w:b/>
                <w:szCs w:val="22"/>
              </w:rPr>
              <w:t>F= D/C</w:t>
            </w:r>
          </w:p>
          <w:p w14:paraId="45FCB509" w14:textId="750AFEFF" w:rsidR="00116793" w:rsidRPr="00FB1DC9" w:rsidRDefault="00116793" w:rsidP="00A556E0">
            <w:pPr>
              <w:autoSpaceDE w:val="0"/>
              <w:autoSpaceDN w:val="0"/>
              <w:adjustRightInd w:val="0"/>
              <w:ind w:left="-108" w:right="-108"/>
              <w:jc w:val="center"/>
              <w:rPr>
                <w:b/>
                <w:iCs/>
                <w:szCs w:val="22"/>
              </w:rPr>
            </w:pPr>
            <w:r w:rsidRPr="00FB1DC9">
              <w:rPr>
                <w:b/>
                <w:szCs w:val="22"/>
              </w:rPr>
              <w:t xml:space="preserve">% </w:t>
            </w:r>
            <w:r w:rsidR="007507B4" w:rsidRPr="00FB1DC9">
              <w:rPr>
                <w:b/>
                <w:szCs w:val="22"/>
              </w:rPr>
              <w:t>of taxes over the total Price</w:t>
            </w:r>
            <w:proofErr w:type="gramStart"/>
            <w:r w:rsidR="007507B4" w:rsidRPr="00FB1DC9">
              <w:rPr>
                <w:b/>
                <w:szCs w:val="22"/>
              </w:rPr>
              <w:t xml:space="preserve">  </w:t>
            </w:r>
            <w:r w:rsidRPr="00FB1DC9">
              <w:rPr>
                <w:b/>
                <w:szCs w:val="22"/>
              </w:rPr>
              <w:t xml:space="preserve"> </w:t>
            </w:r>
            <w:r w:rsidRPr="00FB1DC9">
              <w:rPr>
                <w:bCs/>
                <w:i/>
                <w:szCs w:val="22"/>
              </w:rPr>
              <w:t>(</w:t>
            </w:r>
            <w:proofErr w:type="gramEnd"/>
            <w:r w:rsidRPr="00FB1DC9">
              <w:rPr>
                <w:bCs/>
                <w:i/>
                <w:szCs w:val="22"/>
              </w:rPr>
              <w:t>**)</w:t>
            </w:r>
          </w:p>
        </w:tc>
      </w:tr>
      <w:tr w:rsidR="00FB1DC9" w:rsidRPr="00FB1DC9" w14:paraId="46650EC4" w14:textId="77777777" w:rsidTr="00E50445">
        <w:tc>
          <w:tcPr>
            <w:tcW w:w="558" w:type="dxa"/>
            <w:vMerge/>
            <w:tcBorders>
              <w:top w:val="single" w:sz="4" w:space="0" w:color="auto"/>
              <w:left w:val="single" w:sz="4" w:space="0" w:color="auto"/>
              <w:bottom w:val="single" w:sz="4" w:space="0" w:color="auto"/>
              <w:right w:val="single" w:sz="4" w:space="0" w:color="auto"/>
            </w:tcBorders>
            <w:vAlign w:val="center"/>
          </w:tcPr>
          <w:p w14:paraId="185E444C" w14:textId="77777777" w:rsidR="00116793" w:rsidRPr="00FB1DC9" w:rsidRDefault="00116793" w:rsidP="00A556E0">
            <w:pPr>
              <w:autoSpaceDE w:val="0"/>
              <w:autoSpaceDN w:val="0"/>
              <w:adjustRightInd w:val="0"/>
              <w:jc w:val="center"/>
              <w:rPr>
                <w:iCs/>
                <w:szCs w:val="22"/>
              </w:rPr>
            </w:pPr>
          </w:p>
        </w:tc>
        <w:tc>
          <w:tcPr>
            <w:tcW w:w="1818" w:type="dxa"/>
            <w:vMerge/>
            <w:tcBorders>
              <w:top w:val="single" w:sz="4" w:space="0" w:color="auto"/>
              <w:left w:val="single" w:sz="4" w:space="0" w:color="auto"/>
              <w:bottom w:val="single" w:sz="4" w:space="0" w:color="auto"/>
              <w:right w:val="single" w:sz="4" w:space="0" w:color="auto"/>
            </w:tcBorders>
            <w:vAlign w:val="center"/>
          </w:tcPr>
          <w:p w14:paraId="736EE2E9" w14:textId="77777777" w:rsidR="00116793" w:rsidRPr="00FB1DC9" w:rsidRDefault="00116793" w:rsidP="00A556E0">
            <w:pPr>
              <w:autoSpaceDE w:val="0"/>
              <w:autoSpaceDN w:val="0"/>
              <w:adjustRightInd w:val="0"/>
              <w:jc w:val="center"/>
              <w:rPr>
                <w:iCs/>
                <w:szCs w:val="22"/>
              </w:rPr>
            </w:pPr>
          </w:p>
        </w:tc>
        <w:tc>
          <w:tcPr>
            <w:tcW w:w="882" w:type="dxa"/>
            <w:tcBorders>
              <w:top w:val="single" w:sz="4" w:space="0" w:color="auto"/>
              <w:left w:val="single" w:sz="4" w:space="0" w:color="auto"/>
              <w:bottom w:val="single" w:sz="4" w:space="0" w:color="auto"/>
              <w:right w:val="single" w:sz="4" w:space="0" w:color="auto"/>
            </w:tcBorders>
          </w:tcPr>
          <w:p w14:paraId="0003F38B" w14:textId="6ED6324E" w:rsidR="00116793" w:rsidRPr="00FB1DC9" w:rsidRDefault="00116793" w:rsidP="00A556E0">
            <w:pPr>
              <w:autoSpaceDE w:val="0"/>
              <w:autoSpaceDN w:val="0"/>
              <w:adjustRightInd w:val="0"/>
              <w:jc w:val="center"/>
              <w:rPr>
                <w:b/>
                <w:iCs/>
                <w:szCs w:val="22"/>
              </w:rPr>
            </w:pPr>
            <w:r w:rsidRPr="00FB1DC9">
              <w:rPr>
                <w:b/>
                <w:iCs/>
                <w:szCs w:val="22"/>
              </w:rPr>
              <w:t>Uni</w:t>
            </w:r>
            <w:r w:rsidR="007A78F8" w:rsidRPr="00FB1DC9">
              <w:rPr>
                <w:b/>
                <w:iCs/>
                <w:szCs w:val="22"/>
              </w:rPr>
              <w:t>ty</w:t>
            </w:r>
          </w:p>
        </w:tc>
        <w:tc>
          <w:tcPr>
            <w:tcW w:w="1085" w:type="dxa"/>
            <w:tcBorders>
              <w:top w:val="single" w:sz="4" w:space="0" w:color="auto"/>
              <w:left w:val="single" w:sz="4" w:space="0" w:color="auto"/>
              <w:bottom w:val="single" w:sz="4" w:space="0" w:color="auto"/>
              <w:right w:val="single" w:sz="4" w:space="0" w:color="auto"/>
            </w:tcBorders>
            <w:vAlign w:val="center"/>
          </w:tcPr>
          <w:p w14:paraId="32A2C861" w14:textId="1C238BA8" w:rsidR="00116793" w:rsidRPr="00FB1DC9" w:rsidRDefault="007507B4" w:rsidP="00A556E0">
            <w:pPr>
              <w:autoSpaceDE w:val="0"/>
              <w:autoSpaceDN w:val="0"/>
              <w:adjustRightInd w:val="0"/>
              <w:ind w:left="-108" w:right="-108"/>
              <w:jc w:val="center"/>
              <w:rPr>
                <w:iCs/>
                <w:szCs w:val="22"/>
              </w:rPr>
            </w:pPr>
            <w:r w:rsidRPr="00FB1DC9">
              <w:rPr>
                <w:iCs/>
                <w:szCs w:val="22"/>
              </w:rPr>
              <w:t>Quantity</w:t>
            </w:r>
          </w:p>
        </w:tc>
        <w:tc>
          <w:tcPr>
            <w:tcW w:w="1255" w:type="dxa"/>
            <w:tcBorders>
              <w:top w:val="single" w:sz="4" w:space="0" w:color="auto"/>
              <w:left w:val="single" w:sz="4" w:space="0" w:color="auto"/>
              <w:bottom w:val="single" w:sz="4" w:space="0" w:color="auto"/>
              <w:right w:val="single" w:sz="4" w:space="0" w:color="auto"/>
            </w:tcBorders>
            <w:vAlign w:val="center"/>
          </w:tcPr>
          <w:p w14:paraId="29EE0383" w14:textId="2E0CEAFF" w:rsidR="00116793" w:rsidRPr="00FB1DC9" w:rsidRDefault="007A78F8" w:rsidP="00A556E0">
            <w:pPr>
              <w:autoSpaceDE w:val="0"/>
              <w:autoSpaceDN w:val="0"/>
              <w:adjustRightInd w:val="0"/>
              <w:ind w:left="-108" w:right="-108"/>
              <w:jc w:val="center"/>
              <w:rPr>
                <w:iCs/>
                <w:szCs w:val="22"/>
              </w:rPr>
            </w:pPr>
            <w:r w:rsidRPr="00FB1DC9">
              <w:rPr>
                <w:iCs/>
                <w:szCs w:val="22"/>
              </w:rPr>
              <w:t xml:space="preserve">Unit </w:t>
            </w:r>
            <w:r w:rsidR="00116793" w:rsidRPr="00FB1DC9">
              <w:rPr>
                <w:iCs/>
                <w:szCs w:val="22"/>
              </w:rPr>
              <w:t>Pr</w:t>
            </w:r>
            <w:r w:rsidRPr="00FB1DC9">
              <w:rPr>
                <w:iCs/>
                <w:szCs w:val="22"/>
              </w:rPr>
              <w:t>ice</w:t>
            </w:r>
            <w:r w:rsidR="00116793" w:rsidRPr="00FB1DC9">
              <w:rPr>
                <w:iCs/>
                <w:szCs w:val="22"/>
              </w:rPr>
              <w:t xml:space="preserve"> </w:t>
            </w:r>
            <w:r w:rsidRPr="00FB1DC9">
              <w:rPr>
                <w:iCs/>
                <w:szCs w:val="22"/>
              </w:rPr>
              <w:t>(</w:t>
            </w:r>
            <w:r w:rsidR="007507B4" w:rsidRPr="00FB1DC9">
              <w:rPr>
                <w:iCs/>
                <w:szCs w:val="22"/>
              </w:rPr>
              <w:t>excluding</w:t>
            </w:r>
            <w:r w:rsidRPr="00FB1DC9">
              <w:rPr>
                <w:iCs/>
                <w:szCs w:val="22"/>
              </w:rPr>
              <w:t xml:space="preserve"> taxes </w:t>
            </w:r>
            <w:r w:rsidR="00116793" w:rsidRPr="00FB1DC9">
              <w:rPr>
                <w:iCs/>
                <w:szCs w:val="22"/>
              </w:rPr>
              <w:t>B</w:t>
            </w:r>
            <w:r w:rsidR="007507B4" w:rsidRPr="00FB1DC9">
              <w:rPr>
                <w:iCs/>
                <w:szCs w:val="22"/>
              </w:rPr>
              <w:t>ZD)</w:t>
            </w:r>
          </w:p>
        </w:tc>
        <w:tc>
          <w:tcPr>
            <w:tcW w:w="1080" w:type="dxa"/>
            <w:tcBorders>
              <w:top w:val="single" w:sz="4" w:space="0" w:color="auto"/>
              <w:left w:val="single" w:sz="4" w:space="0" w:color="auto"/>
              <w:bottom w:val="single" w:sz="4" w:space="0" w:color="auto"/>
              <w:right w:val="single" w:sz="4" w:space="0" w:color="auto"/>
            </w:tcBorders>
            <w:vAlign w:val="center"/>
          </w:tcPr>
          <w:p w14:paraId="2B098AD3" w14:textId="20D946D7" w:rsidR="00116793" w:rsidRPr="00FB1DC9" w:rsidRDefault="007507B4" w:rsidP="00A556E0">
            <w:pPr>
              <w:autoSpaceDE w:val="0"/>
              <w:autoSpaceDN w:val="0"/>
              <w:adjustRightInd w:val="0"/>
              <w:ind w:left="-69" w:right="-70"/>
              <w:jc w:val="center"/>
              <w:rPr>
                <w:szCs w:val="22"/>
              </w:rPr>
            </w:pPr>
            <w:r w:rsidRPr="00FB1DC9">
              <w:rPr>
                <w:szCs w:val="22"/>
              </w:rPr>
              <w:t>T</w:t>
            </w:r>
            <w:r w:rsidR="00116793" w:rsidRPr="00FB1DC9">
              <w:rPr>
                <w:szCs w:val="22"/>
              </w:rPr>
              <w:t xml:space="preserve">otal </w:t>
            </w:r>
            <w:r w:rsidRPr="00FB1DC9">
              <w:rPr>
                <w:szCs w:val="22"/>
              </w:rPr>
              <w:t>price</w:t>
            </w:r>
          </w:p>
          <w:p w14:paraId="281F94C3" w14:textId="1CDD6A19" w:rsidR="00116793" w:rsidRPr="00FB1DC9" w:rsidRDefault="007507B4" w:rsidP="00A556E0">
            <w:pPr>
              <w:autoSpaceDE w:val="0"/>
              <w:autoSpaceDN w:val="0"/>
              <w:adjustRightInd w:val="0"/>
              <w:ind w:left="-69" w:right="-70"/>
              <w:jc w:val="center"/>
              <w:rPr>
                <w:iCs/>
                <w:szCs w:val="22"/>
              </w:rPr>
            </w:pPr>
            <w:r w:rsidRPr="00FB1DC9">
              <w:rPr>
                <w:iCs/>
                <w:szCs w:val="22"/>
              </w:rPr>
              <w:t>(excluding taxes BZD)</w:t>
            </w:r>
            <w:r w:rsidRPr="00FB1DC9">
              <w:rPr>
                <w:szCs w:val="22"/>
              </w:rPr>
              <w:t xml:space="preserve"> </w:t>
            </w:r>
            <w:r w:rsidR="00116793" w:rsidRPr="00FB1DC9">
              <w:rPr>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05E66DD2" w14:textId="77777777" w:rsidR="007507B4" w:rsidRPr="00FB1DC9" w:rsidRDefault="00116793" w:rsidP="00A556E0">
            <w:pPr>
              <w:autoSpaceDE w:val="0"/>
              <w:autoSpaceDN w:val="0"/>
              <w:adjustRightInd w:val="0"/>
              <w:jc w:val="center"/>
              <w:rPr>
                <w:iCs/>
                <w:szCs w:val="22"/>
              </w:rPr>
            </w:pPr>
            <w:r w:rsidRPr="00FB1DC9">
              <w:rPr>
                <w:iCs/>
                <w:szCs w:val="22"/>
              </w:rPr>
              <w:t xml:space="preserve">Total </w:t>
            </w:r>
            <w:r w:rsidR="007507B4" w:rsidRPr="00FB1DC9">
              <w:rPr>
                <w:iCs/>
                <w:szCs w:val="22"/>
              </w:rPr>
              <w:t>Taxes</w:t>
            </w:r>
          </w:p>
          <w:p w14:paraId="71AB3B2A" w14:textId="7727FCF5" w:rsidR="00116793" w:rsidRPr="00FB1DC9" w:rsidRDefault="007507B4" w:rsidP="00A556E0">
            <w:pPr>
              <w:autoSpaceDE w:val="0"/>
              <w:autoSpaceDN w:val="0"/>
              <w:adjustRightInd w:val="0"/>
              <w:jc w:val="center"/>
              <w:rPr>
                <w:iCs/>
                <w:szCs w:val="22"/>
              </w:rPr>
            </w:pPr>
            <w:r w:rsidRPr="00FB1DC9">
              <w:rPr>
                <w:iCs/>
                <w:szCs w:val="22"/>
              </w:rPr>
              <w:t>(BZD)</w:t>
            </w:r>
            <w:r w:rsidR="00116793" w:rsidRPr="00FB1DC9">
              <w:rPr>
                <w:iCs/>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74818615" w14:textId="77777777" w:rsidR="007507B4" w:rsidRPr="00FB1DC9" w:rsidRDefault="007507B4" w:rsidP="007507B4">
            <w:pPr>
              <w:autoSpaceDE w:val="0"/>
              <w:autoSpaceDN w:val="0"/>
              <w:adjustRightInd w:val="0"/>
              <w:ind w:left="-69" w:right="-70"/>
              <w:jc w:val="center"/>
              <w:rPr>
                <w:szCs w:val="22"/>
              </w:rPr>
            </w:pPr>
            <w:r w:rsidRPr="00FB1DC9">
              <w:rPr>
                <w:szCs w:val="22"/>
              </w:rPr>
              <w:t>Total price</w:t>
            </w:r>
          </w:p>
          <w:p w14:paraId="7CFB35EB" w14:textId="101F705B" w:rsidR="00116793" w:rsidRPr="00FB1DC9" w:rsidRDefault="007507B4" w:rsidP="007507B4">
            <w:pPr>
              <w:autoSpaceDE w:val="0"/>
              <w:autoSpaceDN w:val="0"/>
              <w:adjustRightInd w:val="0"/>
              <w:ind w:left="-108" w:right="-108"/>
              <w:jc w:val="center"/>
              <w:rPr>
                <w:iCs/>
                <w:szCs w:val="22"/>
              </w:rPr>
            </w:pPr>
            <w:r w:rsidRPr="00FB1DC9">
              <w:rPr>
                <w:iCs/>
                <w:szCs w:val="22"/>
              </w:rPr>
              <w:t>(including taxes BZD)</w:t>
            </w:r>
          </w:p>
        </w:tc>
        <w:tc>
          <w:tcPr>
            <w:tcW w:w="1260" w:type="dxa"/>
            <w:vMerge/>
            <w:tcBorders>
              <w:top w:val="single" w:sz="4" w:space="0" w:color="auto"/>
              <w:left w:val="single" w:sz="4" w:space="0" w:color="auto"/>
              <w:bottom w:val="single" w:sz="4" w:space="0" w:color="auto"/>
              <w:right w:val="single" w:sz="4" w:space="0" w:color="auto"/>
            </w:tcBorders>
            <w:vAlign w:val="center"/>
          </w:tcPr>
          <w:p w14:paraId="4C5079FF" w14:textId="77777777" w:rsidR="00116793" w:rsidRPr="00FB1DC9" w:rsidRDefault="00116793" w:rsidP="00A556E0">
            <w:pPr>
              <w:autoSpaceDE w:val="0"/>
              <w:autoSpaceDN w:val="0"/>
              <w:adjustRightInd w:val="0"/>
              <w:jc w:val="center"/>
              <w:rPr>
                <w:b/>
                <w:iCs/>
                <w:szCs w:val="22"/>
              </w:rPr>
            </w:pPr>
          </w:p>
        </w:tc>
      </w:tr>
      <w:tr w:rsidR="00FB1DC9" w:rsidRPr="00FB1DC9" w14:paraId="62935806"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DF45AF5" w14:textId="77777777" w:rsidR="00116793" w:rsidRPr="00FB1DC9" w:rsidRDefault="00116793" w:rsidP="00A556E0">
            <w:pPr>
              <w:tabs>
                <w:tab w:val="left" w:pos="4536"/>
              </w:tabs>
              <w:jc w:val="center"/>
              <w:rPr>
                <w:szCs w:val="22"/>
              </w:rPr>
            </w:pPr>
            <w:r w:rsidRPr="00FB1DC9">
              <w:rPr>
                <w:szCs w:val="22"/>
              </w:rPr>
              <w:t>1</w:t>
            </w:r>
          </w:p>
        </w:tc>
        <w:tc>
          <w:tcPr>
            <w:tcW w:w="1818" w:type="dxa"/>
            <w:tcBorders>
              <w:top w:val="single" w:sz="4" w:space="0" w:color="auto"/>
              <w:left w:val="single" w:sz="4" w:space="0" w:color="auto"/>
              <w:bottom w:val="single" w:sz="4" w:space="0" w:color="auto"/>
              <w:right w:val="single" w:sz="4" w:space="0" w:color="auto"/>
            </w:tcBorders>
            <w:vAlign w:val="center"/>
          </w:tcPr>
          <w:p w14:paraId="1252361C"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76F2801F"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02A2F0E"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7D5C076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E95A42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5DC872EB"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DED850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4C152759" w14:textId="77777777" w:rsidR="00116793" w:rsidRPr="00FB1DC9" w:rsidRDefault="00116793" w:rsidP="00A556E0">
            <w:pPr>
              <w:autoSpaceDE w:val="0"/>
              <w:autoSpaceDN w:val="0"/>
              <w:adjustRightInd w:val="0"/>
              <w:rPr>
                <w:iCs/>
                <w:szCs w:val="22"/>
              </w:rPr>
            </w:pPr>
          </w:p>
        </w:tc>
      </w:tr>
      <w:tr w:rsidR="00FB1DC9" w:rsidRPr="00FB1DC9" w14:paraId="5251D9A0"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49A4BE16" w14:textId="77777777" w:rsidR="00116793" w:rsidRPr="00FB1DC9" w:rsidRDefault="00116793" w:rsidP="00A556E0">
            <w:pPr>
              <w:tabs>
                <w:tab w:val="left" w:pos="4536"/>
              </w:tabs>
              <w:jc w:val="center"/>
              <w:rPr>
                <w:szCs w:val="22"/>
              </w:rPr>
            </w:pPr>
            <w:r w:rsidRPr="00FB1DC9">
              <w:rPr>
                <w:szCs w:val="22"/>
              </w:rPr>
              <w:t>2</w:t>
            </w:r>
          </w:p>
        </w:tc>
        <w:tc>
          <w:tcPr>
            <w:tcW w:w="1818" w:type="dxa"/>
            <w:tcBorders>
              <w:top w:val="single" w:sz="4" w:space="0" w:color="auto"/>
              <w:left w:val="single" w:sz="4" w:space="0" w:color="auto"/>
              <w:bottom w:val="single" w:sz="4" w:space="0" w:color="auto"/>
              <w:right w:val="single" w:sz="4" w:space="0" w:color="auto"/>
            </w:tcBorders>
            <w:vAlign w:val="center"/>
          </w:tcPr>
          <w:p w14:paraId="501D3F03"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0D073AF2"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696D1C1F"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9DCB2A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2BF290E"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A96DD3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8B2879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04086D32" w14:textId="77777777" w:rsidR="00116793" w:rsidRPr="00FB1DC9" w:rsidRDefault="00116793" w:rsidP="00A556E0">
            <w:pPr>
              <w:autoSpaceDE w:val="0"/>
              <w:autoSpaceDN w:val="0"/>
              <w:adjustRightInd w:val="0"/>
              <w:rPr>
                <w:iCs/>
                <w:szCs w:val="22"/>
              </w:rPr>
            </w:pPr>
          </w:p>
        </w:tc>
      </w:tr>
      <w:tr w:rsidR="00FB1DC9" w:rsidRPr="00FB1DC9" w14:paraId="7E484C11"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916AD63" w14:textId="77777777" w:rsidR="00116793" w:rsidRPr="00FB1DC9" w:rsidRDefault="00116793" w:rsidP="00A556E0">
            <w:pPr>
              <w:tabs>
                <w:tab w:val="left" w:pos="4536"/>
              </w:tabs>
              <w:jc w:val="center"/>
              <w:rPr>
                <w:szCs w:val="22"/>
              </w:rPr>
            </w:pPr>
            <w:r w:rsidRPr="00FB1DC9">
              <w:rPr>
                <w:szCs w:val="22"/>
              </w:rPr>
              <w:t>3</w:t>
            </w:r>
          </w:p>
        </w:tc>
        <w:tc>
          <w:tcPr>
            <w:tcW w:w="1818" w:type="dxa"/>
            <w:tcBorders>
              <w:top w:val="single" w:sz="4" w:space="0" w:color="auto"/>
              <w:left w:val="single" w:sz="4" w:space="0" w:color="auto"/>
              <w:bottom w:val="single" w:sz="4" w:space="0" w:color="auto"/>
              <w:right w:val="single" w:sz="4" w:space="0" w:color="auto"/>
            </w:tcBorders>
            <w:vAlign w:val="center"/>
          </w:tcPr>
          <w:p w14:paraId="660675C5"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20E0F95C"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71CAFC63"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3414420"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9DF314D"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12734139"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A99F0E9"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2EBC063E" w14:textId="77777777" w:rsidR="00116793" w:rsidRPr="00FB1DC9" w:rsidRDefault="00116793" w:rsidP="00A556E0">
            <w:pPr>
              <w:autoSpaceDE w:val="0"/>
              <w:autoSpaceDN w:val="0"/>
              <w:adjustRightInd w:val="0"/>
              <w:rPr>
                <w:iCs/>
                <w:szCs w:val="22"/>
              </w:rPr>
            </w:pPr>
          </w:p>
        </w:tc>
      </w:tr>
      <w:tr w:rsidR="00FB1DC9" w:rsidRPr="00FB1DC9" w14:paraId="7F507499" w14:textId="77777777" w:rsidTr="00E50445">
        <w:trPr>
          <w:trHeight w:val="399"/>
        </w:trPr>
        <w:tc>
          <w:tcPr>
            <w:tcW w:w="5598" w:type="dxa"/>
            <w:gridSpan w:val="5"/>
            <w:tcBorders>
              <w:top w:val="single" w:sz="4" w:space="0" w:color="auto"/>
              <w:left w:val="single" w:sz="4" w:space="0" w:color="auto"/>
              <w:bottom w:val="single" w:sz="4" w:space="0" w:color="auto"/>
              <w:right w:val="single" w:sz="4" w:space="0" w:color="auto"/>
            </w:tcBorders>
          </w:tcPr>
          <w:p w14:paraId="369B1652" w14:textId="634735FA" w:rsidR="00116793" w:rsidRPr="00FB1DC9" w:rsidRDefault="006E2D73" w:rsidP="00A556E0">
            <w:pPr>
              <w:autoSpaceDE w:val="0"/>
              <w:autoSpaceDN w:val="0"/>
              <w:adjustRightInd w:val="0"/>
              <w:jc w:val="right"/>
              <w:rPr>
                <w:b/>
                <w:iCs/>
                <w:szCs w:val="22"/>
              </w:rPr>
            </w:pPr>
            <w:r w:rsidRPr="00FB1DC9">
              <w:rPr>
                <w:b/>
                <w:iCs/>
                <w:szCs w:val="22"/>
              </w:rPr>
              <w:t xml:space="preserve">Total </w:t>
            </w:r>
            <w:r w:rsidR="00116793" w:rsidRPr="00FB1DC9">
              <w:rPr>
                <w:b/>
                <w:iCs/>
                <w:szCs w:val="22"/>
              </w:rPr>
              <w:t>Pri</w:t>
            </w:r>
            <w:r w:rsidRPr="00FB1DC9">
              <w:rPr>
                <w:b/>
                <w:iCs/>
                <w:szCs w:val="22"/>
              </w:rPr>
              <w:t>ce BZD</w:t>
            </w:r>
          </w:p>
        </w:tc>
        <w:tc>
          <w:tcPr>
            <w:tcW w:w="1080" w:type="dxa"/>
            <w:tcBorders>
              <w:top w:val="single" w:sz="4" w:space="0" w:color="auto"/>
              <w:left w:val="single" w:sz="4" w:space="0" w:color="auto"/>
              <w:bottom w:val="single" w:sz="4" w:space="0" w:color="auto"/>
              <w:right w:val="single" w:sz="4" w:space="0" w:color="auto"/>
            </w:tcBorders>
          </w:tcPr>
          <w:p w14:paraId="76B42239" w14:textId="77777777" w:rsidR="00116793" w:rsidRPr="00FB1DC9" w:rsidRDefault="00116793" w:rsidP="00A556E0">
            <w:pPr>
              <w:autoSpaceDE w:val="0"/>
              <w:autoSpaceDN w:val="0"/>
              <w:adjustRightInd w:val="0"/>
              <w:rPr>
                <w:iCs/>
                <w:szCs w:val="22"/>
              </w:rPr>
            </w:pPr>
          </w:p>
          <w:p w14:paraId="7791EE1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469208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012ED2F"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21F8BF" w14:textId="77777777" w:rsidR="00116793" w:rsidRPr="00FB1DC9" w:rsidRDefault="00116793" w:rsidP="00A556E0">
            <w:pPr>
              <w:autoSpaceDE w:val="0"/>
              <w:autoSpaceDN w:val="0"/>
              <w:adjustRightInd w:val="0"/>
              <w:rPr>
                <w:iCs/>
                <w:szCs w:val="22"/>
              </w:rPr>
            </w:pPr>
          </w:p>
        </w:tc>
      </w:tr>
    </w:tbl>
    <w:p w14:paraId="690999A4" w14:textId="568AD6E5" w:rsidR="00723AD5" w:rsidRPr="00FB1DC9" w:rsidRDefault="00B03010" w:rsidP="006E570F">
      <w:pPr>
        <w:tabs>
          <w:tab w:val="left" w:pos="567"/>
          <w:tab w:val="right" w:pos="8364"/>
        </w:tabs>
        <w:ind w:left="567" w:hanging="567"/>
        <w:rPr>
          <w:i/>
          <w:iCs/>
          <w:szCs w:val="22"/>
        </w:rPr>
      </w:pPr>
      <w:r w:rsidRPr="00FB1DC9">
        <w:rPr>
          <w:bCs/>
          <w:szCs w:val="22"/>
        </w:rPr>
        <w:t>(</w:t>
      </w:r>
      <w:proofErr w:type="gramStart"/>
      <w:r w:rsidRPr="00FB1DC9">
        <w:rPr>
          <w:bCs/>
          <w:szCs w:val="22"/>
        </w:rPr>
        <w:t>* )</w:t>
      </w:r>
      <w:proofErr w:type="gramEnd"/>
      <w:r w:rsidRPr="00FB1DC9">
        <w:rPr>
          <w:bCs/>
          <w:szCs w:val="22"/>
        </w:rPr>
        <w:t xml:space="preserve"> </w:t>
      </w:r>
      <w:r w:rsidR="00597F07" w:rsidRPr="00FB1DC9">
        <w:rPr>
          <w:szCs w:val="22"/>
        </w:rPr>
        <w:t xml:space="preserve"> </w:t>
      </w:r>
      <w:r w:rsidR="00723AD5" w:rsidRPr="00FB1DC9">
        <w:rPr>
          <w:i/>
          <w:iCs/>
          <w:szCs w:val="22"/>
        </w:rPr>
        <w:t>Price for offers comparison and for determination of the lowest price</w:t>
      </w:r>
    </w:p>
    <w:p w14:paraId="30582AE1" w14:textId="794F7C54" w:rsidR="00723AD5" w:rsidRPr="00FB1DC9" w:rsidRDefault="00723AD5" w:rsidP="006E570F">
      <w:pPr>
        <w:pStyle w:val="BodyText"/>
        <w:tabs>
          <w:tab w:val="left" w:pos="567"/>
        </w:tabs>
        <w:ind w:left="567" w:hanging="567"/>
        <w:rPr>
          <w:rFonts w:ascii="Times New Roman" w:hAnsi="Times New Roman" w:cs="Times New Roman"/>
          <w:i/>
          <w:iCs/>
          <w:sz w:val="22"/>
          <w:szCs w:val="22"/>
        </w:rPr>
      </w:pPr>
      <w:r w:rsidRPr="00FB1DC9">
        <w:rPr>
          <w:rFonts w:ascii="Times New Roman" w:hAnsi="Times New Roman" w:cs="Times New Roman"/>
          <w:i/>
          <w:iCs/>
          <w:sz w:val="22"/>
          <w:szCs w:val="22"/>
        </w:rPr>
        <w:t xml:space="preserve">(**) The taxes </w:t>
      </w:r>
      <w:r w:rsidR="006E570F" w:rsidRPr="00FB1DC9">
        <w:rPr>
          <w:rFonts w:ascii="Times New Roman" w:hAnsi="Times New Roman" w:cs="Times New Roman"/>
          <w:i/>
          <w:iCs/>
          <w:sz w:val="22"/>
          <w:szCs w:val="22"/>
        </w:rPr>
        <w:t>noted</w:t>
      </w:r>
      <w:r w:rsidRPr="00FB1DC9">
        <w:rPr>
          <w:rFonts w:ascii="Times New Roman" w:hAnsi="Times New Roman" w:cs="Times New Roman"/>
          <w:i/>
          <w:iCs/>
          <w:sz w:val="22"/>
          <w:szCs w:val="22"/>
        </w:rPr>
        <w:t xml:space="preserve"> by the bidders must correspond to those established at Belize´s tax laws</w:t>
      </w:r>
      <w:r w:rsidR="006E570F" w:rsidRPr="00FB1DC9">
        <w:rPr>
          <w:rFonts w:ascii="Times New Roman" w:hAnsi="Times New Roman" w:cs="Times New Roman"/>
          <w:i/>
          <w:iCs/>
          <w:sz w:val="22"/>
          <w:szCs w:val="22"/>
        </w:rPr>
        <w:t xml:space="preserve">.  </w:t>
      </w:r>
    </w:p>
    <w:p w14:paraId="015D2D04" w14:textId="4171CEB5" w:rsidR="004654B9" w:rsidRPr="00FB1DC9" w:rsidRDefault="004654B9" w:rsidP="00A556E0">
      <w:pPr>
        <w:pStyle w:val="BodyText"/>
        <w:jc w:val="center"/>
        <w:rPr>
          <w:rFonts w:ascii="Times New Roman" w:hAnsi="Times New Roman" w:cs="Times New Roman"/>
          <w:sz w:val="22"/>
          <w:szCs w:val="22"/>
        </w:rPr>
        <w:sectPr w:rsidR="004654B9" w:rsidRPr="00FB1DC9" w:rsidSect="004654B9">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14:paraId="53CEAC5B" w14:textId="77777777" w:rsidR="002B5473" w:rsidRDefault="002B5473">
      <w:bookmarkStart w:id="624" w:name="_Toc20225545"/>
      <w:bookmarkStart w:id="625" w:name="_Toc181693904"/>
      <w:r>
        <w:rPr>
          <w:b/>
          <w:bCs/>
          <w:iCs/>
        </w:rPr>
        <w:lastRenderedPageBreak/>
        <w:br w:type="page"/>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817"/>
        <w:gridCol w:w="1777"/>
        <w:gridCol w:w="986"/>
        <w:gridCol w:w="1024"/>
        <w:gridCol w:w="1248"/>
        <w:gridCol w:w="1692"/>
        <w:gridCol w:w="1502"/>
        <w:gridCol w:w="18"/>
        <w:gridCol w:w="1854"/>
        <w:gridCol w:w="13"/>
        <w:gridCol w:w="2299"/>
      </w:tblGrid>
      <w:tr w:rsidR="00FB1DC9" w:rsidRPr="00FB1DC9" w14:paraId="55B763C4" w14:textId="77777777" w:rsidTr="000B594C">
        <w:trPr>
          <w:cantSplit/>
          <w:trHeight w:val="140"/>
        </w:trPr>
        <w:tc>
          <w:tcPr>
            <w:tcW w:w="13230" w:type="dxa"/>
            <w:gridSpan w:val="11"/>
            <w:tcBorders>
              <w:top w:val="nil"/>
              <w:left w:val="nil"/>
              <w:bottom w:val="nil"/>
              <w:right w:val="nil"/>
            </w:tcBorders>
          </w:tcPr>
          <w:p w14:paraId="54E9846B" w14:textId="7FBB6996" w:rsidR="000B594C" w:rsidRDefault="000B594C" w:rsidP="00A556E0">
            <w:pPr>
              <w:pStyle w:val="Heading5"/>
              <w:jc w:val="center"/>
              <w:rPr>
                <w:rFonts w:cs="Times New Roman"/>
                <w:sz w:val="28"/>
                <w:szCs w:val="28"/>
              </w:rPr>
            </w:pPr>
            <w:r>
              <w:rPr>
                <w:rFonts w:cs="Times New Roman"/>
                <w:sz w:val="28"/>
                <w:szCs w:val="28"/>
              </w:rPr>
              <w:lastRenderedPageBreak/>
              <w:t>Technical Specifications (Required and Offered</w:t>
            </w:r>
          </w:p>
          <w:tbl>
            <w:tblPr>
              <w:tblpPr w:leftFromText="180" w:rightFromText="180" w:vertAnchor="page" w:horzAnchor="margin" w:tblpY="26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4294"/>
              <w:gridCol w:w="6538"/>
            </w:tblGrid>
            <w:tr w:rsidR="000B594C" w:rsidRPr="00E25A19" w14:paraId="7C06D267" w14:textId="2730AF03" w:rsidTr="000B594C">
              <w:trPr>
                <w:trHeight w:val="953"/>
              </w:trPr>
              <w:tc>
                <w:tcPr>
                  <w:tcW w:w="2500" w:type="pct"/>
                  <w:gridSpan w:val="2"/>
                  <w:tcBorders>
                    <w:top w:val="single" w:sz="4" w:space="0" w:color="000000"/>
                    <w:left w:val="single" w:sz="4" w:space="0" w:color="000000"/>
                    <w:bottom w:val="single" w:sz="4" w:space="0" w:color="000000"/>
                    <w:right w:val="single" w:sz="4" w:space="0" w:color="000000"/>
                  </w:tcBorders>
                  <w:vAlign w:val="center"/>
                </w:tcPr>
                <w:p w14:paraId="7BF1884C" w14:textId="51BE737A" w:rsidR="000B594C" w:rsidRPr="00E45D5E" w:rsidRDefault="00B610DE" w:rsidP="000B594C">
                  <w:pPr>
                    <w:rPr>
                      <w:b/>
                    </w:rPr>
                  </w:pPr>
                  <w:r>
                    <w:rPr>
                      <w:b/>
                    </w:rPr>
                    <w:t xml:space="preserve">Minimum </w:t>
                  </w:r>
                  <w:r w:rsidRPr="00E45D5E">
                    <w:rPr>
                      <w:b/>
                    </w:rPr>
                    <w:t xml:space="preserve">Specification Required </w:t>
                  </w:r>
                  <w:proofErr w:type="gramStart"/>
                  <w:r w:rsidRPr="00E45D5E">
                    <w:rPr>
                      <w:b/>
                    </w:rPr>
                    <w:t>By</w:t>
                  </w:r>
                  <w:proofErr w:type="gramEnd"/>
                  <w:r w:rsidRPr="00E45D5E">
                    <w:rPr>
                      <w:b/>
                    </w:rPr>
                    <w:t xml:space="preserve"> Purchaser</w:t>
                  </w:r>
                </w:p>
              </w:tc>
              <w:tc>
                <w:tcPr>
                  <w:tcW w:w="2500" w:type="pct"/>
                  <w:tcBorders>
                    <w:top w:val="single" w:sz="4" w:space="0" w:color="000000"/>
                    <w:left w:val="single" w:sz="4" w:space="0" w:color="000000"/>
                    <w:bottom w:val="single" w:sz="4" w:space="0" w:color="000000"/>
                    <w:right w:val="single" w:sz="4" w:space="0" w:color="000000"/>
                  </w:tcBorders>
                </w:tcPr>
                <w:p w14:paraId="3E0E62BC" w14:textId="77777777" w:rsidR="00FA3337" w:rsidRDefault="00FA3337" w:rsidP="00FA3337">
                  <w:pPr>
                    <w:rPr>
                      <w:b/>
                    </w:rPr>
                  </w:pPr>
                </w:p>
                <w:p w14:paraId="70DFEBA8" w14:textId="35EAC1B9" w:rsidR="00B610DE" w:rsidRDefault="00B610DE" w:rsidP="00B610DE">
                  <w:pPr>
                    <w:jc w:val="center"/>
                    <w:rPr>
                      <w:b/>
                    </w:rPr>
                  </w:pPr>
                  <w:r w:rsidRPr="00E45D5E">
                    <w:rPr>
                      <w:b/>
                    </w:rPr>
                    <w:t xml:space="preserve">Specification </w:t>
                  </w:r>
                  <w:r>
                    <w:rPr>
                      <w:b/>
                    </w:rPr>
                    <w:t>Of Goods Offered</w:t>
                  </w:r>
                </w:p>
                <w:p w14:paraId="11B6D4FE" w14:textId="313E1650" w:rsidR="000B594C" w:rsidRPr="00E45D5E" w:rsidRDefault="00B610DE" w:rsidP="00B610DE">
                  <w:pPr>
                    <w:jc w:val="center"/>
                    <w:rPr>
                      <w:b/>
                    </w:rPr>
                  </w:pPr>
                  <w:r>
                    <w:rPr>
                      <w:b/>
                    </w:rPr>
                    <w:t>(to be completed b</w:t>
                  </w:r>
                  <w:r w:rsidRPr="00E45D5E">
                    <w:rPr>
                      <w:b/>
                    </w:rPr>
                    <w:t xml:space="preserve">y </w:t>
                  </w:r>
                  <w:r>
                    <w:rPr>
                      <w:b/>
                    </w:rPr>
                    <w:t>Supplier)</w:t>
                  </w:r>
                </w:p>
              </w:tc>
            </w:tr>
            <w:tr w:rsidR="000B594C" w:rsidRPr="00E25A19" w14:paraId="5BAEBD65" w14:textId="6555CDA5" w:rsidTr="000B594C">
              <w:trPr>
                <w:trHeight w:val="1367"/>
              </w:trPr>
              <w:tc>
                <w:tcPr>
                  <w:tcW w:w="858" w:type="pct"/>
                  <w:tcBorders>
                    <w:top w:val="single" w:sz="4" w:space="0" w:color="000000"/>
                    <w:left w:val="single" w:sz="4" w:space="0" w:color="000000"/>
                    <w:bottom w:val="single" w:sz="4" w:space="0" w:color="000000"/>
                    <w:right w:val="single" w:sz="4" w:space="0" w:color="000000"/>
                  </w:tcBorders>
                  <w:vAlign w:val="center"/>
                </w:tcPr>
                <w:p w14:paraId="2CC2B0EE" w14:textId="77777777" w:rsidR="000B594C" w:rsidRPr="00E45D5E" w:rsidRDefault="000B594C" w:rsidP="000B594C">
                  <w:pPr>
                    <w:rPr>
                      <w:bCs/>
                    </w:rPr>
                  </w:pPr>
                  <w:r w:rsidRPr="00E45D5E">
                    <w:rPr>
                      <w:bCs/>
                    </w:rPr>
                    <w:t>GENERAL / BODY</w:t>
                  </w:r>
                </w:p>
                <w:p w14:paraId="440A6983" w14:textId="77777777" w:rsidR="000B594C" w:rsidRPr="00E45D5E" w:rsidRDefault="000B594C" w:rsidP="000B594C">
                  <w:pPr>
                    <w:rPr>
                      <w:b/>
                    </w:rPr>
                  </w:pPr>
                </w:p>
              </w:tc>
              <w:tc>
                <w:tcPr>
                  <w:tcW w:w="1642" w:type="pct"/>
                  <w:tcBorders>
                    <w:top w:val="single" w:sz="4" w:space="0" w:color="000000"/>
                    <w:left w:val="single" w:sz="4" w:space="0" w:color="000000"/>
                    <w:bottom w:val="single" w:sz="4" w:space="0" w:color="000000"/>
                    <w:right w:val="single" w:sz="4" w:space="0" w:color="000000"/>
                  </w:tcBorders>
                </w:tcPr>
                <w:p w14:paraId="5A57D45F" w14:textId="77777777" w:rsidR="001941EE" w:rsidRDefault="001941EE" w:rsidP="001941EE">
                  <w:pPr>
                    <w:numPr>
                      <w:ilvl w:val="0"/>
                      <w:numId w:val="129"/>
                    </w:numPr>
                    <w:jc w:val="left"/>
                    <w:rPr>
                      <w:bCs/>
                    </w:rPr>
                  </w:pPr>
                  <w:r w:rsidRPr="00E45D5E">
                    <w:rPr>
                      <w:bCs/>
                    </w:rPr>
                    <w:t>Passenger Van</w:t>
                  </w:r>
                </w:p>
                <w:p w14:paraId="767B2E5B" w14:textId="77777777" w:rsidR="001941EE" w:rsidRPr="00E45D5E" w:rsidRDefault="001941EE" w:rsidP="001941EE">
                  <w:pPr>
                    <w:numPr>
                      <w:ilvl w:val="0"/>
                      <w:numId w:val="129"/>
                    </w:numPr>
                    <w:jc w:val="left"/>
                    <w:rPr>
                      <w:bCs/>
                    </w:rPr>
                  </w:pPr>
                  <w:r>
                    <w:rPr>
                      <w:bCs/>
                    </w:rPr>
                    <w:t>Manufacturer – Bidder to state</w:t>
                  </w:r>
                </w:p>
                <w:p w14:paraId="6EAE3DD6" w14:textId="77777777" w:rsidR="001941EE" w:rsidRPr="00E45D5E" w:rsidRDefault="001941EE" w:rsidP="001941EE">
                  <w:pPr>
                    <w:numPr>
                      <w:ilvl w:val="0"/>
                      <w:numId w:val="129"/>
                    </w:numPr>
                    <w:jc w:val="left"/>
                    <w:rPr>
                      <w:bCs/>
                    </w:rPr>
                  </w:pPr>
                  <w:r w:rsidRPr="00E45D5E">
                    <w:rPr>
                      <w:bCs/>
                    </w:rPr>
                    <w:t>4 doors</w:t>
                  </w:r>
                  <w:r>
                    <w:rPr>
                      <w:bCs/>
                    </w:rPr>
                    <w:t xml:space="preserve"> minimum</w:t>
                  </w:r>
                </w:p>
                <w:p w14:paraId="2D87206C" w14:textId="77777777" w:rsidR="001941EE" w:rsidRPr="00E45D5E" w:rsidRDefault="001941EE" w:rsidP="001941EE">
                  <w:pPr>
                    <w:numPr>
                      <w:ilvl w:val="0"/>
                      <w:numId w:val="129"/>
                    </w:numPr>
                    <w:jc w:val="left"/>
                    <w:rPr>
                      <w:bCs/>
                    </w:rPr>
                  </w:pPr>
                  <w:r w:rsidRPr="00E45D5E">
                    <w:rPr>
                      <w:bCs/>
                    </w:rPr>
                    <w:t>Year 2024 or newer</w:t>
                  </w:r>
                </w:p>
                <w:p w14:paraId="33F39571" w14:textId="77777777" w:rsidR="001941EE" w:rsidRPr="00E45D5E" w:rsidRDefault="001941EE" w:rsidP="001941EE">
                  <w:pPr>
                    <w:numPr>
                      <w:ilvl w:val="0"/>
                      <w:numId w:val="129"/>
                    </w:numPr>
                    <w:jc w:val="left"/>
                    <w:rPr>
                      <w:bCs/>
                    </w:rPr>
                  </w:pPr>
                  <w:r w:rsidRPr="00E45D5E">
                    <w:rPr>
                      <w:bCs/>
                    </w:rPr>
                    <w:t>Passenger capacity 14 – Including the driver</w:t>
                  </w:r>
                </w:p>
                <w:p w14:paraId="684289D6" w14:textId="22B8F176" w:rsidR="000B594C" w:rsidRPr="00E45D5E" w:rsidRDefault="001941EE" w:rsidP="001941EE">
                  <w:pPr>
                    <w:numPr>
                      <w:ilvl w:val="0"/>
                      <w:numId w:val="129"/>
                    </w:numPr>
                    <w:jc w:val="left"/>
                    <w:rPr>
                      <w:bCs/>
                    </w:rPr>
                  </w:pPr>
                  <w:r w:rsidRPr="00E45D5E">
                    <w:rPr>
                      <w:bCs/>
                    </w:rPr>
                    <w:t>High Roof</w:t>
                  </w:r>
                </w:p>
              </w:tc>
              <w:tc>
                <w:tcPr>
                  <w:tcW w:w="2500" w:type="pct"/>
                  <w:tcBorders>
                    <w:top w:val="single" w:sz="4" w:space="0" w:color="000000"/>
                    <w:left w:val="single" w:sz="4" w:space="0" w:color="000000"/>
                    <w:bottom w:val="single" w:sz="4" w:space="0" w:color="000000"/>
                    <w:right w:val="single" w:sz="4" w:space="0" w:color="000000"/>
                  </w:tcBorders>
                </w:tcPr>
                <w:p w14:paraId="27BF0E22" w14:textId="77777777" w:rsidR="000B594C" w:rsidRPr="00DB0A0A" w:rsidRDefault="000B594C" w:rsidP="000B594C">
                  <w:pPr>
                    <w:numPr>
                      <w:ilvl w:val="0"/>
                      <w:numId w:val="129"/>
                    </w:numPr>
                    <w:jc w:val="left"/>
                    <w:rPr>
                      <w:bCs/>
                      <w:sz w:val="24"/>
                    </w:rPr>
                  </w:pPr>
                </w:p>
              </w:tc>
            </w:tr>
            <w:tr w:rsidR="000B594C" w:rsidRPr="00E25A19" w14:paraId="12BB267B" w14:textId="031A5F29" w:rsidTr="000B594C">
              <w:trPr>
                <w:trHeight w:val="953"/>
              </w:trPr>
              <w:tc>
                <w:tcPr>
                  <w:tcW w:w="858" w:type="pct"/>
                  <w:tcBorders>
                    <w:top w:val="single" w:sz="4" w:space="0" w:color="000000"/>
                    <w:left w:val="single" w:sz="4" w:space="0" w:color="000000"/>
                    <w:bottom w:val="single" w:sz="4" w:space="0" w:color="000000"/>
                    <w:right w:val="single" w:sz="4" w:space="0" w:color="000000"/>
                  </w:tcBorders>
                  <w:vAlign w:val="center"/>
                </w:tcPr>
                <w:p w14:paraId="59A49FAF" w14:textId="77777777" w:rsidR="000B594C" w:rsidRPr="00E45D5E" w:rsidRDefault="000B594C" w:rsidP="000B594C">
                  <w:pPr>
                    <w:rPr>
                      <w:b/>
                    </w:rPr>
                  </w:pPr>
                  <w:r w:rsidRPr="00E45D5E">
                    <w:rPr>
                      <w:bCs/>
                    </w:rPr>
                    <w:t>POWER TRAIN / CHASSIS</w:t>
                  </w:r>
                </w:p>
              </w:tc>
              <w:tc>
                <w:tcPr>
                  <w:tcW w:w="1642" w:type="pct"/>
                  <w:tcBorders>
                    <w:top w:val="single" w:sz="4" w:space="0" w:color="000000"/>
                    <w:left w:val="single" w:sz="4" w:space="0" w:color="000000"/>
                    <w:bottom w:val="single" w:sz="4" w:space="0" w:color="000000"/>
                    <w:right w:val="single" w:sz="4" w:space="0" w:color="000000"/>
                  </w:tcBorders>
                </w:tcPr>
                <w:p w14:paraId="0F9C041C" w14:textId="77777777" w:rsidR="001941EE" w:rsidRDefault="001941EE" w:rsidP="001941EE">
                  <w:pPr>
                    <w:numPr>
                      <w:ilvl w:val="0"/>
                      <w:numId w:val="130"/>
                    </w:numPr>
                    <w:jc w:val="left"/>
                    <w:rPr>
                      <w:bCs/>
                    </w:rPr>
                  </w:pPr>
                  <w:r w:rsidRPr="00E45D5E">
                    <w:rPr>
                      <w:bCs/>
                    </w:rPr>
                    <w:t xml:space="preserve">2.5 – 3.0 L </w:t>
                  </w:r>
                </w:p>
                <w:p w14:paraId="6F566542" w14:textId="77777777" w:rsidR="001941EE" w:rsidRPr="00E45D5E" w:rsidRDefault="001941EE" w:rsidP="001941EE">
                  <w:pPr>
                    <w:numPr>
                      <w:ilvl w:val="0"/>
                      <w:numId w:val="130"/>
                    </w:numPr>
                    <w:jc w:val="left"/>
                    <w:rPr>
                      <w:bCs/>
                    </w:rPr>
                  </w:pPr>
                  <w:r>
                    <w:rPr>
                      <w:bCs/>
                    </w:rPr>
                    <w:t xml:space="preserve">Fuel type - </w:t>
                  </w:r>
                  <w:r w:rsidRPr="00E45D5E">
                    <w:rPr>
                      <w:bCs/>
                    </w:rPr>
                    <w:t>Diesel</w:t>
                  </w:r>
                </w:p>
                <w:p w14:paraId="607792EE" w14:textId="77777777" w:rsidR="001941EE" w:rsidRPr="00E45D5E" w:rsidRDefault="001941EE" w:rsidP="001941EE">
                  <w:pPr>
                    <w:numPr>
                      <w:ilvl w:val="0"/>
                      <w:numId w:val="130"/>
                    </w:numPr>
                    <w:jc w:val="left"/>
                    <w:rPr>
                      <w:bCs/>
                    </w:rPr>
                  </w:pPr>
                  <w:r w:rsidRPr="00E45D5E">
                    <w:rPr>
                      <w:bCs/>
                    </w:rPr>
                    <w:t>4 Cylinders</w:t>
                  </w:r>
                </w:p>
                <w:p w14:paraId="664C9B56" w14:textId="77777777" w:rsidR="001941EE" w:rsidRPr="00E45D5E" w:rsidRDefault="001941EE" w:rsidP="001941EE">
                  <w:pPr>
                    <w:numPr>
                      <w:ilvl w:val="0"/>
                      <w:numId w:val="130"/>
                    </w:numPr>
                    <w:jc w:val="left"/>
                    <w:rPr>
                      <w:bCs/>
                    </w:rPr>
                  </w:pPr>
                  <w:r>
                    <w:rPr>
                      <w:bCs/>
                    </w:rPr>
                    <w:t>Automatic</w:t>
                  </w:r>
                  <w:r w:rsidRPr="00E45D5E">
                    <w:rPr>
                      <w:bCs/>
                    </w:rPr>
                    <w:t xml:space="preserve"> Transmission</w:t>
                  </w:r>
                </w:p>
                <w:p w14:paraId="3FA0B135" w14:textId="23F01B25" w:rsidR="000B594C" w:rsidRPr="00E45D5E" w:rsidRDefault="001941EE" w:rsidP="001941EE">
                  <w:pPr>
                    <w:numPr>
                      <w:ilvl w:val="0"/>
                      <w:numId w:val="130"/>
                    </w:numPr>
                    <w:jc w:val="left"/>
                    <w:rPr>
                      <w:bCs/>
                    </w:rPr>
                  </w:pPr>
                  <w:r w:rsidRPr="00E45D5E">
                    <w:rPr>
                      <w:bCs/>
                    </w:rPr>
                    <w:t xml:space="preserve">Fuel tank capacity no less than 65 </w:t>
                  </w:r>
                  <w:proofErr w:type="spellStart"/>
                  <w:r w:rsidRPr="00E45D5E">
                    <w:rPr>
                      <w:bCs/>
                    </w:rPr>
                    <w:t>ltrs</w:t>
                  </w:r>
                  <w:proofErr w:type="spellEnd"/>
                </w:p>
              </w:tc>
              <w:tc>
                <w:tcPr>
                  <w:tcW w:w="2500" w:type="pct"/>
                  <w:tcBorders>
                    <w:top w:val="single" w:sz="4" w:space="0" w:color="000000"/>
                    <w:left w:val="single" w:sz="4" w:space="0" w:color="000000"/>
                    <w:bottom w:val="single" w:sz="4" w:space="0" w:color="000000"/>
                    <w:right w:val="single" w:sz="4" w:space="0" w:color="000000"/>
                  </w:tcBorders>
                </w:tcPr>
                <w:p w14:paraId="25C15A9F" w14:textId="77777777" w:rsidR="000B594C" w:rsidRDefault="000B594C" w:rsidP="000B594C">
                  <w:pPr>
                    <w:numPr>
                      <w:ilvl w:val="0"/>
                      <w:numId w:val="130"/>
                    </w:numPr>
                    <w:jc w:val="left"/>
                    <w:rPr>
                      <w:bCs/>
                      <w:sz w:val="24"/>
                    </w:rPr>
                  </w:pPr>
                </w:p>
              </w:tc>
            </w:tr>
            <w:tr w:rsidR="000B594C" w:rsidRPr="00E25A19" w14:paraId="484713D2" w14:textId="481A92BA" w:rsidTr="001941EE">
              <w:trPr>
                <w:trHeight w:val="530"/>
              </w:trPr>
              <w:tc>
                <w:tcPr>
                  <w:tcW w:w="858" w:type="pct"/>
                  <w:tcBorders>
                    <w:top w:val="single" w:sz="4" w:space="0" w:color="000000"/>
                    <w:left w:val="single" w:sz="4" w:space="0" w:color="000000"/>
                    <w:bottom w:val="single" w:sz="4" w:space="0" w:color="000000"/>
                    <w:right w:val="single" w:sz="4" w:space="0" w:color="000000"/>
                  </w:tcBorders>
                  <w:vAlign w:val="center"/>
                </w:tcPr>
                <w:p w14:paraId="30C00990" w14:textId="77777777" w:rsidR="000B594C" w:rsidRPr="00E45D5E" w:rsidRDefault="000B594C" w:rsidP="000B594C">
                  <w:pPr>
                    <w:rPr>
                      <w:bCs/>
                    </w:rPr>
                  </w:pPr>
                  <w:r w:rsidRPr="00E45D5E">
                    <w:rPr>
                      <w:bCs/>
                    </w:rPr>
                    <w:t>INTERIOR</w:t>
                  </w:r>
                </w:p>
                <w:p w14:paraId="523B9AB9" w14:textId="77777777" w:rsidR="000B594C" w:rsidRPr="00E45D5E" w:rsidRDefault="000B594C" w:rsidP="000B594C">
                  <w:pPr>
                    <w:rPr>
                      <w:b/>
                    </w:rPr>
                  </w:pPr>
                </w:p>
              </w:tc>
              <w:tc>
                <w:tcPr>
                  <w:tcW w:w="1642" w:type="pct"/>
                  <w:tcBorders>
                    <w:top w:val="single" w:sz="4" w:space="0" w:color="000000"/>
                    <w:left w:val="single" w:sz="4" w:space="0" w:color="000000"/>
                    <w:bottom w:val="single" w:sz="4" w:space="0" w:color="000000"/>
                    <w:right w:val="single" w:sz="4" w:space="0" w:color="000000"/>
                  </w:tcBorders>
                </w:tcPr>
                <w:p w14:paraId="4A33FE80" w14:textId="77777777" w:rsidR="001941EE" w:rsidRPr="00E45D5E" w:rsidRDefault="001941EE" w:rsidP="001941EE">
                  <w:pPr>
                    <w:numPr>
                      <w:ilvl w:val="0"/>
                      <w:numId w:val="131"/>
                    </w:numPr>
                    <w:jc w:val="left"/>
                    <w:rPr>
                      <w:bCs/>
                    </w:rPr>
                  </w:pPr>
                  <w:r w:rsidRPr="00E45D5E">
                    <w:rPr>
                      <w:bCs/>
                    </w:rPr>
                    <w:t>7-inch Touch screen (minimum size)</w:t>
                  </w:r>
                </w:p>
                <w:p w14:paraId="47B75887" w14:textId="77777777" w:rsidR="001941EE" w:rsidRPr="00E45D5E" w:rsidRDefault="001941EE" w:rsidP="001941EE">
                  <w:pPr>
                    <w:numPr>
                      <w:ilvl w:val="0"/>
                      <w:numId w:val="131"/>
                    </w:numPr>
                    <w:jc w:val="left"/>
                    <w:rPr>
                      <w:bCs/>
                    </w:rPr>
                  </w:pPr>
                  <w:r w:rsidRPr="00E45D5E">
                    <w:t>AM/FM/Bluetooth/Radio</w:t>
                  </w:r>
                </w:p>
                <w:p w14:paraId="5FCC1FB0" w14:textId="77777777" w:rsidR="001941EE" w:rsidRPr="00E45D5E" w:rsidRDefault="001941EE" w:rsidP="001941EE">
                  <w:pPr>
                    <w:numPr>
                      <w:ilvl w:val="0"/>
                      <w:numId w:val="131"/>
                    </w:numPr>
                    <w:jc w:val="left"/>
                    <w:rPr>
                      <w:bCs/>
                    </w:rPr>
                  </w:pPr>
                  <w:r w:rsidRPr="00E45D5E">
                    <w:t>Bucket Seats with Head Rest</w:t>
                  </w:r>
                </w:p>
                <w:p w14:paraId="34E88B50" w14:textId="77777777" w:rsidR="001941EE" w:rsidRPr="00E45D5E" w:rsidRDefault="001941EE" w:rsidP="001941EE">
                  <w:pPr>
                    <w:numPr>
                      <w:ilvl w:val="0"/>
                      <w:numId w:val="131"/>
                    </w:numPr>
                    <w:jc w:val="left"/>
                    <w:rPr>
                      <w:bCs/>
                    </w:rPr>
                  </w:pPr>
                  <w:proofErr w:type="gramStart"/>
                  <w:r w:rsidRPr="00E45D5E">
                    <w:rPr>
                      <w:bCs/>
                    </w:rPr>
                    <w:t>Cloth</w:t>
                  </w:r>
                  <w:proofErr w:type="gramEnd"/>
                  <w:r w:rsidRPr="00E45D5E">
                    <w:rPr>
                      <w:bCs/>
                    </w:rPr>
                    <w:t xml:space="preserve"> seats </w:t>
                  </w:r>
                </w:p>
                <w:p w14:paraId="583556E0" w14:textId="77777777" w:rsidR="001941EE" w:rsidRPr="00E45D5E" w:rsidRDefault="001941EE" w:rsidP="001941EE">
                  <w:pPr>
                    <w:numPr>
                      <w:ilvl w:val="0"/>
                      <w:numId w:val="131"/>
                    </w:numPr>
                    <w:jc w:val="left"/>
                    <w:rPr>
                      <w:bCs/>
                    </w:rPr>
                  </w:pPr>
                  <w:r w:rsidRPr="00E45D5E">
                    <w:rPr>
                      <w:bCs/>
                    </w:rPr>
                    <w:t>Power</w:t>
                  </w:r>
                  <w:r>
                    <w:rPr>
                      <w:bCs/>
                    </w:rPr>
                    <w:t>-operated</w:t>
                  </w:r>
                  <w:r w:rsidRPr="00E45D5E">
                    <w:rPr>
                      <w:bCs/>
                    </w:rPr>
                    <w:t xml:space="preserve"> window</w:t>
                  </w:r>
                  <w:r>
                    <w:rPr>
                      <w:bCs/>
                    </w:rPr>
                    <w:t>s and door locks</w:t>
                  </w:r>
                </w:p>
                <w:p w14:paraId="1152AEE9" w14:textId="77777777" w:rsidR="001941EE" w:rsidRPr="00E45D5E" w:rsidRDefault="001941EE" w:rsidP="001941EE">
                  <w:pPr>
                    <w:numPr>
                      <w:ilvl w:val="0"/>
                      <w:numId w:val="131"/>
                    </w:numPr>
                    <w:jc w:val="left"/>
                    <w:rPr>
                      <w:bCs/>
                    </w:rPr>
                  </w:pPr>
                  <w:r w:rsidRPr="00E45D5E">
                    <w:t>Interior Cabin Lights</w:t>
                  </w:r>
                </w:p>
                <w:p w14:paraId="7C9A58A1" w14:textId="2C0CEAD3" w:rsidR="000B594C" w:rsidRPr="00E45D5E" w:rsidRDefault="001941EE" w:rsidP="001941EE">
                  <w:pPr>
                    <w:numPr>
                      <w:ilvl w:val="0"/>
                      <w:numId w:val="131"/>
                    </w:numPr>
                    <w:jc w:val="left"/>
                    <w:rPr>
                      <w:bCs/>
                    </w:rPr>
                  </w:pPr>
                  <w:r w:rsidRPr="00E45D5E">
                    <w:lastRenderedPageBreak/>
                    <w:t xml:space="preserve">Front and Rare </w:t>
                  </w:r>
                  <w:r>
                    <w:t xml:space="preserve">Individual </w:t>
                  </w:r>
                  <w:r w:rsidRPr="00E45D5E">
                    <w:t>Air Conditioning</w:t>
                  </w:r>
                  <w:r>
                    <w:t xml:space="preserve"> Vent</w:t>
                  </w:r>
                </w:p>
              </w:tc>
              <w:tc>
                <w:tcPr>
                  <w:tcW w:w="2500" w:type="pct"/>
                  <w:tcBorders>
                    <w:top w:val="single" w:sz="4" w:space="0" w:color="000000"/>
                    <w:left w:val="single" w:sz="4" w:space="0" w:color="000000"/>
                    <w:bottom w:val="single" w:sz="4" w:space="0" w:color="000000"/>
                    <w:right w:val="single" w:sz="4" w:space="0" w:color="000000"/>
                  </w:tcBorders>
                </w:tcPr>
                <w:p w14:paraId="3E7BB313" w14:textId="77777777" w:rsidR="000B594C" w:rsidRPr="00DB0A0A" w:rsidRDefault="000B594C" w:rsidP="000B594C">
                  <w:pPr>
                    <w:numPr>
                      <w:ilvl w:val="0"/>
                      <w:numId w:val="131"/>
                    </w:numPr>
                    <w:jc w:val="left"/>
                    <w:rPr>
                      <w:bCs/>
                      <w:sz w:val="24"/>
                    </w:rPr>
                  </w:pPr>
                </w:p>
              </w:tc>
            </w:tr>
            <w:tr w:rsidR="000B594C" w:rsidRPr="00E25A19" w14:paraId="11CB7613" w14:textId="6BD0C872" w:rsidTr="000B594C">
              <w:trPr>
                <w:trHeight w:val="890"/>
              </w:trPr>
              <w:tc>
                <w:tcPr>
                  <w:tcW w:w="858" w:type="pct"/>
                  <w:tcBorders>
                    <w:top w:val="single" w:sz="4" w:space="0" w:color="000000"/>
                    <w:left w:val="single" w:sz="4" w:space="0" w:color="000000"/>
                    <w:bottom w:val="single" w:sz="4" w:space="0" w:color="000000"/>
                    <w:right w:val="single" w:sz="4" w:space="0" w:color="000000"/>
                  </w:tcBorders>
                  <w:vAlign w:val="center"/>
                </w:tcPr>
                <w:p w14:paraId="69D03887" w14:textId="77777777" w:rsidR="000B594C" w:rsidRPr="00E45D5E" w:rsidRDefault="000B594C" w:rsidP="000B594C">
                  <w:pPr>
                    <w:rPr>
                      <w:bCs/>
                    </w:rPr>
                  </w:pPr>
                  <w:r w:rsidRPr="00E45D5E">
                    <w:rPr>
                      <w:bCs/>
                    </w:rPr>
                    <w:t>EXTERIOR</w:t>
                  </w:r>
                </w:p>
                <w:p w14:paraId="741579B1" w14:textId="77777777" w:rsidR="000B594C" w:rsidRPr="00E45D5E" w:rsidRDefault="000B594C" w:rsidP="000B594C">
                  <w:pPr>
                    <w:jc w:val="center"/>
                  </w:pPr>
                </w:p>
              </w:tc>
              <w:tc>
                <w:tcPr>
                  <w:tcW w:w="1642" w:type="pct"/>
                  <w:tcBorders>
                    <w:top w:val="single" w:sz="4" w:space="0" w:color="000000"/>
                    <w:left w:val="single" w:sz="4" w:space="0" w:color="000000"/>
                    <w:bottom w:val="single" w:sz="4" w:space="0" w:color="000000"/>
                    <w:right w:val="single" w:sz="4" w:space="0" w:color="000000"/>
                  </w:tcBorders>
                </w:tcPr>
                <w:p w14:paraId="7B4E8FC3" w14:textId="77777777" w:rsidR="001941EE" w:rsidRPr="00E45D5E" w:rsidRDefault="001941EE" w:rsidP="001941EE">
                  <w:pPr>
                    <w:numPr>
                      <w:ilvl w:val="0"/>
                      <w:numId w:val="132"/>
                    </w:numPr>
                    <w:jc w:val="left"/>
                    <w:rPr>
                      <w:bCs/>
                    </w:rPr>
                  </w:pPr>
                  <w:r w:rsidRPr="00E45D5E">
                    <w:rPr>
                      <w:bCs/>
                    </w:rPr>
                    <w:t>Halogen Head</w:t>
                  </w:r>
                  <w:r>
                    <w:rPr>
                      <w:bCs/>
                    </w:rPr>
                    <w:t>l</w:t>
                  </w:r>
                  <w:r w:rsidRPr="00E45D5E">
                    <w:rPr>
                      <w:bCs/>
                    </w:rPr>
                    <w:t>amps</w:t>
                  </w:r>
                </w:p>
                <w:p w14:paraId="0FEE2873" w14:textId="77777777" w:rsidR="001941EE" w:rsidRPr="00E45D5E" w:rsidRDefault="001941EE" w:rsidP="001941EE">
                  <w:pPr>
                    <w:numPr>
                      <w:ilvl w:val="0"/>
                      <w:numId w:val="132"/>
                    </w:numPr>
                    <w:jc w:val="left"/>
                    <w:rPr>
                      <w:bCs/>
                    </w:rPr>
                  </w:pPr>
                  <w:r w:rsidRPr="00E45D5E">
                    <w:rPr>
                      <w:bCs/>
                    </w:rPr>
                    <w:t>Fog lights</w:t>
                  </w:r>
                </w:p>
                <w:p w14:paraId="3E9279F3" w14:textId="77777777" w:rsidR="001941EE" w:rsidRPr="00E45D5E" w:rsidRDefault="001941EE" w:rsidP="001941EE">
                  <w:pPr>
                    <w:numPr>
                      <w:ilvl w:val="0"/>
                      <w:numId w:val="132"/>
                    </w:numPr>
                    <w:jc w:val="left"/>
                    <w:rPr>
                      <w:bCs/>
                    </w:rPr>
                  </w:pPr>
                  <w:r w:rsidRPr="00E45D5E">
                    <w:rPr>
                      <w:bCs/>
                    </w:rPr>
                    <w:t xml:space="preserve">Tinted windows </w:t>
                  </w:r>
                </w:p>
                <w:p w14:paraId="145D45A2" w14:textId="77777777" w:rsidR="001941EE" w:rsidRDefault="001941EE" w:rsidP="001941EE">
                  <w:pPr>
                    <w:numPr>
                      <w:ilvl w:val="0"/>
                      <w:numId w:val="132"/>
                    </w:numPr>
                    <w:jc w:val="left"/>
                    <w:rPr>
                      <w:bCs/>
                    </w:rPr>
                  </w:pPr>
                  <w:r w:rsidRPr="005D516C">
                    <w:rPr>
                      <w:bCs/>
                    </w:rPr>
                    <w:t>Variable intermittent wipers (wipers at front and rear)</w:t>
                  </w:r>
                </w:p>
                <w:p w14:paraId="59450FF9" w14:textId="77777777" w:rsidR="001941EE" w:rsidRDefault="001941EE" w:rsidP="001941EE">
                  <w:pPr>
                    <w:numPr>
                      <w:ilvl w:val="0"/>
                      <w:numId w:val="132"/>
                    </w:numPr>
                    <w:jc w:val="left"/>
                    <w:rPr>
                      <w:bCs/>
                    </w:rPr>
                  </w:pPr>
                  <w:r w:rsidRPr="00E45D5E">
                    <w:rPr>
                      <w:bCs/>
                    </w:rPr>
                    <w:t>Front &amp; Rear Mudguard</w:t>
                  </w:r>
                </w:p>
                <w:p w14:paraId="49829F2B" w14:textId="77777777" w:rsidR="001941EE" w:rsidRDefault="001941EE" w:rsidP="001941EE">
                  <w:pPr>
                    <w:numPr>
                      <w:ilvl w:val="0"/>
                      <w:numId w:val="132"/>
                    </w:numPr>
                    <w:jc w:val="left"/>
                    <w:rPr>
                      <w:bCs/>
                    </w:rPr>
                  </w:pPr>
                  <w:r w:rsidRPr="00E45D5E">
                    <w:rPr>
                      <w:bCs/>
                    </w:rPr>
                    <w:t xml:space="preserve">Front &amp; Rear </w:t>
                  </w:r>
                  <w:r>
                    <w:rPr>
                      <w:bCs/>
                    </w:rPr>
                    <w:t>Bumper</w:t>
                  </w:r>
                </w:p>
                <w:p w14:paraId="5495CC4D" w14:textId="7A34B586" w:rsidR="000B594C" w:rsidRPr="001941EE" w:rsidRDefault="001941EE" w:rsidP="001941EE">
                  <w:pPr>
                    <w:numPr>
                      <w:ilvl w:val="0"/>
                      <w:numId w:val="132"/>
                    </w:numPr>
                    <w:jc w:val="left"/>
                    <w:rPr>
                      <w:bCs/>
                    </w:rPr>
                  </w:pPr>
                  <w:r w:rsidRPr="006F0824">
                    <w:rPr>
                      <w:bCs/>
                    </w:rPr>
                    <w:t>Fuel tank protector</w:t>
                  </w:r>
                </w:p>
              </w:tc>
              <w:tc>
                <w:tcPr>
                  <w:tcW w:w="2500" w:type="pct"/>
                  <w:tcBorders>
                    <w:top w:val="single" w:sz="4" w:space="0" w:color="000000"/>
                    <w:left w:val="single" w:sz="4" w:space="0" w:color="000000"/>
                    <w:bottom w:val="single" w:sz="4" w:space="0" w:color="000000"/>
                    <w:right w:val="single" w:sz="4" w:space="0" w:color="000000"/>
                  </w:tcBorders>
                </w:tcPr>
                <w:p w14:paraId="43A6AFFB" w14:textId="77777777" w:rsidR="000B594C" w:rsidRPr="00DB0A0A" w:rsidRDefault="000B594C" w:rsidP="000B594C">
                  <w:pPr>
                    <w:numPr>
                      <w:ilvl w:val="0"/>
                      <w:numId w:val="132"/>
                    </w:numPr>
                    <w:jc w:val="left"/>
                    <w:rPr>
                      <w:bCs/>
                      <w:sz w:val="24"/>
                    </w:rPr>
                  </w:pPr>
                </w:p>
              </w:tc>
            </w:tr>
            <w:tr w:rsidR="000B594C" w:rsidRPr="00E25A19" w14:paraId="0C36F9B2" w14:textId="33D1C4AD" w:rsidTr="000B594C">
              <w:trPr>
                <w:trHeight w:val="665"/>
              </w:trPr>
              <w:tc>
                <w:tcPr>
                  <w:tcW w:w="858" w:type="pct"/>
                  <w:tcBorders>
                    <w:top w:val="single" w:sz="4" w:space="0" w:color="000000"/>
                    <w:left w:val="single" w:sz="4" w:space="0" w:color="000000"/>
                    <w:bottom w:val="single" w:sz="4" w:space="0" w:color="000000"/>
                    <w:right w:val="single" w:sz="4" w:space="0" w:color="000000"/>
                  </w:tcBorders>
                  <w:vAlign w:val="center"/>
                </w:tcPr>
                <w:p w14:paraId="457D710C" w14:textId="77777777" w:rsidR="000B594C" w:rsidRPr="00E45D5E" w:rsidRDefault="000B594C" w:rsidP="000B594C">
                  <w:r w:rsidRPr="00E45D5E">
                    <w:rPr>
                      <w:bCs/>
                    </w:rPr>
                    <w:t>TIRES &amp; WHEELS</w:t>
                  </w:r>
                </w:p>
              </w:tc>
              <w:tc>
                <w:tcPr>
                  <w:tcW w:w="1642" w:type="pct"/>
                  <w:tcBorders>
                    <w:top w:val="single" w:sz="4" w:space="0" w:color="000000"/>
                    <w:left w:val="single" w:sz="4" w:space="0" w:color="000000"/>
                    <w:bottom w:val="single" w:sz="4" w:space="0" w:color="000000"/>
                    <w:right w:val="single" w:sz="4" w:space="0" w:color="000000"/>
                  </w:tcBorders>
                  <w:vAlign w:val="center"/>
                </w:tcPr>
                <w:p w14:paraId="6C8C8A00" w14:textId="77777777" w:rsidR="001941EE" w:rsidRPr="00E45D5E" w:rsidRDefault="001941EE" w:rsidP="001941EE">
                  <w:pPr>
                    <w:numPr>
                      <w:ilvl w:val="0"/>
                      <w:numId w:val="133"/>
                    </w:numPr>
                    <w:jc w:val="left"/>
                    <w:rPr>
                      <w:bCs/>
                    </w:rPr>
                  </w:pPr>
                  <w:r w:rsidRPr="00E45D5E">
                    <w:rPr>
                      <w:bCs/>
                    </w:rPr>
                    <w:t>Independent Coil-Spring or Leaf</w:t>
                  </w:r>
                  <w:r>
                    <w:rPr>
                      <w:bCs/>
                    </w:rPr>
                    <w:t xml:space="preserve"> Spring </w:t>
                  </w:r>
                  <w:r w:rsidRPr="00E45D5E">
                    <w:rPr>
                      <w:bCs/>
                    </w:rPr>
                    <w:t>Suspension</w:t>
                  </w:r>
                </w:p>
                <w:p w14:paraId="669722CD" w14:textId="77777777" w:rsidR="001941EE" w:rsidRPr="00E45D5E" w:rsidRDefault="001941EE" w:rsidP="001941EE">
                  <w:pPr>
                    <w:numPr>
                      <w:ilvl w:val="0"/>
                      <w:numId w:val="133"/>
                    </w:numPr>
                    <w:jc w:val="left"/>
                    <w:rPr>
                      <w:bCs/>
                    </w:rPr>
                  </w:pPr>
                  <w:r w:rsidRPr="00E45D5E">
                    <w:rPr>
                      <w:bCs/>
                    </w:rPr>
                    <w:t>Alloy Rims</w:t>
                  </w:r>
                  <w:r>
                    <w:rPr>
                      <w:bCs/>
                    </w:rPr>
                    <w:t xml:space="preserve">, </w:t>
                  </w:r>
                  <w:r w:rsidRPr="00AF1794">
                    <w:rPr>
                      <w:bCs/>
                    </w:rPr>
                    <w:t>minimum size 235/65R16</w:t>
                  </w:r>
                </w:p>
                <w:p w14:paraId="16B0804E" w14:textId="4F1EF59A" w:rsidR="000B594C" w:rsidRPr="00E45D5E" w:rsidRDefault="001941EE" w:rsidP="001941EE">
                  <w:pPr>
                    <w:numPr>
                      <w:ilvl w:val="0"/>
                      <w:numId w:val="133"/>
                    </w:numPr>
                    <w:jc w:val="left"/>
                    <w:rPr>
                      <w:bCs/>
                    </w:rPr>
                  </w:pPr>
                  <w:r w:rsidRPr="00E45D5E">
                    <w:rPr>
                      <w:bCs/>
                    </w:rPr>
                    <w:t>Full Size Spare Tire, Steel Wheel  </w:t>
                  </w:r>
                </w:p>
              </w:tc>
              <w:tc>
                <w:tcPr>
                  <w:tcW w:w="2500" w:type="pct"/>
                  <w:tcBorders>
                    <w:top w:val="single" w:sz="4" w:space="0" w:color="000000"/>
                    <w:left w:val="single" w:sz="4" w:space="0" w:color="000000"/>
                    <w:bottom w:val="single" w:sz="4" w:space="0" w:color="000000"/>
                    <w:right w:val="single" w:sz="4" w:space="0" w:color="000000"/>
                  </w:tcBorders>
                </w:tcPr>
                <w:p w14:paraId="1172E1BD" w14:textId="77777777" w:rsidR="000B594C" w:rsidRPr="00DB0A0A" w:rsidRDefault="000B594C" w:rsidP="000B594C">
                  <w:pPr>
                    <w:numPr>
                      <w:ilvl w:val="0"/>
                      <w:numId w:val="133"/>
                    </w:numPr>
                    <w:jc w:val="left"/>
                    <w:rPr>
                      <w:bCs/>
                      <w:sz w:val="24"/>
                    </w:rPr>
                  </w:pPr>
                </w:p>
              </w:tc>
            </w:tr>
            <w:tr w:rsidR="000B594C" w:rsidRPr="00E25A19" w14:paraId="2042A342" w14:textId="16114D85" w:rsidTr="000B594C">
              <w:trPr>
                <w:trHeight w:val="732"/>
              </w:trPr>
              <w:tc>
                <w:tcPr>
                  <w:tcW w:w="858" w:type="pct"/>
                  <w:tcBorders>
                    <w:top w:val="single" w:sz="4" w:space="0" w:color="000000"/>
                    <w:left w:val="single" w:sz="4" w:space="0" w:color="000000"/>
                    <w:bottom w:val="single" w:sz="4" w:space="0" w:color="000000"/>
                    <w:right w:val="single" w:sz="4" w:space="0" w:color="000000"/>
                  </w:tcBorders>
                </w:tcPr>
                <w:p w14:paraId="3415CE79" w14:textId="77777777" w:rsidR="000B594C" w:rsidRPr="00E45D5E" w:rsidRDefault="000B594C" w:rsidP="000B594C">
                  <w:r w:rsidRPr="00E45D5E">
                    <w:rPr>
                      <w:bCs/>
                    </w:rPr>
                    <w:t>BRAKES</w:t>
                  </w:r>
                </w:p>
              </w:tc>
              <w:tc>
                <w:tcPr>
                  <w:tcW w:w="1642" w:type="pct"/>
                  <w:tcBorders>
                    <w:top w:val="single" w:sz="4" w:space="0" w:color="000000"/>
                    <w:left w:val="single" w:sz="4" w:space="0" w:color="000000"/>
                    <w:bottom w:val="single" w:sz="4" w:space="0" w:color="000000"/>
                    <w:right w:val="single" w:sz="4" w:space="0" w:color="000000"/>
                  </w:tcBorders>
                  <w:vAlign w:val="center"/>
                </w:tcPr>
                <w:p w14:paraId="3CB5A9DF" w14:textId="3B19DC52" w:rsidR="000B594C" w:rsidRPr="00E45D5E" w:rsidRDefault="001941EE" w:rsidP="000B594C">
                  <w:pPr>
                    <w:numPr>
                      <w:ilvl w:val="0"/>
                      <w:numId w:val="134"/>
                    </w:numPr>
                    <w:jc w:val="left"/>
                    <w:rPr>
                      <w:bCs/>
                    </w:rPr>
                  </w:pPr>
                  <w:r w:rsidRPr="00E45D5E">
                    <w:rPr>
                      <w:bCs/>
                    </w:rPr>
                    <w:t>Anti-Lock Braking System</w:t>
                  </w:r>
                  <w:r>
                    <w:rPr>
                      <w:bCs/>
                    </w:rPr>
                    <w:t xml:space="preserve"> (ABS) for all wheels</w:t>
                  </w:r>
                </w:p>
              </w:tc>
              <w:tc>
                <w:tcPr>
                  <w:tcW w:w="2500" w:type="pct"/>
                  <w:tcBorders>
                    <w:top w:val="single" w:sz="4" w:space="0" w:color="000000"/>
                    <w:left w:val="single" w:sz="4" w:space="0" w:color="000000"/>
                    <w:bottom w:val="single" w:sz="4" w:space="0" w:color="000000"/>
                    <w:right w:val="single" w:sz="4" w:space="0" w:color="000000"/>
                  </w:tcBorders>
                </w:tcPr>
                <w:p w14:paraId="30D7A296" w14:textId="77777777" w:rsidR="000B594C" w:rsidRPr="00DB0A0A" w:rsidRDefault="000B594C" w:rsidP="000B594C">
                  <w:pPr>
                    <w:numPr>
                      <w:ilvl w:val="0"/>
                      <w:numId w:val="134"/>
                    </w:numPr>
                    <w:jc w:val="left"/>
                    <w:rPr>
                      <w:bCs/>
                      <w:sz w:val="24"/>
                    </w:rPr>
                  </w:pPr>
                </w:p>
              </w:tc>
            </w:tr>
            <w:tr w:rsidR="000B594C" w:rsidRPr="00E25A19" w14:paraId="0A228852" w14:textId="2BA36EA7" w:rsidTr="000B594C">
              <w:trPr>
                <w:trHeight w:val="170"/>
              </w:trPr>
              <w:tc>
                <w:tcPr>
                  <w:tcW w:w="858" w:type="pct"/>
                  <w:tcBorders>
                    <w:top w:val="single" w:sz="4" w:space="0" w:color="000000"/>
                    <w:left w:val="single" w:sz="4" w:space="0" w:color="000000"/>
                    <w:bottom w:val="single" w:sz="4" w:space="0" w:color="000000"/>
                    <w:right w:val="single" w:sz="4" w:space="0" w:color="000000"/>
                  </w:tcBorders>
                  <w:vAlign w:val="center"/>
                </w:tcPr>
                <w:p w14:paraId="377DED40" w14:textId="77777777" w:rsidR="000B594C" w:rsidRPr="00E45D5E" w:rsidRDefault="000B594C" w:rsidP="000B594C">
                  <w:pPr>
                    <w:rPr>
                      <w:bCs/>
                    </w:rPr>
                  </w:pPr>
                  <w:r w:rsidRPr="00E45D5E">
                    <w:rPr>
                      <w:bCs/>
                    </w:rPr>
                    <w:t>SAFETY</w:t>
                  </w:r>
                </w:p>
              </w:tc>
              <w:tc>
                <w:tcPr>
                  <w:tcW w:w="1642" w:type="pct"/>
                  <w:tcBorders>
                    <w:top w:val="single" w:sz="4" w:space="0" w:color="000000"/>
                    <w:left w:val="single" w:sz="4" w:space="0" w:color="000000"/>
                    <w:bottom w:val="single" w:sz="4" w:space="0" w:color="000000"/>
                    <w:right w:val="single" w:sz="4" w:space="0" w:color="000000"/>
                  </w:tcBorders>
                  <w:vAlign w:val="center"/>
                </w:tcPr>
                <w:p w14:paraId="23C6242A" w14:textId="77777777" w:rsidR="001941EE" w:rsidRPr="00E45D5E" w:rsidRDefault="001941EE" w:rsidP="001941EE">
                  <w:pPr>
                    <w:numPr>
                      <w:ilvl w:val="0"/>
                      <w:numId w:val="135"/>
                    </w:numPr>
                    <w:jc w:val="left"/>
                    <w:rPr>
                      <w:bCs/>
                    </w:rPr>
                  </w:pPr>
                  <w:r w:rsidRPr="00E45D5E">
                    <w:rPr>
                      <w:bCs/>
                    </w:rPr>
                    <w:t>Driver &amp; Passenger SRS Airbags</w:t>
                  </w:r>
                </w:p>
                <w:p w14:paraId="036633DB" w14:textId="77777777" w:rsidR="001941EE" w:rsidRPr="00E45D5E" w:rsidRDefault="001941EE" w:rsidP="001941EE">
                  <w:pPr>
                    <w:numPr>
                      <w:ilvl w:val="0"/>
                      <w:numId w:val="135"/>
                    </w:numPr>
                    <w:jc w:val="left"/>
                    <w:rPr>
                      <w:bCs/>
                    </w:rPr>
                  </w:pPr>
                  <w:r w:rsidRPr="00E45D5E">
                    <w:rPr>
                      <w:bCs/>
                    </w:rPr>
                    <w:t xml:space="preserve">Seatbelts </w:t>
                  </w:r>
                  <w:r>
                    <w:rPr>
                      <w:bCs/>
                    </w:rPr>
                    <w:t xml:space="preserve">for all seats </w:t>
                  </w:r>
                  <w:r w:rsidRPr="00E45D5E">
                    <w:rPr>
                      <w:bCs/>
                    </w:rPr>
                    <w:t>and warning</w:t>
                  </w:r>
                  <w:r>
                    <w:rPr>
                      <w:bCs/>
                    </w:rPr>
                    <w:t xml:space="preserve"> indicators</w:t>
                  </w:r>
                </w:p>
                <w:p w14:paraId="1B6EF10F" w14:textId="02E00ED0" w:rsidR="000B594C" w:rsidRPr="00E45D5E" w:rsidRDefault="001941EE" w:rsidP="001941EE">
                  <w:pPr>
                    <w:numPr>
                      <w:ilvl w:val="0"/>
                      <w:numId w:val="135"/>
                    </w:numPr>
                    <w:jc w:val="left"/>
                    <w:rPr>
                      <w:bCs/>
                    </w:rPr>
                  </w:pPr>
                  <w:r w:rsidRPr="00E45D5E">
                    <w:rPr>
                      <w:bCs/>
                    </w:rPr>
                    <w:t xml:space="preserve">Anti-theft </w:t>
                  </w:r>
                  <w:r>
                    <w:rPr>
                      <w:bCs/>
                    </w:rPr>
                    <w:t xml:space="preserve">alarm </w:t>
                  </w:r>
                  <w:r w:rsidRPr="00E45D5E">
                    <w:rPr>
                      <w:bCs/>
                    </w:rPr>
                    <w:t>system</w:t>
                  </w:r>
                </w:p>
              </w:tc>
              <w:tc>
                <w:tcPr>
                  <w:tcW w:w="2500" w:type="pct"/>
                  <w:tcBorders>
                    <w:top w:val="single" w:sz="4" w:space="0" w:color="000000"/>
                    <w:left w:val="single" w:sz="4" w:space="0" w:color="000000"/>
                    <w:bottom w:val="single" w:sz="4" w:space="0" w:color="000000"/>
                    <w:right w:val="single" w:sz="4" w:space="0" w:color="000000"/>
                  </w:tcBorders>
                </w:tcPr>
                <w:p w14:paraId="37D8D9CE" w14:textId="77777777" w:rsidR="000B594C" w:rsidRPr="00DB0A0A" w:rsidRDefault="000B594C" w:rsidP="000B594C">
                  <w:pPr>
                    <w:numPr>
                      <w:ilvl w:val="0"/>
                      <w:numId w:val="135"/>
                    </w:numPr>
                    <w:jc w:val="left"/>
                    <w:rPr>
                      <w:bCs/>
                      <w:sz w:val="24"/>
                    </w:rPr>
                  </w:pPr>
                </w:p>
              </w:tc>
            </w:tr>
            <w:tr w:rsidR="000B594C" w:rsidRPr="00E25A19" w14:paraId="42030A09" w14:textId="4B42C510" w:rsidTr="000B594C">
              <w:trPr>
                <w:trHeight w:val="1231"/>
              </w:trPr>
              <w:tc>
                <w:tcPr>
                  <w:tcW w:w="858" w:type="pct"/>
                  <w:tcBorders>
                    <w:top w:val="single" w:sz="4" w:space="0" w:color="000000"/>
                    <w:left w:val="single" w:sz="4" w:space="0" w:color="000000"/>
                    <w:bottom w:val="single" w:sz="4" w:space="0" w:color="000000"/>
                    <w:right w:val="single" w:sz="4" w:space="0" w:color="000000"/>
                  </w:tcBorders>
                  <w:vAlign w:val="center"/>
                </w:tcPr>
                <w:p w14:paraId="69D46A48" w14:textId="77777777" w:rsidR="000B594C" w:rsidRPr="00E45D5E" w:rsidRDefault="000B594C" w:rsidP="000B594C">
                  <w:pPr>
                    <w:rPr>
                      <w:bCs/>
                    </w:rPr>
                  </w:pPr>
                  <w:r w:rsidRPr="00E45D5E">
                    <w:rPr>
                      <w:bCs/>
                    </w:rPr>
                    <w:t>OTHER</w:t>
                  </w:r>
                </w:p>
                <w:p w14:paraId="14FE4AB7" w14:textId="77777777" w:rsidR="000B594C" w:rsidRPr="00E45D5E" w:rsidRDefault="000B594C" w:rsidP="000B594C">
                  <w:pPr>
                    <w:jc w:val="center"/>
                  </w:pPr>
                </w:p>
              </w:tc>
              <w:tc>
                <w:tcPr>
                  <w:tcW w:w="1642" w:type="pct"/>
                  <w:tcBorders>
                    <w:top w:val="single" w:sz="4" w:space="0" w:color="000000"/>
                    <w:left w:val="single" w:sz="4" w:space="0" w:color="000000"/>
                    <w:bottom w:val="single" w:sz="4" w:space="0" w:color="000000"/>
                    <w:right w:val="single" w:sz="4" w:space="0" w:color="000000"/>
                  </w:tcBorders>
                  <w:vAlign w:val="center"/>
                </w:tcPr>
                <w:p w14:paraId="3B49004E" w14:textId="77777777" w:rsidR="001941EE" w:rsidRPr="00E45D5E" w:rsidRDefault="001941EE" w:rsidP="001941EE">
                  <w:pPr>
                    <w:numPr>
                      <w:ilvl w:val="0"/>
                      <w:numId w:val="136"/>
                    </w:numPr>
                    <w:jc w:val="left"/>
                    <w:rPr>
                      <w:bCs/>
                    </w:rPr>
                  </w:pPr>
                  <w:r w:rsidRPr="00E45D5E">
                    <w:t>Manufacturer’s manual (in English)</w:t>
                  </w:r>
                </w:p>
                <w:p w14:paraId="7A9D77BD" w14:textId="77777777" w:rsidR="001941EE" w:rsidRPr="00E45D5E" w:rsidRDefault="001941EE" w:rsidP="001941EE">
                  <w:pPr>
                    <w:numPr>
                      <w:ilvl w:val="0"/>
                      <w:numId w:val="136"/>
                    </w:numPr>
                    <w:jc w:val="left"/>
                    <w:rPr>
                      <w:bCs/>
                    </w:rPr>
                  </w:pPr>
                  <w:r w:rsidRPr="00E45D5E">
                    <w:rPr>
                      <w:bCs/>
                    </w:rPr>
                    <w:t>Jack &amp; Tool Kit</w:t>
                  </w:r>
                </w:p>
                <w:p w14:paraId="060791D6" w14:textId="77777777" w:rsidR="001941EE" w:rsidRPr="00E45D5E" w:rsidRDefault="001941EE" w:rsidP="001941EE">
                  <w:pPr>
                    <w:numPr>
                      <w:ilvl w:val="0"/>
                      <w:numId w:val="136"/>
                    </w:numPr>
                    <w:jc w:val="left"/>
                    <w:rPr>
                      <w:bCs/>
                    </w:rPr>
                  </w:pPr>
                  <w:r w:rsidRPr="00E45D5E">
                    <w:rPr>
                      <w:bCs/>
                    </w:rPr>
                    <w:t>Heavy Duty Maintenance Free Battery</w:t>
                  </w:r>
                </w:p>
                <w:p w14:paraId="04E0E021" w14:textId="0CDFD706" w:rsidR="000B594C" w:rsidRPr="001941EE" w:rsidRDefault="001941EE" w:rsidP="001941EE">
                  <w:pPr>
                    <w:numPr>
                      <w:ilvl w:val="0"/>
                      <w:numId w:val="136"/>
                    </w:numPr>
                    <w:jc w:val="left"/>
                    <w:rPr>
                      <w:bCs/>
                    </w:rPr>
                  </w:pPr>
                  <w:r w:rsidRPr="00E45D5E">
                    <w:rPr>
                      <w:bCs/>
                    </w:rPr>
                    <w:t>Heavy Duty rubber mat</w:t>
                  </w:r>
                  <w:r>
                    <w:rPr>
                      <w:bCs/>
                    </w:rPr>
                    <w:t>s</w:t>
                  </w:r>
                </w:p>
              </w:tc>
              <w:tc>
                <w:tcPr>
                  <w:tcW w:w="2500" w:type="pct"/>
                  <w:tcBorders>
                    <w:top w:val="single" w:sz="4" w:space="0" w:color="000000"/>
                    <w:left w:val="single" w:sz="4" w:space="0" w:color="000000"/>
                    <w:bottom w:val="single" w:sz="4" w:space="0" w:color="000000"/>
                    <w:right w:val="single" w:sz="4" w:space="0" w:color="000000"/>
                  </w:tcBorders>
                </w:tcPr>
                <w:p w14:paraId="5B8EC111" w14:textId="77777777" w:rsidR="000B594C" w:rsidRPr="00DB0A0A" w:rsidRDefault="000B594C" w:rsidP="000B594C">
                  <w:pPr>
                    <w:numPr>
                      <w:ilvl w:val="0"/>
                      <w:numId w:val="136"/>
                    </w:numPr>
                    <w:jc w:val="left"/>
                    <w:rPr>
                      <w:bCs/>
                      <w:sz w:val="24"/>
                    </w:rPr>
                  </w:pPr>
                </w:p>
              </w:tc>
            </w:tr>
            <w:tr w:rsidR="000B594C" w:rsidRPr="00E25A19" w14:paraId="62B1F75B" w14:textId="529D9CB0" w:rsidTr="00271362">
              <w:trPr>
                <w:trHeight w:val="755"/>
              </w:trPr>
              <w:tc>
                <w:tcPr>
                  <w:tcW w:w="858" w:type="pct"/>
                  <w:tcBorders>
                    <w:top w:val="single" w:sz="4" w:space="0" w:color="000000"/>
                    <w:left w:val="single" w:sz="4" w:space="0" w:color="000000"/>
                    <w:bottom w:val="single" w:sz="4" w:space="0" w:color="000000"/>
                    <w:right w:val="single" w:sz="4" w:space="0" w:color="000000"/>
                  </w:tcBorders>
                  <w:vAlign w:val="center"/>
                </w:tcPr>
                <w:p w14:paraId="09A4D004" w14:textId="77777777" w:rsidR="000B594C" w:rsidRPr="00E45D5E" w:rsidRDefault="000B594C" w:rsidP="000B594C">
                  <w:pPr>
                    <w:rPr>
                      <w:bCs/>
                    </w:rPr>
                  </w:pPr>
                  <w:r>
                    <w:rPr>
                      <w:bCs/>
                      <w:sz w:val="24"/>
                    </w:rPr>
                    <w:t>WARRANTY</w:t>
                  </w:r>
                </w:p>
              </w:tc>
              <w:tc>
                <w:tcPr>
                  <w:tcW w:w="1642" w:type="pct"/>
                  <w:tcBorders>
                    <w:top w:val="single" w:sz="4" w:space="0" w:color="000000"/>
                    <w:left w:val="single" w:sz="4" w:space="0" w:color="000000"/>
                    <w:bottom w:val="single" w:sz="4" w:space="0" w:color="000000"/>
                    <w:right w:val="single" w:sz="4" w:space="0" w:color="000000"/>
                  </w:tcBorders>
                  <w:vAlign w:val="center"/>
                </w:tcPr>
                <w:p w14:paraId="7C7E1CE8" w14:textId="77777777" w:rsidR="00271362" w:rsidRDefault="00271362" w:rsidP="00271362">
                  <w:pPr>
                    <w:numPr>
                      <w:ilvl w:val="0"/>
                      <w:numId w:val="136"/>
                    </w:numPr>
                    <w:jc w:val="left"/>
                    <w:rPr>
                      <w:bCs/>
                    </w:rPr>
                  </w:pPr>
                  <w:r w:rsidRPr="005E1091">
                    <w:rPr>
                      <w:bCs/>
                    </w:rPr>
                    <w:t xml:space="preserve">Five Years/100,000KM </w:t>
                  </w:r>
                </w:p>
                <w:p w14:paraId="49EC4EBD" w14:textId="1EAD6165" w:rsidR="00271362" w:rsidRPr="005E1091" w:rsidRDefault="00271362" w:rsidP="00271362">
                  <w:pPr>
                    <w:numPr>
                      <w:ilvl w:val="0"/>
                      <w:numId w:val="136"/>
                    </w:numPr>
                    <w:jc w:val="left"/>
                    <w:rPr>
                      <w:bCs/>
                    </w:rPr>
                  </w:pPr>
                  <w:r w:rsidRPr="005E1091">
                    <w:rPr>
                      <w:bCs/>
                    </w:rPr>
                    <w:t>Bumper to Bumper Warranty</w:t>
                  </w:r>
                </w:p>
                <w:p w14:paraId="5AC56B4B" w14:textId="78CC1FC9" w:rsidR="000B594C" w:rsidRPr="00DB0A0A" w:rsidRDefault="000B594C" w:rsidP="00271362">
                  <w:pPr>
                    <w:ind w:left="720"/>
                    <w:jc w:val="left"/>
                    <w:rPr>
                      <w:bCs/>
                      <w:sz w:val="24"/>
                    </w:rPr>
                  </w:pPr>
                </w:p>
              </w:tc>
              <w:tc>
                <w:tcPr>
                  <w:tcW w:w="2500" w:type="pct"/>
                  <w:tcBorders>
                    <w:top w:val="single" w:sz="4" w:space="0" w:color="000000"/>
                    <w:left w:val="single" w:sz="4" w:space="0" w:color="000000"/>
                    <w:bottom w:val="single" w:sz="4" w:space="0" w:color="000000"/>
                    <w:right w:val="single" w:sz="4" w:space="0" w:color="000000"/>
                  </w:tcBorders>
                </w:tcPr>
                <w:p w14:paraId="0390DB4A" w14:textId="77777777" w:rsidR="000B594C" w:rsidRDefault="000B594C" w:rsidP="000B594C">
                  <w:pPr>
                    <w:numPr>
                      <w:ilvl w:val="0"/>
                      <w:numId w:val="136"/>
                    </w:numPr>
                    <w:jc w:val="left"/>
                    <w:rPr>
                      <w:bCs/>
                      <w:sz w:val="24"/>
                    </w:rPr>
                  </w:pPr>
                </w:p>
              </w:tc>
            </w:tr>
          </w:tbl>
          <w:p w14:paraId="4DB981DF" w14:textId="77777777" w:rsidR="000B594C" w:rsidRDefault="000B594C" w:rsidP="00A556E0">
            <w:pPr>
              <w:pStyle w:val="Heading5"/>
              <w:jc w:val="center"/>
              <w:rPr>
                <w:rFonts w:cs="Times New Roman"/>
                <w:sz w:val="28"/>
                <w:szCs w:val="28"/>
              </w:rPr>
            </w:pPr>
          </w:p>
          <w:p w14:paraId="1586DC62" w14:textId="77777777" w:rsidR="000B594C" w:rsidRDefault="000B594C" w:rsidP="00A556E0">
            <w:pPr>
              <w:pStyle w:val="Heading5"/>
              <w:jc w:val="center"/>
              <w:rPr>
                <w:rFonts w:cs="Times New Roman"/>
                <w:sz w:val="28"/>
                <w:szCs w:val="28"/>
              </w:rPr>
            </w:pPr>
          </w:p>
          <w:p w14:paraId="22DDA317" w14:textId="77777777" w:rsidR="000B594C" w:rsidRDefault="000B594C" w:rsidP="00A556E0">
            <w:pPr>
              <w:pStyle w:val="Heading5"/>
              <w:jc w:val="center"/>
              <w:rPr>
                <w:rFonts w:cs="Times New Roman"/>
                <w:sz w:val="28"/>
                <w:szCs w:val="28"/>
              </w:rPr>
            </w:pPr>
          </w:p>
          <w:p w14:paraId="77EEFA7E" w14:textId="77777777" w:rsidR="000B594C" w:rsidRDefault="000B594C" w:rsidP="00A556E0">
            <w:pPr>
              <w:pStyle w:val="Heading5"/>
              <w:jc w:val="center"/>
              <w:rPr>
                <w:rFonts w:cs="Times New Roman"/>
                <w:sz w:val="28"/>
                <w:szCs w:val="28"/>
              </w:rPr>
            </w:pPr>
          </w:p>
          <w:p w14:paraId="4C733CD5" w14:textId="77777777" w:rsidR="000B594C" w:rsidRDefault="000B594C" w:rsidP="00A556E0">
            <w:pPr>
              <w:pStyle w:val="Heading5"/>
              <w:jc w:val="center"/>
              <w:rPr>
                <w:rFonts w:cs="Times New Roman"/>
                <w:sz w:val="28"/>
                <w:szCs w:val="28"/>
              </w:rPr>
            </w:pPr>
          </w:p>
          <w:p w14:paraId="6E9498D0" w14:textId="260C99C1" w:rsidR="004654B9" w:rsidRPr="00FB1DC9" w:rsidRDefault="004654B9" w:rsidP="00A556E0">
            <w:pPr>
              <w:pStyle w:val="Heading5"/>
              <w:jc w:val="center"/>
              <w:rPr>
                <w:rFonts w:cs="Times New Roman"/>
                <w:sz w:val="28"/>
                <w:szCs w:val="28"/>
              </w:rPr>
            </w:pPr>
            <w:r w:rsidRPr="00FB1DC9">
              <w:rPr>
                <w:rFonts w:cs="Times New Roman"/>
                <w:sz w:val="28"/>
                <w:szCs w:val="28"/>
              </w:rPr>
              <w:t xml:space="preserve">Price Schedule: Goods Manufactured Outside </w:t>
            </w:r>
            <w:r w:rsidR="00881CD6" w:rsidRPr="00FB1DC9">
              <w:rPr>
                <w:rFonts w:cs="Times New Roman"/>
                <w:sz w:val="28"/>
                <w:szCs w:val="28"/>
              </w:rPr>
              <w:t>Belize</w:t>
            </w:r>
            <w:r w:rsidRPr="00FB1DC9">
              <w:rPr>
                <w:rFonts w:cs="Times New Roman"/>
                <w:sz w:val="28"/>
                <w:szCs w:val="28"/>
              </w:rPr>
              <w:t>, to be Imported</w:t>
            </w:r>
            <w:bookmarkEnd w:id="624"/>
            <w:bookmarkEnd w:id="625"/>
          </w:p>
        </w:tc>
      </w:tr>
      <w:tr w:rsidR="00FB1DC9" w:rsidRPr="00FB1DC9" w14:paraId="56601090" w14:textId="77777777" w:rsidTr="002B5473">
        <w:trPr>
          <w:cantSplit/>
          <w:trHeight w:val="1251"/>
        </w:trPr>
        <w:tc>
          <w:tcPr>
            <w:tcW w:w="4604" w:type="dxa"/>
            <w:gridSpan w:val="4"/>
            <w:tcBorders>
              <w:top w:val="double" w:sz="6" w:space="0" w:color="auto"/>
              <w:bottom w:val="nil"/>
              <w:right w:val="nil"/>
            </w:tcBorders>
          </w:tcPr>
          <w:p w14:paraId="777B337C" w14:textId="77777777" w:rsidR="004654B9" w:rsidRPr="00FB1DC9" w:rsidRDefault="004654B9" w:rsidP="00A556E0">
            <w:pPr>
              <w:suppressAutoHyphens/>
              <w:jc w:val="center"/>
              <w:rPr>
                <w:szCs w:val="22"/>
              </w:rPr>
            </w:pPr>
          </w:p>
        </w:tc>
        <w:tc>
          <w:tcPr>
            <w:tcW w:w="4460" w:type="dxa"/>
            <w:gridSpan w:val="4"/>
            <w:tcBorders>
              <w:top w:val="double" w:sz="6" w:space="0" w:color="auto"/>
              <w:left w:val="nil"/>
              <w:bottom w:val="nil"/>
              <w:right w:val="nil"/>
            </w:tcBorders>
          </w:tcPr>
          <w:p w14:paraId="4C7321B8" w14:textId="77777777" w:rsidR="004654B9" w:rsidRPr="00FB1DC9" w:rsidRDefault="004654B9" w:rsidP="00A556E0">
            <w:pPr>
              <w:suppressAutoHyphens/>
              <w:spacing w:before="240"/>
              <w:jc w:val="center"/>
              <w:rPr>
                <w:szCs w:val="22"/>
              </w:rPr>
            </w:pPr>
            <w:r w:rsidRPr="00FB1DC9">
              <w:rPr>
                <w:szCs w:val="22"/>
              </w:rPr>
              <w:t>(Group C Bids, goods to be imported)</w:t>
            </w:r>
          </w:p>
          <w:p w14:paraId="77E16B7A"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166" w:type="dxa"/>
            <w:gridSpan w:val="3"/>
            <w:tcBorders>
              <w:top w:val="double" w:sz="6" w:space="0" w:color="auto"/>
              <w:left w:val="nil"/>
              <w:bottom w:val="nil"/>
            </w:tcBorders>
          </w:tcPr>
          <w:p w14:paraId="1DE52D25" w14:textId="77777777" w:rsidR="004654B9" w:rsidRPr="00FB1DC9" w:rsidRDefault="004654B9" w:rsidP="00A556E0">
            <w:pPr>
              <w:rPr>
                <w:szCs w:val="22"/>
              </w:rPr>
            </w:pPr>
            <w:r w:rsidRPr="00FB1DC9">
              <w:rPr>
                <w:szCs w:val="22"/>
              </w:rPr>
              <w:t>Date: _________________________</w:t>
            </w:r>
          </w:p>
          <w:p w14:paraId="7C01A7CC" w14:textId="77777777" w:rsidR="004654B9" w:rsidRPr="00FB1DC9" w:rsidRDefault="004654B9" w:rsidP="00A556E0">
            <w:pPr>
              <w:suppressAutoHyphens/>
              <w:rPr>
                <w:szCs w:val="22"/>
              </w:rPr>
            </w:pPr>
            <w:r w:rsidRPr="00FB1DC9">
              <w:rPr>
                <w:szCs w:val="22"/>
              </w:rPr>
              <w:t>RFB No: _____________________</w:t>
            </w:r>
          </w:p>
          <w:p w14:paraId="668F48A0" w14:textId="77777777" w:rsidR="004654B9" w:rsidRPr="00FB1DC9" w:rsidRDefault="004654B9" w:rsidP="00A556E0">
            <w:pPr>
              <w:suppressAutoHyphens/>
              <w:rPr>
                <w:szCs w:val="22"/>
              </w:rPr>
            </w:pPr>
          </w:p>
          <w:p w14:paraId="21E2045C" w14:textId="77777777" w:rsidR="004654B9" w:rsidRPr="00FB1DC9" w:rsidRDefault="004654B9" w:rsidP="00A556E0">
            <w:pPr>
              <w:suppressAutoHyphens/>
              <w:rPr>
                <w:szCs w:val="22"/>
              </w:rPr>
            </w:pPr>
            <w:r w:rsidRPr="00FB1DC9">
              <w:rPr>
                <w:szCs w:val="22"/>
              </w:rPr>
              <w:t>Alternative No: ________________</w:t>
            </w:r>
          </w:p>
          <w:p w14:paraId="76CDF5EA" w14:textId="77777777" w:rsidR="004654B9" w:rsidRPr="00FB1DC9" w:rsidRDefault="004654B9" w:rsidP="00A556E0">
            <w:pPr>
              <w:suppressAutoHyphens/>
              <w:rPr>
                <w:szCs w:val="22"/>
              </w:rPr>
            </w:pPr>
            <w:r w:rsidRPr="00FB1DC9">
              <w:rPr>
                <w:szCs w:val="22"/>
              </w:rPr>
              <w:t>Page N</w:t>
            </w:r>
            <w:r w:rsidRPr="00FB1DC9">
              <w:rPr>
                <w:rFonts w:ascii="Symbol" w:eastAsia="Symbol" w:hAnsi="Symbol" w:cs="Symbol"/>
                <w:szCs w:val="22"/>
              </w:rPr>
              <w:t>°</w:t>
            </w:r>
            <w:r w:rsidRPr="00FB1DC9">
              <w:rPr>
                <w:szCs w:val="22"/>
              </w:rPr>
              <w:t xml:space="preserve"> ______ of ______</w:t>
            </w:r>
          </w:p>
        </w:tc>
      </w:tr>
      <w:tr w:rsidR="00FB1DC9" w:rsidRPr="00FB1DC9" w14:paraId="2AD62B54" w14:textId="77777777" w:rsidTr="002B5473">
        <w:trPr>
          <w:cantSplit/>
        </w:trPr>
        <w:tc>
          <w:tcPr>
            <w:tcW w:w="817" w:type="dxa"/>
            <w:tcBorders>
              <w:top w:val="double" w:sz="6" w:space="0" w:color="auto"/>
              <w:bottom w:val="double" w:sz="6" w:space="0" w:color="auto"/>
              <w:right w:val="single" w:sz="6" w:space="0" w:color="auto"/>
            </w:tcBorders>
          </w:tcPr>
          <w:p w14:paraId="3E683636" w14:textId="77777777" w:rsidR="004654B9" w:rsidRPr="00FB1DC9" w:rsidRDefault="004654B9" w:rsidP="00A556E0">
            <w:pPr>
              <w:suppressAutoHyphens/>
              <w:jc w:val="center"/>
              <w:rPr>
                <w:szCs w:val="22"/>
              </w:rPr>
            </w:pPr>
            <w:r w:rsidRPr="00FB1DC9">
              <w:rPr>
                <w:szCs w:val="22"/>
              </w:rPr>
              <w:t>1</w:t>
            </w:r>
          </w:p>
        </w:tc>
        <w:tc>
          <w:tcPr>
            <w:tcW w:w="1777" w:type="dxa"/>
            <w:tcBorders>
              <w:top w:val="double" w:sz="6" w:space="0" w:color="auto"/>
              <w:left w:val="single" w:sz="6" w:space="0" w:color="auto"/>
              <w:bottom w:val="double" w:sz="6" w:space="0" w:color="auto"/>
              <w:right w:val="single" w:sz="6" w:space="0" w:color="auto"/>
            </w:tcBorders>
          </w:tcPr>
          <w:p w14:paraId="3EF47D8C" w14:textId="77777777" w:rsidR="004654B9" w:rsidRPr="00FB1DC9" w:rsidRDefault="004654B9" w:rsidP="00A556E0">
            <w:pPr>
              <w:suppressAutoHyphens/>
              <w:jc w:val="center"/>
              <w:rPr>
                <w:szCs w:val="22"/>
              </w:rPr>
            </w:pPr>
            <w:r w:rsidRPr="00FB1DC9">
              <w:rPr>
                <w:szCs w:val="22"/>
              </w:rPr>
              <w:t>2</w:t>
            </w:r>
          </w:p>
        </w:tc>
        <w:tc>
          <w:tcPr>
            <w:tcW w:w="986" w:type="dxa"/>
            <w:tcBorders>
              <w:top w:val="double" w:sz="6" w:space="0" w:color="auto"/>
              <w:left w:val="single" w:sz="6" w:space="0" w:color="auto"/>
              <w:bottom w:val="double" w:sz="6" w:space="0" w:color="auto"/>
              <w:right w:val="single" w:sz="6" w:space="0" w:color="auto"/>
            </w:tcBorders>
          </w:tcPr>
          <w:p w14:paraId="44814C16" w14:textId="77777777" w:rsidR="004654B9" w:rsidRPr="00FB1DC9" w:rsidRDefault="004654B9" w:rsidP="00A556E0">
            <w:pPr>
              <w:suppressAutoHyphens/>
              <w:jc w:val="center"/>
              <w:rPr>
                <w:szCs w:val="22"/>
              </w:rPr>
            </w:pPr>
            <w:r w:rsidRPr="00FB1DC9">
              <w:rPr>
                <w:szCs w:val="22"/>
              </w:rPr>
              <w:t>3</w:t>
            </w:r>
          </w:p>
        </w:tc>
        <w:tc>
          <w:tcPr>
            <w:tcW w:w="1024" w:type="dxa"/>
            <w:tcBorders>
              <w:top w:val="double" w:sz="6" w:space="0" w:color="auto"/>
              <w:left w:val="single" w:sz="6" w:space="0" w:color="auto"/>
              <w:bottom w:val="double" w:sz="6" w:space="0" w:color="auto"/>
              <w:right w:val="single" w:sz="6" w:space="0" w:color="auto"/>
            </w:tcBorders>
          </w:tcPr>
          <w:p w14:paraId="2F50B4DF" w14:textId="77777777" w:rsidR="004654B9" w:rsidRPr="00FB1DC9" w:rsidRDefault="004654B9" w:rsidP="00A556E0">
            <w:pPr>
              <w:suppressAutoHyphens/>
              <w:jc w:val="center"/>
              <w:rPr>
                <w:szCs w:val="22"/>
              </w:rPr>
            </w:pPr>
            <w:r w:rsidRPr="00FB1DC9">
              <w:rPr>
                <w:szCs w:val="22"/>
              </w:rPr>
              <w:t>4</w:t>
            </w:r>
          </w:p>
        </w:tc>
        <w:tc>
          <w:tcPr>
            <w:tcW w:w="1248" w:type="dxa"/>
            <w:tcBorders>
              <w:top w:val="double" w:sz="6" w:space="0" w:color="auto"/>
              <w:left w:val="single" w:sz="6" w:space="0" w:color="auto"/>
              <w:bottom w:val="double" w:sz="6" w:space="0" w:color="auto"/>
              <w:right w:val="single" w:sz="6" w:space="0" w:color="auto"/>
            </w:tcBorders>
          </w:tcPr>
          <w:p w14:paraId="4637906D" w14:textId="77777777" w:rsidR="004654B9" w:rsidRPr="00FB1DC9" w:rsidRDefault="004654B9" w:rsidP="00A556E0">
            <w:pPr>
              <w:suppressAutoHyphens/>
              <w:jc w:val="center"/>
              <w:rPr>
                <w:szCs w:val="22"/>
              </w:rPr>
            </w:pPr>
            <w:r w:rsidRPr="00FB1DC9">
              <w:rPr>
                <w:szCs w:val="22"/>
              </w:rPr>
              <w:t>5</w:t>
            </w:r>
          </w:p>
        </w:tc>
        <w:tc>
          <w:tcPr>
            <w:tcW w:w="1692" w:type="dxa"/>
            <w:tcBorders>
              <w:top w:val="double" w:sz="6" w:space="0" w:color="auto"/>
              <w:left w:val="single" w:sz="6" w:space="0" w:color="auto"/>
              <w:bottom w:val="double" w:sz="6" w:space="0" w:color="auto"/>
              <w:right w:val="single" w:sz="6" w:space="0" w:color="auto"/>
            </w:tcBorders>
          </w:tcPr>
          <w:p w14:paraId="5CAC6F07" w14:textId="77777777" w:rsidR="004654B9" w:rsidRPr="00FB1DC9" w:rsidRDefault="004654B9" w:rsidP="00A556E0">
            <w:pPr>
              <w:suppressAutoHyphens/>
              <w:jc w:val="center"/>
              <w:rPr>
                <w:szCs w:val="22"/>
              </w:rPr>
            </w:pPr>
            <w:r w:rsidRPr="00FB1DC9">
              <w:rPr>
                <w:szCs w:val="22"/>
              </w:rPr>
              <w:t>6</w:t>
            </w:r>
          </w:p>
        </w:tc>
        <w:tc>
          <w:tcPr>
            <w:tcW w:w="1502" w:type="dxa"/>
            <w:tcBorders>
              <w:top w:val="double" w:sz="6" w:space="0" w:color="auto"/>
              <w:left w:val="single" w:sz="6" w:space="0" w:color="auto"/>
              <w:bottom w:val="double" w:sz="6" w:space="0" w:color="auto"/>
              <w:right w:val="single" w:sz="6" w:space="0" w:color="auto"/>
            </w:tcBorders>
          </w:tcPr>
          <w:p w14:paraId="5E2C39AE" w14:textId="77777777" w:rsidR="004654B9" w:rsidRPr="00FB1DC9" w:rsidRDefault="004654B9" w:rsidP="00A556E0">
            <w:pPr>
              <w:suppressAutoHyphens/>
              <w:jc w:val="center"/>
              <w:rPr>
                <w:szCs w:val="22"/>
              </w:rPr>
            </w:pPr>
            <w:r w:rsidRPr="00FB1DC9">
              <w:rPr>
                <w:szCs w:val="22"/>
              </w:rPr>
              <w:t>7</w:t>
            </w:r>
          </w:p>
        </w:tc>
        <w:tc>
          <w:tcPr>
            <w:tcW w:w="1885" w:type="dxa"/>
            <w:gridSpan w:val="3"/>
            <w:tcBorders>
              <w:top w:val="double" w:sz="6" w:space="0" w:color="auto"/>
              <w:left w:val="single" w:sz="6" w:space="0" w:color="auto"/>
              <w:bottom w:val="double" w:sz="6" w:space="0" w:color="auto"/>
              <w:right w:val="single" w:sz="6" w:space="0" w:color="auto"/>
            </w:tcBorders>
          </w:tcPr>
          <w:p w14:paraId="61ADB5C1" w14:textId="77777777" w:rsidR="004654B9" w:rsidRPr="00FB1DC9" w:rsidRDefault="004654B9" w:rsidP="00A556E0">
            <w:pPr>
              <w:suppressAutoHyphens/>
              <w:jc w:val="center"/>
              <w:rPr>
                <w:szCs w:val="22"/>
              </w:rPr>
            </w:pPr>
            <w:r w:rsidRPr="00FB1DC9">
              <w:rPr>
                <w:szCs w:val="22"/>
              </w:rPr>
              <w:t>8</w:t>
            </w:r>
          </w:p>
        </w:tc>
        <w:tc>
          <w:tcPr>
            <w:tcW w:w="2299" w:type="dxa"/>
            <w:tcBorders>
              <w:top w:val="double" w:sz="6" w:space="0" w:color="auto"/>
              <w:left w:val="single" w:sz="6" w:space="0" w:color="auto"/>
              <w:bottom w:val="double" w:sz="6" w:space="0" w:color="auto"/>
            </w:tcBorders>
          </w:tcPr>
          <w:p w14:paraId="60229C61" w14:textId="77777777" w:rsidR="004654B9" w:rsidRPr="00FB1DC9" w:rsidRDefault="004654B9" w:rsidP="00A556E0">
            <w:pPr>
              <w:suppressAutoHyphens/>
              <w:jc w:val="center"/>
              <w:rPr>
                <w:szCs w:val="22"/>
              </w:rPr>
            </w:pPr>
            <w:r w:rsidRPr="00FB1DC9">
              <w:rPr>
                <w:szCs w:val="22"/>
              </w:rPr>
              <w:t>9</w:t>
            </w:r>
          </w:p>
        </w:tc>
      </w:tr>
      <w:tr w:rsidR="00FB1DC9" w:rsidRPr="00FB1DC9" w14:paraId="6CBA87D1" w14:textId="77777777" w:rsidTr="002B54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17" w:type="dxa"/>
            <w:tcBorders>
              <w:top w:val="double" w:sz="6" w:space="0" w:color="auto"/>
              <w:left w:val="double" w:sz="6" w:space="0" w:color="auto"/>
              <w:bottom w:val="single" w:sz="6" w:space="0" w:color="auto"/>
              <w:right w:val="single" w:sz="6" w:space="0" w:color="auto"/>
            </w:tcBorders>
          </w:tcPr>
          <w:p w14:paraId="7548F32E" w14:textId="77777777" w:rsidR="004654B9" w:rsidRPr="00FB1DC9" w:rsidRDefault="004654B9" w:rsidP="00A556E0">
            <w:pPr>
              <w:suppressAutoHyphens/>
              <w:jc w:val="center"/>
              <w:rPr>
                <w:szCs w:val="22"/>
              </w:rPr>
            </w:pPr>
            <w:r w:rsidRPr="00FB1DC9">
              <w:rPr>
                <w:szCs w:val="22"/>
              </w:rPr>
              <w:t>Line Item</w:t>
            </w:r>
          </w:p>
          <w:p w14:paraId="0AA6185C" w14:textId="77777777" w:rsidR="004654B9" w:rsidRPr="00FB1DC9" w:rsidRDefault="004654B9" w:rsidP="00A556E0">
            <w:pPr>
              <w:suppressAutoHyphens/>
              <w:jc w:val="center"/>
              <w:rPr>
                <w:szCs w:val="22"/>
              </w:rPr>
            </w:pPr>
            <w:r w:rsidRPr="00FB1DC9">
              <w:rPr>
                <w:szCs w:val="22"/>
              </w:rPr>
              <w:t>N</w:t>
            </w:r>
            <w:r w:rsidRPr="00FB1DC9">
              <w:rPr>
                <w:rFonts w:ascii="Symbol" w:eastAsia="Symbol" w:hAnsi="Symbol" w:cs="Symbol"/>
                <w:szCs w:val="22"/>
              </w:rPr>
              <w:t>°</w:t>
            </w:r>
          </w:p>
          <w:p w14:paraId="21014396" w14:textId="77777777" w:rsidR="004654B9" w:rsidRPr="00FB1DC9" w:rsidRDefault="004654B9" w:rsidP="00A556E0">
            <w:pPr>
              <w:suppressAutoHyphens/>
              <w:jc w:val="center"/>
              <w:rPr>
                <w:szCs w:val="22"/>
              </w:rPr>
            </w:pPr>
          </w:p>
        </w:tc>
        <w:tc>
          <w:tcPr>
            <w:tcW w:w="1777" w:type="dxa"/>
            <w:tcBorders>
              <w:top w:val="double" w:sz="6" w:space="0" w:color="auto"/>
              <w:left w:val="single" w:sz="6" w:space="0" w:color="auto"/>
              <w:bottom w:val="single" w:sz="6" w:space="0" w:color="auto"/>
              <w:right w:val="single" w:sz="6" w:space="0" w:color="auto"/>
            </w:tcBorders>
          </w:tcPr>
          <w:p w14:paraId="488A93E1" w14:textId="77777777" w:rsidR="004654B9" w:rsidRPr="00FB1DC9" w:rsidRDefault="004654B9" w:rsidP="00A556E0">
            <w:pPr>
              <w:suppressAutoHyphens/>
              <w:jc w:val="center"/>
              <w:rPr>
                <w:szCs w:val="22"/>
              </w:rPr>
            </w:pPr>
            <w:r w:rsidRPr="00FB1DC9">
              <w:rPr>
                <w:szCs w:val="22"/>
              </w:rPr>
              <w:t xml:space="preserve">Description of Goods </w:t>
            </w:r>
          </w:p>
        </w:tc>
        <w:tc>
          <w:tcPr>
            <w:tcW w:w="986" w:type="dxa"/>
            <w:tcBorders>
              <w:top w:val="double" w:sz="6" w:space="0" w:color="auto"/>
              <w:left w:val="single" w:sz="6" w:space="0" w:color="auto"/>
              <w:bottom w:val="single" w:sz="6" w:space="0" w:color="auto"/>
              <w:right w:val="single" w:sz="6" w:space="0" w:color="auto"/>
            </w:tcBorders>
          </w:tcPr>
          <w:p w14:paraId="0757F609" w14:textId="77777777" w:rsidR="004654B9" w:rsidRPr="00FB1DC9" w:rsidRDefault="004654B9" w:rsidP="00A556E0">
            <w:pPr>
              <w:suppressAutoHyphens/>
              <w:jc w:val="center"/>
              <w:rPr>
                <w:szCs w:val="22"/>
              </w:rPr>
            </w:pPr>
            <w:r w:rsidRPr="00FB1DC9">
              <w:rPr>
                <w:szCs w:val="22"/>
              </w:rPr>
              <w:t>Country of Origin</w:t>
            </w:r>
          </w:p>
        </w:tc>
        <w:tc>
          <w:tcPr>
            <w:tcW w:w="1024" w:type="dxa"/>
            <w:tcBorders>
              <w:top w:val="double" w:sz="6" w:space="0" w:color="auto"/>
              <w:left w:val="single" w:sz="6" w:space="0" w:color="auto"/>
              <w:bottom w:val="single" w:sz="6" w:space="0" w:color="auto"/>
              <w:right w:val="single" w:sz="6" w:space="0" w:color="auto"/>
            </w:tcBorders>
          </w:tcPr>
          <w:p w14:paraId="54865BD5" w14:textId="77777777" w:rsidR="004654B9" w:rsidRPr="00FB1DC9" w:rsidRDefault="004654B9" w:rsidP="00A556E0">
            <w:pPr>
              <w:suppressAutoHyphens/>
              <w:jc w:val="center"/>
              <w:rPr>
                <w:szCs w:val="22"/>
              </w:rPr>
            </w:pPr>
            <w:r w:rsidRPr="00FB1DC9">
              <w:rPr>
                <w:szCs w:val="22"/>
              </w:rPr>
              <w:t>Delivery Date as defined by Incoterms</w:t>
            </w:r>
          </w:p>
        </w:tc>
        <w:tc>
          <w:tcPr>
            <w:tcW w:w="1248" w:type="dxa"/>
            <w:tcBorders>
              <w:top w:val="double" w:sz="6" w:space="0" w:color="auto"/>
              <w:left w:val="single" w:sz="6" w:space="0" w:color="auto"/>
              <w:bottom w:val="single" w:sz="6" w:space="0" w:color="auto"/>
              <w:right w:val="single" w:sz="6" w:space="0" w:color="auto"/>
            </w:tcBorders>
          </w:tcPr>
          <w:p w14:paraId="417DECCB" w14:textId="77777777" w:rsidR="004654B9" w:rsidRPr="00FB1DC9" w:rsidRDefault="004654B9" w:rsidP="00A556E0">
            <w:pPr>
              <w:suppressAutoHyphens/>
              <w:jc w:val="center"/>
              <w:rPr>
                <w:szCs w:val="22"/>
              </w:rPr>
            </w:pPr>
            <w:r w:rsidRPr="00FB1DC9">
              <w:rPr>
                <w:szCs w:val="22"/>
              </w:rPr>
              <w:t>Quantity and physical unit</w:t>
            </w:r>
          </w:p>
        </w:tc>
        <w:tc>
          <w:tcPr>
            <w:tcW w:w="1692" w:type="dxa"/>
            <w:tcBorders>
              <w:top w:val="double" w:sz="6" w:space="0" w:color="auto"/>
              <w:left w:val="single" w:sz="6" w:space="0" w:color="auto"/>
              <w:bottom w:val="single" w:sz="6" w:space="0" w:color="auto"/>
              <w:right w:val="single" w:sz="6" w:space="0" w:color="auto"/>
            </w:tcBorders>
          </w:tcPr>
          <w:p w14:paraId="16F20F99" w14:textId="77777777" w:rsidR="004654B9" w:rsidRPr="00FB1DC9" w:rsidRDefault="004654B9" w:rsidP="00A556E0">
            <w:pPr>
              <w:suppressAutoHyphens/>
              <w:jc w:val="center"/>
              <w:rPr>
                <w:szCs w:val="22"/>
              </w:rPr>
            </w:pPr>
            <w:r w:rsidRPr="00FB1DC9">
              <w:rPr>
                <w:szCs w:val="22"/>
              </w:rPr>
              <w:t xml:space="preserve">Unit price </w:t>
            </w:r>
          </w:p>
          <w:p w14:paraId="5F4D30FA" w14:textId="77777777" w:rsidR="004654B9" w:rsidRPr="00FB1DC9" w:rsidRDefault="004654B9" w:rsidP="00A556E0">
            <w:pPr>
              <w:suppressAutoHyphens/>
              <w:jc w:val="center"/>
              <w:rPr>
                <w:szCs w:val="22"/>
              </w:rPr>
            </w:pPr>
            <w:proofErr w:type="spellStart"/>
            <w:r w:rsidRPr="00FB1DC9">
              <w:rPr>
                <w:smallCaps/>
                <w:szCs w:val="22"/>
              </w:rPr>
              <w:t>cip</w:t>
            </w:r>
            <w:proofErr w:type="spellEnd"/>
            <w:r w:rsidRPr="00FB1DC9">
              <w:rPr>
                <w:szCs w:val="22"/>
              </w:rPr>
              <w:t xml:space="preserve"> </w:t>
            </w:r>
            <w:r w:rsidRPr="00FB1DC9">
              <w:rPr>
                <w:i/>
                <w:iCs/>
                <w:szCs w:val="22"/>
              </w:rPr>
              <w:t>[insert place of destination]</w:t>
            </w:r>
          </w:p>
          <w:p w14:paraId="2F5CE334" w14:textId="77777777" w:rsidR="004654B9" w:rsidRPr="00FB1DC9" w:rsidRDefault="004654B9" w:rsidP="00A556E0">
            <w:pPr>
              <w:suppressAutoHyphens/>
              <w:jc w:val="center"/>
              <w:rPr>
                <w:szCs w:val="22"/>
              </w:rPr>
            </w:pPr>
            <w:r w:rsidRPr="00FB1DC9">
              <w:rPr>
                <w:szCs w:val="22"/>
              </w:rPr>
              <w:t>in accordance with ITB 14.8(b)(</w:t>
            </w:r>
            <w:proofErr w:type="spellStart"/>
            <w:r w:rsidRPr="00FB1DC9">
              <w:rPr>
                <w:szCs w:val="22"/>
              </w:rPr>
              <w:t>i</w:t>
            </w:r>
            <w:proofErr w:type="spellEnd"/>
            <w:r w:rsidRPr="00FB1DC9">
              <w:rPr>
                <w:szCs w:val="22"/>
              </w:rPr>
              <w:t>)</w:t>
            </w:r>
          </w:p>
        </w:tc>
        <w:tc>
          <w:tcPr>
            <w:tcW w:w="1502" w:type="dxa"/>
            <w:tcBorders>
              <w:top w:val="double" w:sz="6" w:space="0" w:color="auto"/>
              <w:left w:val="single" w:sz="6" w:space="0" w:color="auto"/>
              <w:bottom w:val="single" w:sz="6" w:space="0" w:color="auto"/>
              <w:right w:val="single" w:sz="6" w:space="0" w:color="auto"/>
            </w:tcBorders>
          </w:tcPr>
          <w:p w14:paraId="19850973" w14:textId="77777777" w:rsidR="004654B9" w:rsidRPr="00FB1DC9" w:rsidRDefault="004654B9" w:rsidP="00A556E0">
            <w:pPr>
              <w:suppressAutoHyphens/>
              <w:jc w:val="center"/>
              <w:rPr>
                <w:szCs w:val="22"/>
              </w:rPr>
            </w:pPr>
            <w:r w:rsidRPr="00FB1DC9">
              <w:rPr>
                <w:szCs w:val="22"/>
              </w:rPr>
              <w:t>CIP Price per line item</w:t>
            </w:r>
          </w:p>
          <w:p w14:paraId="1FC8462A" w14:textId="77777777" w:rsidR="004654B9" w:rsidRPr="00FB1DC9" w:rsidRDefault="004654B9" w:rsidP="00A556E0">
            <w:pPr>
              <w:suppressAutoHyphens/>
              <w:jc w:val="center"/>
              <w:rPr>
                <w:szCs w:val="22"/>
              </w:rPr>
            </w:pPr>
            <w:r w:rsidRPr="00FB1DC9">
              <w:rPr>
                <w:szCs w:val="22"/>
              </w:rPr>
              <w:t>(Col. 5x6)</w:t>
            </w:r>
          </w:p>
        </w:tc>
        <w:tc>
          <w:tcPr>
            <w:tcW w:w="1885" w:type="dxa"/>
            <w:gridSpan w:val="3"/>
            <w:tcBorders>
              <w:top w:val="double" w:sz="6" w:space="0" w:color="auto"/>
              <w:left w:val="single" w:sz="6" w:space="0" w:color="auto"/>
              <w:bottom w:val="single" w:sz="6" w:space="0" w:color="auto"/>
              <w:right w:val="single" w:sz="6" w:space="0" w:color="auto"/>
            </w:tcBorders>
          </w:tcPr>
          <w:p w14:paraId="61387460" w14:textId="006C32D9"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specified in </w:t>
            </w:r>
            <w:r w:rsidR="00AE2ED3" w:rsidRPr="00FB1DC9">
              <w:rPr>
                <w:szCs w:val="22"/>
              </w:rPr>
              <w:t>ITB</w:t>
            </w:r>
          </w:p>
          <w:p w14:paraId="4DD56CC7" w14:textId="77777777" w:rsidR="004654B9" w:rsidRPr="00FB1DC9" w:rsidRDefault="004654B9" w:rsidP="00A556E0">
            <w:pPr>
              <w:suppressAutoHyphens/>
              <w:jc w:val="center"/>
              <w:rPr>
                <w:szCs w:val="22"/>
              </w:rPr>
            </w:pPr>
          </w:p>
        </w:tc>
        <w:tc>
          <w:tcPr>
            <w:tcW w:w="2299" w:type="dxa"/>
            <w:tcBorders>
              <w:top w:val="double" w:sz="6" w:space="0" w:color="auto"/>
              <w:left w:val="single" w:sz="6" w:space="0" w:color="auto"/>
              <w:bottom w:val="single" w:sz="6" w:space="0" w:color="auto"/>
              <w:right w:val="double" w:sz="6" w:space="0" w:color="auto"/>
            </w:tcBorders>
          </w:tcPr>
          <w:p w14:paraId="0FBAE956" w14:textId="77777777" w:rsidR="004654B9" w:rsidRPr="00FB1DC9" w:rsidRDefault="004654B9" w:rsidP="00A556E0">
            <w:pPr>
              <w:suppressAutoHyphens/>
              <w:jc w:val="center"/>
              <w:rPr>
                <w:szCs w:val="22"/>
              </w:rPr>
            </w:pPr>
            <w:r w:rsidRPr="00FB1DC9">
              <w:rPr>
                <w:szCs w:val="22"/>
              </w:rPr>
              <w:t xml:space="preserve">Total Price per Line item </w:t>
            </w:r>
          </w:p>
          <w:p w14:paraId="10962FF5" w14:textId="77777777" w:rsidR="004654B9" w:rsidRPr="00FB1DC9" w:rsidRDefault="004654B9" w:rsidP="00A556E0">
            <w:pPr>
              <w:suppressAutoHyphens/>
              <w:jc w:val="center"/>
              <w:rPr>
                <w:szCs w:val="22"/>
              </w:rPr>
            </w:pPr>
            <w:r w:rsidRPr="00FB1DC9">
              <w:rPr>
                <w:szCs w:val="22"/>
              </w:rPr>
              <w:t>(Col. 7+8)</w:t>
            </w:r>
          </w:p>
        </w:tc>
      </w:tr>
      <w:tr w:rsidR="00FB1DC9" w:rsidRPr="00FB1DC9" w14:paraId="09F27E23" w14:textId="77777777" w:rsidTr="002B5473">
        <w:trPr>
          <w:cantSplit/>
          <w:trHeight w:val="390"/>
        </w:trPr>
        <w:tc>
          <w:tcPr>
            <w:tcW w:w="817" w:type="dxa"/>
            <w:tcBorders>
              <w:top w:val="single" w:sz="6" w:space="0" w:color="auto"/>
              <w:left w:val="double" w:sz="6" w:space="0" w:color="auto"/>
              <w:bottom w:val="single" w:sz="6" w:space="0" w:color="auto"/>
              <w:right w:val="single" w:sz="6" w:space="0" w:color="auto"/>
            </w:tcBorders>
          </w:tcPr>
          <w:p w14:paraId="4AF95782" w14:textId="77777777" w:rsidR="004654B9" w:rsidRPr="00FB1DC9" w:rsidRDefault="004654B9" w:rsidP="00A556E0">
            <w:pPr>
              <w:suppressAutoHyphens/>
              <w:rPr>
                <w:i/>
                <w:iCs/>
                <w:szCs w:val="22"/>
              </w:rPr>
            </w:pPr>
            <w:r w:rsidRPr="00FB1DC9">
              <w:rPr>
                <w:i/>
                <w:iCs/>
                <w:szCs w:val="22"/>
              </w:rPr>
              <w:t>[insert number of the item]</w:t>
            </w:r>
          </w:p>
        </w:tc>
        <w:tc>
          <w:tcPr>
            <w:tcW w:w="1777" w:type="dxa"/>
            <w:tcBorders>
              <w:top w:val="single" w:sz="6" w:space="0" w:color="auto"/>
              <w:left w:val="single" w:sz="6" w:space="0" w:color="auto"/>
              <w:bottom w:val="single" w:sz="6" w:space="0" w:color="auto"/>
              <w:right w:val="single" w:sz="6" w:space="0" w:color="auto"/>
            </w:tcBorders>
          </w:tcPr>
          <w:p w14:paraId="5A9EF65C" w14:textId="77777777" w:rsidR="004654B9" w:rsidRPr="00FB1DC9" w:rsidRDefault="004654B9" w:rsidP="00A556E0">
            <w:pPr>
              <w:suppressAutoHyphens/>
              <w:rPr>
                <w:i/>
                <w:iCs/>
                <w:szCs w:val="22"/>
              </w:rPr>
            </w:pPr>
            <w:r w:rsidRPr="00FB1DC9">
              <w:rPr>
                <w:i/>
                <w:iCs/>
                <w:szCs w:val="22"/>
              </w:rPr>
              <w:t>[insert name of good]</w:t>
            </w:r>
          </w:p>
        </w:tc>
        <w:tc>
          <w:tcPr>
            <w:tcW w:w="986" w:type="dxa"/>
            <w:tcBorders>
              <w:top w:val="single" w:sz="6" w:space="0" w:color="auto"/>
              <w:left w:val="single" w:sz="6" w:space="0" w:color="auto"/>
              <w:right w:val="single" w:sz="6" w:space="0" w:color="auto"/>
            </w:tcBorders>
          </w:tcPr>
          <w:p w14:paraId="1F5E02FD" w14:textId="77777777" w:rsidR="004654B9" w:rsidRPr="00FB1DC9" w:rsidRDefault="004654B9" w:rsidP="00A556E0">
            <w:pPr>
              <w:suppressAutoHyphens/>
              <w:rPr>
                <w:i/>
                <w:iCs/>
                <w:szCs w:val="22"/>
              </w:rPr>
            </w:pPr>
            <w:r w:rsidRPr="00FB1DC9">
              <w:rPr>
                <w:i/>
                <w:iCs/>
                <w:szCs w:val="22"/>
              </w:rPr>
              <w:t>[insert country of origin of the Good]</w:t>
            </w:r>
          </w:p>
        </w:tc>
        <w:tc>
          <w:tcPr>
            <w:tcW w:w="1024" w:type="dxa"/>
            <w:tcBorders>
              <w:top w:val="single" w:sz="6" w:space="0" w:color="auto"/>
              <w:left w:val="single" w:sz="6" w:space="0" w:color="auto"/>
              <w:right w:val="single" w:sz="6" w:space="0" w:color="auto"/>
            </w:tcBorders>
          </w:tcPr>
          <w:p w14:paraId="74A55609" w14:textId="77777777" w:rsidR="004654B9" w:rsidRPr="00FB1DC9" w:rsidRDefault="004654B9" w:rsidP="00A556E0">
            <w:pPr>
              <w:suppressAutoHyphens/>
              <w:rPr>
                <w:i/>
                <w:iCs/>
                <w:szCs w:val="22"/>
              </w:rPr>
            </w:pPr>
            <w:r w:rsidRPr="00FB1DC9">
              <w:rPr>
                <w:i/>
                <w:iCs/>
                <w:szCs w:val="22"/>
              </w:rPr>
              <w:t>[insert quoted Delivery Date]</w:t>
            </w:r>
          </w:p>
        </w:tc>
        <w:tc>
          <w:tcPr>
            <w:tcW w:w="1248" w:type="dxa"/>
            <w:tcBorders>
              <w:top w:val="single" w:sz="6" w:space="0" w:color="auto"/>
              <w:left w:val="single" w:sz="6" w:space="0" w:color="auto"/>
              <w:bottom w:val="single" w:sz="6" w:space="0" w:color="auto"/>
              <w:right w:val="single" w:sz="6" w:space="0" w:color="auto"/>
            </w:tcBorders>
          </w:tcPr>
          <w:p w14:paraId="05E284F8"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692" w:type="dxa"/>
            <w:tcBorders>
              <w:top w:val="single" w:sz="6" w:space="0" w:color="auto"/>
              <w:left w:val="single" w:sz="6" w:space="0" w:color="auto"/>
              <w:bottom w:val="single" w:sz="6" w:space="0" w:color="auto"/>
              <w:right w:val="single" w:sz="6" w:space="0" w:color="auto"/>
            </w:tcBorders>
          </w:tcPr>
          <w:p w14:paraId="5E13CE92" w14:textId="77777777" w:rsidR="004654B9" w:rsidRPr="00FB1DC9" w:rsidRDefault="004654B9" w:rsidP="00A556E0">
            <w:pPr>
              <w:suppressAutoHyphens/>
              <w:rPr>
                <w:i/>
                <w:iCs/>
                <w:szCs w:val="22"/>
              </w:rPr>
            </w:pPr>
            <w:r w:rsidRPr="00FB1DC9">
              <w:rPr>
                <w:i/>
                <w:iCs/>
                <w:szCs w:val="22"/>
              </w:rPr>
              <w:t>[insert unit price CIP per unit]</w:t>
            </w:r>
          </w:p>
        </w:tc>
        <w:tc>
          <w:tcPr>
            <w:tcW w:w="1502" w:type="dxa"/>
            <w:tcBorders>
              <w:top w:val="single" w:sz="6" w:space="0" w:color="auto"/>
              <w:left w:val="single" w:sz="6" w:space="0" w:color="auto"/>
              <w:bottom w:val="single" w:sz="6" w:space="0" w:color="auto"/>
              <w:right w:val="single" w:sz="6" w:space="0" w:color="auto"/>
            </w:tcBorders>
          </w:tcPr>
          <w:p w14:paraId="38E8A4E2" w14:textId="77777777" w:rsidR="004654B9" w:rsidRPr="00FB1DC9" w:rsidRDefault="004654B9" w:rsidP="00A556E0">
            <w:pPr>
              <w:suppressAutoHyphens/>
              <w:rPr>
                <w:i/>
                <w:iCs/>
                <w:szCs w:val="22"/>
              </w:rPr>
            </w:pPr>
            <w:r w:rsidRPr="00FB1DC9">
              <w:rPr>
                <w:i/>
                <w:iCs/>
                <w:szCs w:val="22"/>
              </w:rPr>
              <w:t>[insert total CIP price per line item]</w:t>
            </w:r>
          </w:p>
        </w:tc>
        <w:tc>
          <w:tcPr>
            <w:tcW w:w="1885" w:type="dxa"/>
            <w:gridSpan w:val="3"/>
            <w:tcBorders>
              <w:top w:val="single" w:sz="6" w:space="0" w:color="auto"/>
              <w:left w:val="single" w:sz="6" w:space="0" w:color="auto"/>
              <w:bottom w:val="single" w:sz="6" w:space="0" w:color="auto"/>
              <w:right w:val="single" w:sz="6" w:space="0" w:color="auto"/>
            </w:tcBorders>
          </w:tcPr>
          <w:p w14:paraId="500A56E1" w14:textId="77777777" w:rsidR="004654B9" w:rsidRPr="00FB1DC9" w:rsidRDefault="004654B9" w:rsidP="00A556E0">
            <w:pPr>
              <w:suppressAutoHyphens/>
              <w:rPr>
                <w:i/>
                <w:iCs/>
                <w:szCs w:val="22"/>
              </w:rPr>
            </w:pPr>
            <w:r w:rsidRPr="00FB1DC9">
              <w:rPr>
                <w:i/>
                <w:iCs/>
                <w:szCs w:val="22"/>
              </w:rPr>
              <w:t>[insert the corresponding price per line item]</w:t>
            </w:r>
          </w:p>
        </w:tc>
        <w:tc>
          <w:tcPr>
            <w:tcW w:w="2299" w:type="dxa"/>
            <w:tcBorders>
              <w:top w:val="single" w:sz="6" w:space="0" w:color="auto"/>
              <w:left w:val="single" w:sz="6" w:space="0" w:color="auto"/>
              <w:bottom w:val="single" w:sz="6" w:space="0" w:color="auto"/>
              <w:right w:val="double" w:sz="6" w:space="0" w:color="auto"/>
            </w:tcBorders>
          </w:tcPr>
          <w:p w14:paraId="37B3DB58" w14:textId="77777777" w:rsidR="004654B9" w:rsidRPr="00FB1DC9" w:rsidRDefault="004654B9" w:rsidP="00A556E0">
            <w:pPr>
              <w:suppressAutoHyphens/>
              <w:rPr>
                <w:i/>
                <w:iCs/>
                <w:szCs w:val="22"/>
              </w:rPr>
            </w:pPr>
            <w:r w:rsidRPr="00FB1DC9">
              <w:rPr>
                <w:i/>
                <w:iCs/>
                <w:szCs w:val="22"/>
              </w:rPr>
              <w:t>[insert total price of the line item]</w:t>
            </w:r>
          </w:p>
        </w:tc>
      </w:tr>
      <w:tr w:rsidR="00FB1DC9" w:rsidRPr="00FB1DC9" w14:paraId="5A4368A5" w14:textId="77777777" w:rsidTr="002B5473">
        <w:trPr>
          <w:cantSplit/>
          <w:trHeight w:val="390"/>
        </w:trPr>
        <w:tc>
          <w:tcPr>
            <w:tcW w:w="817" w:type="dxa"/>
            <w:tcBorders>
              <w:top w:val="single" w:sz="6" w:space="0" w:color="auto"/>
              <w:left w:val="double" w:sz="6" w:space="0" w:color="auto"/>
              <w:bottom w:val="single" w:sz="6" w:space="0" w:color="auto"/>
              <w:right w:val="single" w:sz="6" w:space="0" w:color="auto"/>
            </w:tcBorders>
          </w:tcPr>
          <w:p w14:paraId="36DDBCE9" w14:textId="77777777" w:rsidR="004654B9" w:rsidRPr="00FB1DC9" w:rsidRDefault="004654B9" w:rsidP="00A556E0">
            <w:pPr>
              <w:suppressAutoHyphens/>
              <w:spacing w:before="60" w:after="60"/>
              <w:rPr>
                <w:szCs w:val="22"/>
              </w:rPr>
            </w:pPr>
          </w:p>
        </w:tc>
        <w:tc>
          <w:tcPr>
            <w:tcW w:w="1777" w:type="dxa"/>
            <w:tcBorders>
              <w:top w:val="single" w:sz="6" w:space="0" w:color="auto"/>
              <w:left w:val="single" w:sz="6" w:space="0" w:color="auto"/>
              <w:bottom w:val="single" w:sz="6" w:space="0" w:color="auto"/>
              <w:right w:val="single" w:sz="6" w:space="0" w:color="auto"/>
            </w:tcBorders>
          </w:tcPr>
          <w:p w14:paraId="73A51952" w14:textId="77777777" w:rsidR="004654B9" w:rsidRPr="00FB1DC9" w:rsidRDefault="004654B9" w:rsidP="00A556E0">
            <w:pPr>
              <w:suppressAutoHyphens/>
              <w:spacing w:before="60" w:after="60"/>
              <w:rPr>
                <w:szCs w:val="22"/>
              </w:rPr>
            </w:pPr>
          </w:p>
        </w:tc>
        <w:tc>
          <w:tcPr>
            <w:tcW w:w="986" w:type="dxa"/>
            <w:tcBorders>
              <w:left w:val="single" w:sz="6" w:space="0" w:color="auto"/>
              <w:right w:val="single" w:sz="6" w:space="0" w:color="auto"/>
            </w:tcBorders>
          </w:tcPr>
          <w:p w14:paraId="1FC96776" w14:textId="77777777" w:rsidR="004654B9" w:rsidRPr="00FB1DC9" w:rsidRDefault="004654B9" w:rsidP="00A556E0">
            <w:pPr>
              <w:suppressAutoHyphens/>
              <w:spacing w:before="60" w:after="60"/>
              <w:rPr>
                <w:szCs w:val="22"/>
              </w:rPr>
            </w:pPr>
          </w:p>
        </w:tc>
        <w:tc>
          <w:tcPr>
            <w:tcW w:w="1024" w:type="dxa"/>
            <w:tcBorders>
              <w:left w:val="single" w:sz="6" w:space="0" w:color="auto"/>
              <w:right w:val="single" w:sz="6" w:space="0" w:color="auto"/>
            </w:tcBorders>
          </w:tcPr>
          <w:p w14:paraId="0C92D956" w14:textId="77777777" w:rsidR="004654B9" w:rsidRPr="00FB1DC9" w:rsidRDefault="004654B9" w:rsidP="00A556E0">
            <w:pPr>
              <w:suppressAutoHyphens/>
              <w:spacing w:before="60" w:after="60"/>
              <w:rPr>
                <w:szCs w:val="22"/>
              </w:rPr>
            </w:pPr>
          </w:p>
        </w:tc>
        <w:tc>
          <w:tcPr>
            <w:tcW w:w="1248" w:type="dxa"/>
            <w:tcBorders>
              <w:top w:val="single" w:sz="6" w:space="0" w:color="auto"/>
              <w:left w:val="single" w:sz="6" w:space="0" w:color="auto"/>
              <w:bottom w:val="single" w:sz="6" w:space="0" w:color="auto"/>
              <w:right w:val="single" w:sz="6" w:space="0" w:color="auto"/>
            </w:tcBorders>
          </w:tcPr>
          <w:p w14:paraId="78A865F2" w14:textId="77777777" w:rsidR="004654B9" w:rsidRPr="00FB1DC9" w:rsidRDefault="004654B9" w:rsidP="00A556E0">
            <w:pPr>
              <w:suppressAutoHyphens/>
              <w:spacing w:before="60" w:after="60"/>
              <w:rPr>
                <w:szCs w:val="22"/>
              </w:rPr>
            </w:pPr>
          </w:p>
        </w:tc>
        <w:tc>
          <w:tcPr>
            <w:tcW w:w="1692" w:type="dxa"/>
            <w:tcBorders>
              <w:top w:val="single" w:sz="6" w:space="0" w:color="auto"/>
              <w:left w:val="single" w:sz="6" w:space="0" w:color="auto"/>
              <w:bottom w:val="single" w:sz="6" w:space="0" w:color="auto"/>
              <w:right w:val="single" w:sz="6" w:space="0" w:color="auto"/>
            </w:tcBorders>
          </w:tcPr>
          <w:p w14:paraId="6F5BED79" w14:textId="77777777" w:rsidR="004654B9" w:rsidRPr="00FB1DC9" w:rsidRDefault="004654B9" w:rsidP="00A556E0">
            <w:pPr>
              <w:suppressAutoHyphens/>
              <w:spacing w:before="60" w:after="60"/>
              <w:rPr>
                <w:szCs w:val="22"/>
              </w:rPr>
            </w:pPr>
          </w:p>
        </w:tc>
        <w:tc>
          <w:tcPr>
            <w:tcW w:w="1502" w:type="dxa"/>
            <w:tcBorders>
              <w:top w:val="single" w:sz="6" w:space="0" w:color="auto"/>
              <w:left w:val="single" w:sz="6" w:space="0" w:color="auto"/>
              <w:bottom w:val="single" w:sz="6" w:space="0" w:color="auto"/>
              <w:right w:val="single" w:sz="6" w:space="0" w:color="auto"/>
            </w:tcBorders>
          </w:tcPr>
          <w:p w14:paraId="34B21ED6" w14:textId="77777777" w:rsidR="004654B9" w:rsidRPr="00FB1DC9" w:rsidRDefault="004654B9" w:rsidP="00A556E0">
            <w:pPr>
              <w:suppressAutoHyphens/>
              <w:spacing w:before="60" w:after="60"/>
              <w:rPr>
                <w:szCs w:val="22"/>
              </w:rPr>
            </w:pPr>
          </w:p>
        </w:tc>
        <w:tc>
          <w:tcPr>
            <w:tcW w:w="1885" w:type="dxa"/>
            <w:gridSpan w:val="3"/>
            <w:tcBorders>
              <w:top w:val="single" w:sz="6" w:space="0" w:color="auto"/>
              <w:left w:val="single" w:sz="6" w:space="0" w:color="auto"/>
              <w:bottom w:val="single" w:sz="6" w:space="0" w:color="auto"/>
              <w:right w:val="single" w:sz="6" w:space="0" w:color="auto"/>
            </w:tcBorders>
          </w:tcPr>
          <w:p w14:paraId="3055D687" w14:textId="77777777" w:rsidR="004654B9" w:rsidRPr="00FB1DC9" w:rsidRDefault="004654B9" w:rsidP="00A556E0">
            <w:pPr>
              <w:suppressAutoHyphens/>
              <w:spacing w:before="60" w:after="60"/>
              <w:rPr>
                <w:szCs w:val="22"/>
              </w:rPr>
            </w:pPr>
          </w:p>
        </w:tc>
        <w:tc>
          <w:tcPr>
            <w:tcW w:w="2299" w:type="dxa"/>
            <w:tcBorders>
              <w:top w:val="single" w:sz="6" w:space="0" w:color="auto"/>
              <w:left w:val="single" w:sz="6" w:space="0" w:color="auto"/>
              <w:bottom w:val="single" w:sz="6" w:space="0" w:color="auto"/>
              <w:right w:val="double" w:sz="6" w:space="0" w:color="auto"/>
            </w:tcBorders>
          </w:tcPr>
          <w:p w14:paraId="6813CA43" w14:textId="77777777" w:rsidR="004654B9" w:rsidRPr="00FB1DC9" w:rsidRDefault="004654B9" w:rsidP="00A556E0">
            <w:pPr>
              <w:suppressAutoHyphens/>
              <w:spacing w:before="60" w:after="60"/>
              <w:rPr>
                <w:szCs w:val="22"/>
              </w:rPr>
            </w:pPr>
          </w:p>
        </w:tc>
      </w:tr>
      <w:tr w:rsidR="00FB1DC9" w:rsidRPr="00FB1DC9" w14:paraId="253B2F0D" w14:textId="77777777" w:rsidTr="002B5473">
        <w:trPr>
          <w:cantSplit/>
          <w:trHeight w:val="390"/>
        </w:trPr>
        <w:tc>
          <w:tcPr>
            <w:tcW w:w="817" w:type="dxa"/>
            <w:tcBorders>
              <w:top w:val="single" w:sz="6" w:space="0" w:color="auto"/>
              <w:left w:val="double" w:sz="6" w:space="0" w:color="auto"/>
              <w:bottom w:val="nil"/>
              <w:right w:val="single" w:sz="6" w:space="0" w:color="auto"/>
            </w:tcBorders>
          </w:tcPr>
          <w:p w14:paraId="671268E4" w14:textId="77777777" w:rsidR="004654B9" w:rsidRPr="00FB1DC9" w:rsidRDefault="004654B9" w:rsidP="00A556E0">
            <w:pPr>
              <w:suppressAutoHyphens/>
              <w:spacing w:before="60" w:after="60"/>
              <w:rPr>
                <w:szCs w:val="22"/>
              </w:rPr>
            </w:pPr>
          </w:p>
        </w:tc>
        <w:tc>
          <w:tcPr>
            <w:tcW w:w="1777" w:type="dxa"/>
            <w:tcBorders>
              <w:top w:val="single" w:sz="6" w:space="0" w:color="auto"/>
              <w:left w:val="single" w:sz="6" w:space="0" w:color="auto"/>
              <w:bottom w:val="nil"/>
              <w:right w:val="single" w:sz="6" w:space="0" w:color="auto"/>
            </w:tcBorders>
          </w:tcPr>
          <w:p w14:paraId="484EE2B2" w14:textId="77777777" w:rsidR="004654B9" w:rsidRPr="00FB1DC9" w:rsidRDefault="004654B9" w:rsidP="00A556E0">
            <w:pPr>
              <w:suppressAutoHyphens/>
              <w:spacing w:before="60" w:after="60"/>
              <w:rPr>
                <w:szCs w:val="22"/>
              </w:rPr>
            </w:pPr>
          </w:p>
        </w:tc>
        <w:tc>
          <w:tcPr>
            <w:tcW w:w="986" w:type="dxa"/>
            <w:tcBorders>
              <w:top w:val="single" w:sz="6" w:space="0" w:color="auto"/>
              <w:left w:val="single" w:sz="6" w:space="0" w:color="auto"/>
              <w:bottom w:val="nil"/>
              <w:right w:val="single" w:sz="6" w:space="0" w:color="auto"/>
            </w:tcBorders>
          </w:tcPr>
          <w:p w14:paraId="155BA7C6" w14:textId="77777777" w:rsidR="004654B9" w:rsidRPr="00FB1DC9" w:rsidRDefault="004654B9" w:rsidP="00A556E0">
            <w:pPr>
              <w:suppressAutoHyphens/>
              <w:spacing w:before="60" w:after="60"/>
              <w:rPr>
                <w:szCs w:val="22"/>
              </w:rPr>
            </w:pPr>
          </w:p>
        </w:tc>
        <w:tc>
          <w:tcPr>
            <w:tcW w:w="1024" w:type="dxa"/>
            <w:tcBorders>
              <w:top w:val="single" w:sz="6" w:space="0" w:color="auto"/>
              <w:left w:val="single" w:sz="6" w:space="0" w:color="auto"/>
              <w:bottom w:val="nil"/>
              <w:right w:val="single" w:sz="6" w:space="0" w:color="auto"/>
            </w:tcBorders>
          </w:tcPr>
          <w:p w14:paraId="784019FD" w14:textId="77777777" w:rsidR="004654B9" w:rsidRPr="00FB1DC9" w:rsidRDefault="004654B9" w:rsidP="00A556E0">
            <w:pPr>
              <w:suppressAutoHyphens/>
              <w:spacing w:before="60" w:after="60"/>
              <w:rPr>
                <w:szCs w:val="22"/>
              </w:rPr>
            </w:pPr>
          </w:p>
        </w:tc>
        <w:tc>
          <w:tcPr>
            <w:tcW w:w="1248" w:type="dxa"/>
            <w:tcBorders>
              <w:top w:val="single" w:sz="6" w:space="0" w:color="auto"/>
              <w:left w:val="single" w:sz="6" w:space="0" w:color="auto"/>
              <w:bottom w:val="nil"/>
              <w:right w:val="single" w:sz="6" w:space="0" w:color="auto"/>
            </w:tcBorders>
          </w:tcPr>
          <w:p w14:paraId="4E31EE8E" w14:textId="77777777" w:rsidR="004654B9" w:rsidRPr="00FB1DC9" w:rsidRDefault="004654B9" w:rsidP="00A556E0">
            <w:pPr>
              <w:suppressAutoHyphens/>
              <w:spacing w:before="60" w:after="60"/>
              <w:rPr>
                <w:szCs w:val="22"/>
              </w:rPr>
            </w:pPr>
          </w:p>
        </w:tc>
        <w:tc>
          <w:tcPr>
            <w:tcW w:w="1692" w:type="dxa"/>
            <w:tcBorders>
              <w:top w:val="single" w:sz="6" w:space="0" w:color="auto"/>
              <w:left w:val="single" w:sz="6" w:space="0" w:color="auto"/>
              <w:bottom w:val="nil"/>
              <w:right w:val="single" w:sz="6" w:space="0" w:color="auto"/>
            </w:tcBorders>
          </w:tcPr>
          <w:p w14:paraId="6C9989EF" w14:textId="77777777" w:rsidR="004654B9" w:rsidRPr="00FB1DC9" w:rsidRDefault="004654B9" w:rsidP="00A556E0">
            <w:pPr>
              <w:suppressAutoHyphens/>
              <w:spacing w:before="60" w:after="60"/>
              <w:rPr>
                <w:szCs w:val="22"/>
              </w:rPr>
            </w:pPr>
          </w:p>
        </w:tc>
        <w:tc>
          <w:tcPr>
            <w:tcW w:w="1502" w:type="dxa"/>
            <w:tcBorders>
              <w:top w:val="single" w:sz="6" w:space="0" w:color="auto"/>
              <w:left w:val="single" w:sz="6" w:space="0" w:color="auto"/>
              <w:bottom w:val="nil"/>
              <w:right w:val="single" w:sz="6" w:space="0" w:color="auto"/>
            </w:tcBorders>
          </w:tcPr>
          <w:p w14:paraId="594D998C" w14:textId="77777777" w:rsidR="004654B9" w:rsidRPr="00FB1DC9" w:rsidRDefault="004654B9" w:rsidP="00A556E0">
            <w:pPr>
              <w:suppressAutoHyphens/>
              <w:spacing w:before="60" w:after="60"/>
              <w:rPr>
                <w:szCs w:val="22"/>
              </w:rPr>
            </w:pPr>
          </w:p>
        </w:tc>
        <w:tc>
          <w:tcPr>
            <w:tcW w:w="1885" w:type="dxa"/>
            <w:gridSpan w:val="3"/>
            <w:tcBorders>
              <w:top w:val="single" w:sz="6" w:space="0" w:color="auto"/>
              <w:left w:val="single" w:sz="6" w:space="0" w:color="auto"/>
              <w:bottom w:val="nil"/>
              <w:right w:val="single" w:sz="6" w:space="0" w:color="auto"/>
            </w:tcBorders>
          </w:tcPr>
          <w:p w14:paraId="1108764A" w14:textId="77777777" w:rsidR="004654B9" w:rsidRPr="00FB1DC9" w:rsidRDefault="004654B9" w:rsidP="00A556E0">
            <w:pPr>
              <w:suppressAutoHyphens/>
              <w:spacing w:before="60" w:after="60"/>
              <w:rPr>
                <w:szCs w:val="22"/>
              </w:rPr>
            </w:pPr>
          </w:p>
        </w:tc>
        <w:tc>
          <w:tcPr>
            <w:tcW w:w="2299" w:type="dxa"/>
            <w:tcBorders>
              <w:top w:val="single" w:sz="6" w:space="0" w:color="auto"/>
              <w:left w:val="single" w:sz="6" w:space="0" w:color="auto"/>
              <w:bottom w:val="nil"/>
              <w:right w:val="double" w:sz="6" w:space="0" w:color="auto"/>
            </w:tcBorders>
          </w:tcPr>
          <w:p w14:paraId="0CAEB3FA" w14:textId="77777777" w:rsidR="004654B9" w:rsidRPr="00FB1DC9" w:rsidRDefault="004654B9" w:rsidP="00A556E0">
            <w:pPr>
              <w:suppressAutoHyphens/>
              <w:spacing w:before="60" w:after="60"/>
              <w:rPr>
                <w:szCs w:val="22"/>
              </w:rPr>
            </w:pPr>
          </w:p>
        </w:tc>
      </w:tr>
      <w:tr w:rsidR="00FB1DC9" w:rsidRPr="00FB1DC9" w14:paraId="7F23E4AC" w14:textId="77777777" w:rsidTr="002B5473">
        <w:trPr>
          <w:cantSplit/>
          <w:trHeight w:val="333"/>
        </w:trPr>
        <w:tc>
          <w:tcPr>
            <w:tcW w:w="9064" w:type="dxa"/>
            <w:gridSpan w:val="8"/>
            <w:tcBorders>
              <w:top w:val="double" w:sz="6" w:space="0" w:color="auto"/>
              <w:left w:val="nil"/>
              <w:bottom w:val="nil"/>
              <w:right w:val="double" w:sz="6" w:space="0" w:color="auto"/>
            </w:tcBorders>
          </w:tcPr>
          <w:p w14:paraId="6A88C629" w14:textId="77777777" w:rsidR="004654B9" w:rsidRPr="00FB1DC9" w:rsidRDefault="004654B9" w:rsidP="00A556E0">
            <w:pPr>
              <w:suppressAutoHyphens/>
              <w:rPr>
                <w:szCs w:val="22"/>
              </w:rPr>
            </w:pPr>
          </w:p>
        </w:tc>
        <w:tc>
          <w:tcPr>
            <w:tcW w:w="1854" w:type="dxa"/>
            <w:tcBorders>
              <w:top w:val="double" w:sz="6" w:space="0" w:color="auto"/>
              <w:left w:val="double" w:sz="6" w:space="0" w:color="auto"/>
              <w:bottom w:val="double" w:sz="6" w:space="0" w:color="auto"/>
              <w:right w:val="double" w:sz="6" w:space="0" w:color="auto"/>
            </w:tcBorders>
          </w:tcPr>
          <w:p w14:paraId="1C26F4D4" w14:textId="465C55DC" w:rsidR="004654B9" w:rsidRPr="00FB1DC9" w:rsidRDefault="004654B9" w:rsidP="00BC2E76">
            <w:pPr>
              <w:pStyle w:val="CommentText"/>
              <w:suppressAutoHyphens/>
              <w:spacing w:before="60" w:after="60"/>
              <w:jc w:val="left"/>
              <w:rPr>
                <w:rFonts w:ascii="Times New Roman" w:hAnsi="Times New Roman"/>
                <w:sz w:val="22"/>
                <w:szCs w:val="22"/>
              </w:rPr>
            </w:pPr>
            <w:r w:rsidRPr="00FB1DC9">
              <w:rPr>
                <w:rFonts w:ascii="Times New Roman" w:hAnsi="Times New Roman"/>
                <w:sz w:val="22"/>
                <w:szCs w:val="22"/>
              </w:rPr>
              <w:t>Total Price</w:t>
            </w:r>
            <w:r w:rsidR="00BC2E76" w:rsidRPr="00FB1DC9">
              <w:rPr>
                <w:rFonts w:ascii="Times New Roman" w:hAnsi="Times New Roman"/>
                <w:sz w:val="22"/>
                <w:szCs w:val="22"/>
              </w:rPr>
              <w:t xml:space="preserve"> (including all </w:t>
            </w:r>
            <w:proofErr w:type="gramStart"/>
            <w:r w:rsidR="00BC2E76" w:rsidRPr="00FB1DC9">
              <w:rPr>
                <w:rFonts w:ascii="Times New Roman" w:hAnsi="Times New Roman"/>
                <w:sz w:val="22"/>
                <w:szCs w:val="22"/>
              </w:rPr>
              <w:t>taxies</w:t>
            </w:r>
            <w:proofErr w:type="gramEnd"/>
            <w:r w:rsidR="00BC2E76" w:rsidRPr="00FB1DC9">
              <w:rPr>
                <w:rFonts w:ascii="Times New Roman" w:hAnsi="Times New Roman"/>
                <w:sz w:val="22"/>
                <w:szCs w:val="22"/>
              </w:rPr>
              <w:t xml:space="preserve"> and duties)</w:t>
            </w:r>
          </w:p>
        </w:tc>
        <w:tc>
          <w:tcPr>
            <w:tcW w:w="2312" w:type="dxa"/>
            <w:gridSpan w:val="2"/>
            <w:tcBorders>
              <w:top w:val="double" w:sz="6" w:space="0" w:color="auto"/>
              <w:left w:val="double" w:sz="6" w:space="0" w:color="auto"/>
              <w:bottom w:val="double" w:sz="6" w:space="0" w:color="auto"/>
              <w:right w:val="double" w:sz="6" w:space="0" w:color="auto"/>
            </w:tcBorders>
          </w:tcPr>
          <w:p w14:paraId="1D8B2C01" w14:textId="77777777" w:rsidR="004654B9" w:rsidRPr="00FB1DC9" w:rsidRDefault="004654B9" w:rsidP="00A556E0">
            <w:pPr>
              <w:suppressAutoHyphens/>
              <w:spacing w:before="60" w:after="60"/>
              <w:rPr>
                <w:szCs w:val="22"/>
              </w:rPr>
            </w:pPr>
          </w:p>
        </w:tc>
      </w:tr>
      <w:tr w:rsidR="00FB1DC9" w:rsidRPr="00FB1DC9" w14:paraId="26B61409" w14:textId="77777777" w:rsidTr="000B594C">
        <w:trPr>
          <w:cantSplit/>
          <w:trHeight w:hRule="exact" w:val="495"/>
        </w:trPr>
        <w:tc>
          <w:tcPr>
            <w:tcW w:w="13230" w:type="dxa"/>
            <w:gridSpan w:val="11"/>
            <w:tcBorders>
              <w:top w:val="nil"/>
              <w:left w:val="nil"/>
              <w:bottom w:val="nil"/>
              <w:right w:val="nil"/>
            </w:tcBorders>
          </w:tcPr>
          <w:p w14:paraId="1F08912C"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[signature of person signing the Bid]</w:t>
            </w:r>
            <w:r w:rsidRPr="00FB1DC9">
              <w:rPr>
                <w:szCs w:val="22"/>
              </w:rPr>
              <w:t xml:space="preserve"> Date </w:t>
            </w:r>
            <w:r w:rsidRPr="00FB1DC9">
              <w:rPr>
                <w:i/>
                <w:iCs/>
                <w:szCs w:val="22"/>
              </w:rPr>
              <w:t>[Insert Date]</w:t>
            </w:r>
          </w:p>
        </w:tc>
      </w:tr>
    </w:tbl>
    <w:p w14:paraId="322B68F3" w14:textId="77777777" w:rsidR="004654B9" w:rsidRPr="00FB1DC9" w:rsidRDefault="004654B9" w:rsidP="00A556E0">
      <w:pPr>
        <w:rPr>
          <w:szCs w:val="22"/>
        </w:rPr>
      </w:pPr>
      <w:r w:rsidRPr="00FB1DC9">
        <w:rPr>
          <w:szCs w:val="22"/>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FB1DC9" w:rsidRPr="00FB1DC9" w14:paraId="50CC9086" w14:textId="77777777" w:rsidTr="002730AC">
        <w:trPr>
          <w:cantSplit/>
          <w:trHeight w:val="140"/>
        </w:trPr>
        <w:tc>
          <w:tcPr>
            <w:tcW w:w="14368" w:type="dxa"/>
            <w:gridSpan w:val="12"/>
            <w:tcBorders>
              <w:top w:val="nil"/>
              <w:left w:val="nil"/>
              <w:bottom w:val="nil"/>
              <w:right w:val="nil"/>
            </w:tcBorders>
          </w:tcPr>
          <w:p w14:paraId="4665F749" w14:textId="33303034" w:rsidR="004654B9" w:rsidRPr="00FB1DC9" w:rsidRDefault="004654B9" w:rsidP="00A556E0">
            <w:pPr>
              <w:pStyle w:val="Heading5"/>
              <w:jc w:val="center"/>
              <w:rPr>
                <w:rFonts w:cs="Times New Roman"/>
                <w:sz w:val="28"/>
                <w:szCs w:val="28"/>
              </w:rPr>
            </w:pPr>
            <w:bookmarkStart w:id="626" w:name="_Toc20225546"/>
            <w:bookmarkStart w:id="627" w:name="_Toc181693905"/>
            <w:r w:rsidRPr="00FB1DC9">
              <w:rPr>
                <w:rFonts w:cs="Times New Roman"/>
                <w:sz w:val="28"/>
                <w:szCs w:val="28"/>
              </w:rPr>
              <w:lastRenderedPageBreak/>
              <w:t xml:space="preserve">Price Schedule: Goods Manufactured Outside </w:t>
            </w:r>
            <w:r w:rsidR="00881CD6" w:rsidRPr="00FB1DC9">
              <w:rPr>
                <w:rFonts w:cs="Times New Roman"/>
                <w:sz w:val="28"/>
                <w:szCs w:val="28"/>
              </w:rPr>
              <w:t>Belize</w:t>
            </w:r>
            <w:r w:rsidRPr="00FB1DC9">
              <w:rPr>
                <w:rFonts w:cs="Times New Roman"/>
                <w:sz w:val="28"/>
                <w:szCs w:val="28"/>
              </w:rPr>
              <w:t>, already imported*</w:t>
            </w:r>
            <w:bookmarkEnd w:id="626"/>
            <w:bookmarkEnd w:id="627"/>
          </w:p>
        </w:tc>
      </w:tr>
      <w:tr w:rsidR="00FB1DC9" w:rsidRPr="00FB1DC9" w14:paraId="7E3E0EC5" w14:textId="77777777" w:rsidTr="002730AC">
        <w:trPr>
          <w:cantSplit/>
          <w:trHeight w:val="1251"/>
        </w:trPr>
        <w:tc>
          <w:tcPr>
            <w:tcW w:w="3237" w:type="dxa"/>
            <w:gridSpan w:val="3"/>
            <w:tcBorders>
              <w:top w:val="double" w:sz="6" w:space="0" w:color="auto"/>
              <w:bottom w:val="nil"/>
              <w:right w:val="nil"/>
            </w:tcBorders>
          </w:tcPr>
          <w:p w14:paraId="52D138D3" w14:textId="77777777" w:rsidR="004654B9" w:rsidRPr="00FB1DC9" w:rsidRDefault="004654B9" w:rsidP="00A556E0">
            <w:pPr>
              <w:suppressAutoHyphens/>
              <w:jc w:val="center"/>
              <w:rPr>
                <w:szCs w:val="22"/>
              </w:rPr>
            </w:pPr>
          </w:p>
        </w:tc>
        <w:tc>
          <w:tcPr>
            <w:tcW w:w="6843" w:type="dxa"/>
            <w:gridSpan w:val="6"/>
            <w:tcBorders>
              <w:top w:val="double" w:sz="6" w:space="0" w:color="auto"/>
              <w:left w:val="nil"/>
              <w:bottom w:val="nil"/>
              <w:right w:val="nil"/>
            </w:tcBorders>
          </w:tcPr>
          <w:p w14:paraId="3F7DCFD1" w14:textId="77777777" w:rsidR="004654B9" w:rsidRPr="00FB1DC9" w:rsidRDefault="004654B9" w:rsidP="00A556E0">
            <w:pPr>
              <w:suppressAutoHyphens/>
              <w:spacing w:before="240"/>
              <w:jc w:val="center"/>
              <w:rPr>
                <w:szCs w:val="22"/>
              </w:rPr>
            </w:pPr>
            <w:r w:rsidRPr="00FB1DC9">
              <w:rPr>
                <w:szCs w:val="22"/>
              </w:rPr>
              <w:t xml:space="preserve">(Group C Bids, </w:t>
            </w:r>
            <w:proofErr w:type="gramStart"/>
            <w:r w:rsidRPr="00FB1DC9">
              <w:rPr>
                <w:szCs w:val="22"/>
              </w:rPr>
              <w:t>Goods</w:t>
            </w:r>
            <w:proofErr w:type="gramEnd"/>
            <w:r w:rsidRPr="00FB1DC9">
              <w:rPr>
                <w:szCs w:val="22"/>
              </w:rPr>
              <w:t xml:space="preserve"> already imported)</w:t>
            </w:r>
          </w:p>
          <w:p w14:paraId="589A649C"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88" w:type="dxa"/>
            <w:gridSpan w:val="3"/>
            <w:tcBorders>
              <w:top w:val="double" w:sz="6" w:space="0" w:color="auto"/>
              <w:left w:val="nil"/>
              <w:bottom w:val="nil"/>
            </w:tcBorders>
          </w:tcPr>
          <w:p w14:paraId="36128CCA" w14:textId="77777777" w:rsidR="004654B9" w:rsidRPr="00FB1DC9" w:rsidRDefault="004654B9" w:rsidP="00A556E0">
            <w:pPr>
              <w:rPr>
                <w:szCs w:val="22"/>
              </w:rPr>
            </w:pPr>
            <w:r w:rsidRPr="00FB1DC9">
              <w:rPr>
                <w:szCs w:val="22"/>
              </w:rPr>
              <w:t>Date: _________________________</w:t>
            </w:r>
          </w:p>
          <w:p w14:paraId="00AFEC3E" w14:textId="77777777" w:rsidR="004654B9" w:rsidRPr="00FB1DC9" w:rsidRDefault="004654B9" w:rsidP="00A556E0">
            <w:pPr>
              <w:suppressAutoHyphens/>
              <w:rPr>
                <w:szCs w:val="22"/>
              </w:rPr>
            </w:pPr>
            <w:r w:rsidRPr="00FB1DC9">
              <w:rPr>
                <w:szCs w:val="22"/>
              </w:rPr>
              <w:t>RFB No: _____________________</w:t>
            </w:r>
          </w:p>
          <w:p w14:paraId="7806A53E" w14:textId="77777777" w:rsidR="004654B9" w:rsidRPr="00FB1DC9" w:rsidRDefault="004654B9" w:rsidP="00A556E0">
            <w:pPr>
              <w:suppressAutoHyphens/>
              <w:rPr>
                <w:szCs w:val="22"/>
              </w:rPr>
            </w:pPr>
            <w:r w:rsidRPr="00FB1DC9">
              <w:rPr>
                <w:szCs w:val="22"/>
              </w:rPr>
              <w:t>Alternative No: ________________</w:t>
            </w:r>
          </w:p>
          <w:p w14:paraId="31FE277F" w14:textId="77777777" w:rsidR="004654B9" w:rsidRPr="00FB1DC9" w:rsidRDefault="004654B9" w:rsidP="00A556E0">
            <w:pPr>
              <w:suppressAutoHyphens/>
              <w:rPr>
                <w:szCs w:val="22"/>
              </w:rPr>
            </w:pPr>
            <w:r w:rsidRPr="00FB1DC9">
              <w:rPr>
                <w:szCs w:val="22"/>
              </w:rPr>
              <w:t>Page N</w:t>
            </w:r>
            <w:r w:rsidRPr="00FB1DC9">
              <w:rPr>
                <w:rFonts w:ascii="Symbol" w:eastAsia="Symbol" w:hAnsi="Symbol" w:cs="Symbol"/>
                <w:szCs w:val="22"/>
              </w:rPr>
              <w:t>°</w:t>
            </w:r>
            <w:r w:rsidRPr="00FB1DC9">
              <w:rPr>
                <w:szCs w:val="22"/>
              </w:rPr>
              <w:t xml:space="preserve"> ______ of ______</w:t>
            </w:r>
          </w:p>
        </w:tc>
      </w:tr>
      <w:tr w:rsidR="00FB1DC9" w:rsidRPr="00FB1DC9" w14:paraId="407573B6" w14:textId="77777777" w:rsidTr="002730AC">
        <w:trPr>
          <w:cantSplit/>
        </w:trPr>
        <w:tc>
          <w:tcPr>
            <w:tcW w:w="802" w:type="dxa"/>
            <w:tcBorders>
              <w:top w:val="double" w:sz="6" w:space="0" w:color="auto"/>
              <w:bottom w:val="double" w:sz="6" w:space="0" w:color="auto"/>
              <w:right w:val="single" w:sz="6" w:space="0" w:color="auto"/>
            </w:tcBorders>
          </w:tcPr>
          <w:p w14:paraId="2DC9A164" w14:textId="77777777" w:rsidR="004654B9" w:rsidRPr="00FB1DC9" w:rsidRDefault="004654B9" w:rsidP="00A556E0">
            <w:pPr>
              <w:suppressAutoHyphens/>
              <w:jc w:val="center"/>
              <w:rPr>
                <w:szCs w:val="22"/>
              </w:rPr>
            </w:pPr>
            <w:r w:rsidRPr="00FB1DC9">
              <w:rPr>
                <w:szCs w:val="22"/>
              </w:rPr>
              <w:t>1</w:t>
            </w:r>
          </w:p>
        </w:tc>
        <w:tc>
          <w:tcPr>
            <w:tcW w:w="1535" w:type="dxa"/>
            <w:tcBorders>
              <w:top w:val="double" w:sz="6" w:space="0" w:color="auto"/>
              <w:left w:val="single" w:sz="6" w:space="0" w:color="auto"/>
              <w:bottom w:val="double" w:sz="6" w:space="0" w:color="auto"/>
              <w:right w:val="single" w:sz="6" w:space="0" w:color="auto"/>
            </w:tcBorders>
          </w:tcPr>
          <w:p w14:paraId="2B413CB1" w14:textId="77777777" w:rsidR="004654B9" w:rsidRPr="00FB1DC9" w:rsidRDefault="004654B9" w:rsidP="00A556E0">
            <w:pPr>
              <w:suppressAutoHyphens/>
              <w:jc w:val="center"/>
              <w:rPr>
                <w:szCs w:val="22"/>
              </w:rPr>
            </w:pPr>
            <w:r w:rsidRPr="00FB1DC9">
              <w:rPr>
                <w:szCs w:val="22"/>
              </w:rPr>
              <w:t>2</w:t>
            </w:r>
          </w:p>
        </w:tc>
        <w:tc>
          <w:tcPr>
            <w:tcW w:w="900" w:type="dxa"/>
            <w:tcBorders>
              <w:top w:val="double" w:sz="6" w:space="0" w:color="auto"/>
              <w:left w:val="single" w:sz="6" w:space="0" w:color="auto"/>
              <w:bottom w:val="double" w:sz="6" w:space="0" w:color="auto"/>
              <w:right w:val="single" w:sz="6" w:space="0" w:color="auto"/>
            </w:tcBorders>
          </w:tcPr>
          <w:p w14:paraId="00C21118"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30168170" w14:textId="77777777" w:rsidR="004654B9" w:rsidRPr="00FB1DC9" w:rsidRDefault="004654B9" w:rsidP="00A556E0">
            <w:pPr>
              <w:suppressAutoHyphens/>
              <w:jc w:val="center"/>
              <w:rPr>
                <w:szCs w:val="22"/>
              </w:rPr>
            </w:pPr>
            <w:r w:rsidRPr="00FB1DC9">
              <w:rPr>
                <w:szCs w:val="22"/>
              </w:rPr>
              <w:t>4</w:t>
            </w:r>
          </w:p>
        </w:tc>
        <w:tc>
          <w:tcPr>
            <w:tcW w:w="900" w:type="dxa"/>
            <w:tcBorders>
              <w:top w:val="double" w:sz="6" w:space="0" w:color="auto"/>
              <w:left w:val="single" w:sz="6" w:space="0" w:color="auto"/>
              <w:bottom w:val="double" w:sz="6" w:space="0" w:color="auto"/>
              <w:right w:val="single" w:sz="6" w:space="0" w:color="auto"/>
            </w:tcBorders>
          </w:tcPr>
          <w:p w14:paraId="6A70769C" w14:textId="77777777" w:rsidR="004654B9" w:rsidRPr="00FB1DC9" w:rsidRDefault="004654B9" w:rsidP="00A556E0">
            <w:pPr>
              <w:suppressAutoHyphens/>
              <w:jc w:val="center"/>
              <w:rPr>
                <w:szCs w:val="22"/>
              </w:rPr>
            </w:pPr>
            <w:r w:rsidRPr="00FB1DC9">
              <w:rPr>
                <w:szCs w:val="22"/>
              </w:rPr>
              <w:t>5</w:t>
            </w:r>
          </w:p>
        </w:tc>
        <w:tc>
          <w:tcPr>
            <w:tcW w:w="1173" w:type="dxa"/>
            <w:tcBorders>
              <w:top w:val="double" w:sz="6" w:space="0" w:color="auto"/>
              <w:left w:val="single" w:sz="6" w:space="0" w:color="auto"/>
              <w:bottom w:val="double" w:sz="6" w:space="0" w:color="auto"/>
              <w:right w:val="single" w:sz="6" w:space="0" w:color="auto"/>
            </w:tcBorders>
          </w:tcPr>
          <w:p w14:paraId="77832A9A" w14:textId="77777777" w:rsidR="004654B9" w:rsidRPr="00FB1DC9" w:rsidRDefault="004654B9" w:rsidP="00A556E0">
            <w:pPr>
              <w:suppressAutoHyphens/>
              <w:jc w:val="center"/>
              <w:rPr>
                <w:szCs w:val="22"/>
              </w:rPr>
            </w:pPr>
            <w:r w:rsidRPr="00FB1DC9">
              <w:rPr>
                <w:szCs w:val="22"/>
              </w:rPr>
              <w:t>6</w:t>
            </w:r>
          </w:p>
        </w:tc>
        <w:tc>
          <w:tcPr>
            <w:tcW w:w="1350" w:type="dxa"/>
            <w:tcBorders>
              <w:top w:val="double" w:sz="6" w:space="0" w:color="auto"/>
              <w:left w:val="single" w:sz="6" w:space="0" w:color="auto"/>
              <w:bottom w:val="double" w:sz="6" w:space="0" w:color="auto"/>
              <w:right w:val="single" w:sz="6" w:space="0" w:color="auto"/>
            </w:tcBorders>
          </w:tcPr>
          <w:p w14:paraId="7E065C10" w14:textId="77777777" w:rsidR="004654B9" w:rsidRPr="00FB1DC9" w:rsidRDefault="004654B9" w:rsidP="00A556E0">
            <w:pPr>
              <w:suppressAutoHyphens/>
              <w:jc w:val="center"/>
              <w:rPr>
                <w:szCs w:val="22"/>
              </w:rPr>
            </w:pPr>
            <w:r w:rsidRPr="00FB1DC9">
              <w:rPr>
                <w:szCs w:val="22"/>
              </w:rPr>
              <w:t>7</w:t>
            </w:r>
          </w:p>
        </w:tc>
        <w:tc>
          <w:tcPr>
            <w:tcW w:w="1170" w:type="dxa"/>
            <w:tcBorders>
              <w:top w:val="double" w:sz="6" w:space="0" w:color="auto"/>
              <w:left w:val="single" w:sz="6" w:space="0" w:color="auto"/>
              <w:bottom w:val="double" w:sz="6" w:space="0" w:color="auto"/>
              <w:right w:val="single" w:sz="6" w:space="0" w:color="auto"/>
            </w:tcBorders>
          </w:tcPr>
          <w:p w14:paraId="5506D769" w14:textId="77777777" w:rsidR="004654B9" w:rsidRPr="00FB1DC9" w:rsidRDefault="004654B9" w:rsidP="00A556E0">
            <w:pPr>
              <w:suppressAutoHyphens/>
              <w:jc w:val="center"/>
              <w:rPr>
                <w:szCs w:val="22"/>
              </w:rPr>
            </w:pPr>
            <w:r w:rsidRPr="00FB1DC9">
              <w:rPr>
                <w:szCs w:val="22"/>
              </w:rPr>
              <w:t>8</w:t>
            </w:r>
          </w:p>
        </w:tc>
        <w:tc>
          <w:tcPr>
            <w:tcW w:w="1260" w:type="dxa"/>
            <w:tcBorders>
              <w:top w:val="double" w:sz="6" w:space="0" w:color="auto"/>
              <w:left w:val="single" w:sz="6" w:space="0" w:color="auto"/>
              <w:bottom w:val="double" w:sz="6" w:space="0" w:color="auto"/>
              <w:right w:val="single" w:sz="6" w:space="0" w:color="auto"/>
            </w:tcBorders>
          </w:tcPr>
          <w:p w14:paraId="0282ABE4" w14:textId="77777777" w:rsidR="004654B9" w:rsidRPr="00FB1DC9" w:rsidRDefault="004654B9" w:rsidP="00A556E0">
            <w:pPr>
              <w:suppressAutoHyphens/>
              <w:jc w:val="center"/>
              <w:rPr>
                <w:szCs w:val="22"/>
              </w:rPr>
            </w:pPr>
            <w:r w:rsidRPr="00FB1DC9">
              <w:rPr>
                <w:szCs w:val="22"/>
              </w:rPr>
              <w:t>9</w:t>
            </w:r>
          </w:p>
        </w:tc>
        <w:tc>
          <w:tcPr>
            <w:tcW w:w="1440" w:type="dxa"/>
            <w:tcBorders>
              <w:top w:val="double" w:sz="6" w:space="0" w:color="auto"/>
              <w:left w:val="single" w:sz="6" w:space="0" w:color="auto"/>
              <w:bottom w:val="double" w:sz="6" w:space="0" w:color="auto"/>
              <w:right w:val="single" w:sz="6" w:space="0" w:color="auto"/>
            </w:tcBorders>
          </w:tcPr>
          <w:p w14:paraId="6A090E03" w14:textId="77777777" w:rsidR="004654B9" w:rsidRPr="00FB1DC9" w:rsidRDefault="004654B9" w:rsidP="00A556E0">
            <w:pPr>
              <w:suppressAutoHyphens/>
              <w:jc w:val="center"/>
              <w:rPr>
                <w:szCs w:val="22"/>
              </w:rPr>
            </w:pPr>
            <w:r w:rsidRPr="00FB1DC9">
              <w:rPr>
                <w:szCs w:val="22"/>
              </w:rPr>
              <w:t>10</w:t>
            </w:r>
          </w:p>
        </w:tc>
        <w:tc>
          <w:tcPr>
            <w:tcW w:w="1260" w:type="dxa"/>
            <w:tcBorders>
              <w:top w:val="double" w:sz="6" w:space="0" w:color="auto"/>
              <w:left w:val="single" w:sz="6" w:space="0" w:color="auto"/>
              <w:bottom w:val="double" w:sz="6" w:space="0" w:color="auto"/>
              <w:right w:val="single" w:sz="6" w:space="0" w:color="auto"/>
            </w:tcBorders>
          </w:tcPr>
          <w:p w14:paraId="786B6E2B" w14:textId="77777777" w:rsidR="004654B9" w:rsidRPr="00FB1DC9" w:rsidRDefault="004654B9" w:rsidP="00A556E0">
            <w:pPr>
              <w:suppressAutoHyphens/>
              <w:jc w:val="center"/>
              <w:rPr>
                <w:szCs w:val="22"/>
              </w:rPr>
            </w:pPr>
            <w:r w:rsidRPr="00FB1DC9">
              <w:rPr>
                <w:szCs w:val="22"/>
              </w:rPr>
              <w:t>11</w:t>
            </w:r>
          </w:p>
        </w:tc>
        <w:tc>
          <w:tcPr>
            <w:tcW w:w="1588" w:type="dxa"/>
            <w:tcBorders>
              <w:top w:val="double" w:sz="6" w:space="0" w:color="auto"/>
              <w:left w:val="single" w:sz="6" w:space="0" w:color="auto"/>
              <w:bottom w:val="double" w:sz="6" w:space="0" w:color="auto"/>
            </w:tcBorders>
          </w:tcPr>
          <w:p w14:paraId="4C6E59BD" w14:textId="77777777" w:rsidR="004654B9" w:rsidRPr="00FB1DC9" w:rsidRDefault="004654B9" w:rsidP="00A556E0">
            <w:pPr>
              <w:suppressAutoHyphens/>
              <w:jc w:val="center"/>
              <w:rPr>
                <w:szCs w:val="22"/>
              </w:rPr>
            </w:pPr>
            <w:r w:rsidRPr="00FB1DC9">
              <w:rPr>
                <w:szCs w:val="22"/>
              </w:rPr>
              <w:t>12</w:t>
            </w:r>
          </w:p>
        </w:tc>
      </w:tr>
      <w:tr w:rsidR="00FB1DC9" w:rsidRPr="00FB1DC9" w14:paraId="5696893B"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4E4F4F7" w14:textId="77777777" w:rsidR="004654B9" w:rsidRPr="00FB1DC9" w:rsidRDefault="004654B9" w:rsidP="00A556E0">
            <w:pPr>
              <w:suppressAutoHyphens/>
              <w:jc w:val="center"/>
              <w:rPr>
                <w:szCs w:val="22"/>
              </w:rPr>
            </w:pPr>
            <w:r w:rsidRPr="00FB1DC9">
              <w:rPr>
                <w:szCs w:val="22"/>
              </w:rPr>
              <w:t>Line Item</w:t>
            </w:r>
          </w:p>
          <w:p w14:paraId="0E969E7F" w14:textId="77777777" w:rsidR="004654B9" w:rsidRPr="00FB1DC9" w:rsidRDefault="004654B9" w:rsidP="00A556E0">
            <w:pPr>
              <w:suppressAutoHyphens/>
              <w:jc w:val="center"/>
              <w:rPr>
                <w:szCs w:val="22"/>
              </w:rPr>
            </w:pPr>
            <w:r w:rsidRPr="00FB1DC9">
              <w:rPr>
                <w:szCs w:val="22"/>
              </w:rPr>
              <w:t>N</w:t>
            </w:r>
            <w:r w:rsidRPr="00FB1DC9">
              <w:rPr>
                <w:rFonts w:ascii="Symbol" w:eastAsia="Symbol" w:hAnsi="Symbol" w:cs="Symbol"/>
                <w:szCs w:val="22"/>
              </w:rPr>
              <w:t>°</w:t>
            </w:r>
          </w:p>
        </w:tc>
        <w:tc>
          <w:tcPr>
            <w:tcW w:w="1535" w:type="dxa"/>
            <w:tcBorders>
              <w:top w:val="double" w:sz="6" w:space="0" w:color="auto"/>
              <w:left w:val="single" w:sz="6" w:space="0" w:color="auto"/>
              <w:bottom w:val="single" w:sz="6" w:space="0" w:color="auto"/>
              <w:right w:val="single" w:sz="6" w:space="0" w:color="auto"/>
            </w:tcBorders>
          </w:tcPr>
          <w:p w14:paraId="434B1DDE" w14:textId="77777777" w:rsidR="004654B9" w:rsidRPr="00FB1DC9" w:rsidRDefault="004654B9" w:rsidP="00A556E0">
            <w:pPr>
              <w:suppressAutoHyphens/>
              <w:jc w:val="center"/>
              <w:rPr>
                <w:szCs w:val="22"/>
              </w:rPr>
            </w:pPr>
            <w:r w:rsidRPr="00FB1DC9">
              <w:rPr>
                <w:szCs w:val="22"/>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3C59C2D"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3F052B9C" w14:textId="77777777" w:rsidR="004654B9" w:rsidRPr="00FB1DC9" w:rsidRDefault="004654B9" w:rsidP="00A556E0">
            <w:pPr>
              <w:suppressAutoHyphens/>
              <w:jc w:val="center"/>
              <w:rPr>
                <w:szCs w:val="22"/>
              </w:rPr>
            </w:pPr>
            <w:r w:rsidRPr="00FB1DC9">
              <w:rPr>
                <w:szCs w:val="22"/>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466E187" w14:textId="77777777" w:rsidR="004654B9" w:rsidRPr="00FB1DC9" w:rsidRDefault="004654B9" w:rsidP="00A556E0">
            <w:pPr>
              <w:suppressAutoHyphens/>
              <w:jc w:val="center"/>
              <w:rPr>
                <w:szCs w:val="22"/>
              </w:rPr>
            </w:pPr>
            <w:r w:rsidRPr="00FB1DC9">
              <w:rPr>
                <w:szCs w:val="22"/>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E6DA6D" w14:textId="77777777" w:rsidR="004654B9" w:rsidRPr="00FB1DC9" w:rsidRDefault="004654B9" w:rsidP="00A556E0">
            <w:pPr>
              <w:suppressAutoHyphens/>
              <w:jc w:val="center"/>
              <w:rPr>
                <w:szCs w:val="22"/>
              </w:rPr>
            </w:pPr>
            <w:r w:rsidRPr="00FB1DC9">
              <w:rPr>
                <w:szCs w:val="22"/>
              </w:rPr>
              <w:t>Unit price including Custom Duties and Import Taxes paid, in accordance with ITB 14.8(c)(</w:t>
            </w:r>
            <w:proofErr w:type="spellStart"/>
            <w:r w:rsidRPr="00FB1DC9">
              <w:rPr>
                <w:szCs w:val="22"/>
              </w:rPr>
              <w:t>i</w:t>
            </w:r>
            <w:proofErr w:type="spellEnd"/>
            <w:r w:rsidRPr="00FB1DC9">
              <w:rPr>
                <w:szCs w:val="22"/>
              </w:rPr>
              <w:t>)</w:t>
            </w:r>
          </w:p>
        </w:tc>
        <w:tc>
          <w:tcPr>
            <w:tcW w:w="1350" w:type="dxa"/>
            <w:tcBorders>
              <w:top w:val="double" w:sz="6" w:space="0" w:color="auto"/>
              <w:left w:val="single" w:sz="6" w:space="0" w:color="auto"/>
              <w:bottom w:val="single" w:sz="6" w:space="0" w:color="auto"/>
              <w:right w:val="single" w:sz="6" w:space="0" w:color="auto"/>
            </w:tcBorders>
          </w:tcPr>
          <w:p w14:paraId="68564E07" w14:textId="77777777" w:rsidR="004654B9" w:rsidRPr="00FB1DC9" w:rsidRDefault="004654B9" w:rsidP="00A556E0">
            <w:pPr>
              <w:suppressAutoHyphens/>
              <w:jc w:val="center"/>
              <w:rPr>
                <w:szCs w:val="22"/>
              </w:rPr>
            </w:pPr>
            <w:r w:rsidRPr="00FB1DC9">
              <w:rPr>
                <w:szCs w:val="22"/>
              </w:rPr>
              <w:t>Custom Duties and Import Taxes paid per unit in accordance with ITB 14.8(c)(ii</w:t>
            </w:r>
            <w:proofErr w:type="gramStart"/>
            <w:r w:rsidRPr="00FB1DC9">
              <w:rPr>
                <w:szCs w:val="22"/>
              </w:rPr>
              <w:t>) ,</w:t>
            </w:r>
            <w:proofErr w:type="gramEnd"/>
            <w:r w:rsidRPr="00FB1DC9">
              <w:rPr>
                <w:szCs w:val="22"/>
              </w:rPr>
              <w:t xml:space="preserve"> [to be supported by </w:t>
            </w:r>
            <w:proofErr w:type="gramStart"/>
            <w:r w:rsidRPr="00FB1DC9">
              <w:rPr>
                <w:szCs w:val="22"/>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51FC58DB" w14:textId="77777777" w:rsidR="004654B9" w:rsidRPr="00FB1DC9" w:rsidRDefault="004654B9" w:rsidP="00A556E0">
            <w:pPr>
              <w:suppressAutoHyphens/>
              <w:jc w:val="center"/>
              <w:rPr>
                <w:szCs w:val="22"/>
              </w:rPr>
            </w:pPr>
            <w:r w:rsidRPr="00FB1DC9">
              <w:rPr>
                <w:szCs w:val="22"/>
              </w:rPr>
              <w:t>Unit Price net of custom duties and import taxes, in accordance with ITB 14.8 (c) (iii)</w:t>
            </w:r>
          </w:p>
          <w:p w14:paraId="58E99C21" w14:textId="77777777" w:rsidR="004654B9" w:rsidRPr="00FB1DC9" w:rsidRDefault="004654B9" w:rsidP="00A556E0">
            <w:pPr>
              <w:suppressAutoHyphens/>
              <w:jc w:val="center"/>
              <w:rPr>
                <w:szCs w:val="22"/>
              </w:rPr>
            </w:pPr>
            <w:r w:rsidRPr="00FB1DC9">
              <w:rPr>
                <w:szCs w:val="22"/>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5177E46" w14:textId="77777777" w:rsidR="004654B9" w:rsidRPr="00FB1DC9" w:rsidRDefault="004654B9" w:rsidP="00A556E0">
            <w:pPr>
              <w:suppressAutoHyphens/>
              <w:jc w:val="center"/>
              <w:rPr>
                <w:szCs w:val="22"/>
              </w:rPr>
            </w:pPr>
            <w:r w:rsidRPr="00FB1DC9">
              <w:rPr>
                <w:szCs w:val="22"/>
              </w:rPr>
              <w:t xml:space="preserve">Price per </w:t>
            </w:r>
            <w:proofErr w:type="gramStart"/>
            <w:r w:rsidRPr="00FB1DC9">
              <w:rPr>
                <w:szCs w:val="22"/>
              </w:rPr>
              <w:t>line item</w:t>
            </w:r>
            <w:proofErr w:type="gramEnd"/>
            <w:r w:rsidRPr="00FB1DC9">
              <w:rPr>
                <w:szCs w:val="22"/>
              </w:rPr>
              <w:t xml:space="preserve"> net of Custom Duties and Import Taxes paid, in accordance with ITB 14.8(c)(</w:t>
            </w:r>
            <w:proofErr w:type="spellStart"/>
            <w:r w:rsidRPr="00FB1DC9">
              <w:rPr>
                <w:szCs w:val="22"/>
              </w:rPr>
              <w:t>i</w:t>
            </w:r>
            <w:proofErr w:type="spellEnd"/>
            <w:r w:rsidRPr="00FB1DC9">
              <w:rPr>
                <w:szCs w:val="22"/>
              </w:rPr>
              <w:t>)</w:t>
            </w:r>
          </w:p>
          <w:p w14:paraId="41540691" w14:textId="77777777" w:rsidR="004654B9" w:rsidRPr="00FB1DC9" w:rsidRDefault="004654B9" w:rsidP="00A556E0">
            <w:pPr>
              <w:suppressAutoHyphens/>
              <w:jc w:val="center"/>
              <w:rPr>
                <w:szCs w:val="22"/>
              </w:rPr>
            </w:pPr>
            <w:r w:rsidRPr="00FB1DC9">
              <w:rPr>
                <w:szCs w:val="22"/>
              </w:rPr>
              <w:t>(Col. 5</w:t>
            </w:r>
            <w:r w:rsidRPr="00FB1DC9">
              <w:rPr>
                <w:rFonts w:ascii="Symbol" w:eastAsia="Symbol" w:hAnsi="Symbol" w:cs="Symbol"/>
                <w:szCs w:val="22"/>
              </w:rPr>
              <w:t>´</w:t>
            </w:r>
            <w:r w:rsidRPr="00FB1DC9">
              <w:rPr>
                <w:szCs w:val="22"/>
              </w:rPr>
              <w:t>8)</w:t>
            </w:r>
          </w:p>
        </w:tc>
        <w:tc>
          <w:tcPr>
            <w:tcW w:w="1440" w:type="dxa"/>
            <w:tcBorders>
              <w:top w:val="double" w:sz="6" w:space="0" w:color="auto"/>
              <w:left w:val="single" w:sz="6" w:space="0" w:color="auto"/>
              <w:bottom w:val="single" w:sz="6" w:space="0" w:color="auto"/>
              <w:right w:val="single" w:sz="6" w:space="0" w:color="auto"/>
            </w:tcBorders>
          </w:tcPr>
          <w:p w14:paraId="4F8CB8EC" w14:textId="00EA7C32"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as specified in </w:t>
            </w:r>
            <w:r w:rsidR="00AE2ED3" w:rsidRPr="00FB1DC9">
              <w:rPr>
                <w:szCs w:val="22"/>
              </w:rPr>
              <w:t>ITB</w:t>
            </w:r>
            <w:r w:rsidRPr="00FB1DC9">
              <w:rPr>
                <w:szCs w:val="22"/>
              </w:rPr>
              <w:t xml:space="preserve">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649F242D" w14:textId="77777777" w:rsidR="004654B9" w:rsidRPr="00FB1DC9" w:rsidRDefault="004654B9" w:rsidP="00A556E0">
            <w:pPr>
              <w:suppressAutoHyphens/>
              <w:jc w:val="center"/>
              <w:rPr>
                <w:szCs w:val="22"/>
              </w:rPr>
            </w:pPr>
            <w:r w:rsidRPr="00FB1DC9">
              <w:rPr>
                <w:szCs w:val="22"/>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483BC882" w14:textId="77777777" w:rsidR="004654B9" w:rsidRPr="00FB1DC9" w:rsidRDefault="004654B9" w:rsidP="00A556E0">
            <w:pPr>
              <w:suppressAutoHyphens/>
              <w:jc w:val="center"/>
              <w:rPr>
                <w:szCs w:val="22"/>
              </w:rPr>
            </w:pPr>
            <w:r w:rsidRPr="00FB1DC9">
              <w:rPr>
                <w:szCs w:val="22"/>
              </w:rPr>
              <w:t>Total Price per line item</w:t>
            </w:r>
          </w:p>
          <w:p w14:paraId="38880E3A" w14:textId="77777777" w:rsidR="004654B9" w:rsidRPr="00FB1DC9" w:rsidRDefault="004654B9" w:rsidP="00A556E0">
            <w:pPr>
              <w:suppressAutoHyphens/>
              <w:jc w:val="center"/>
              <w:rPr>
                <w:szCs w:val="22"/>
              </w:rPr>
            </w:pPr>
            <w:r w:rsidRPr="00FB1DC9">
              <w:rPr>
                <w:szCs w:val="22"/>
              </w:rPr>
              <w:t>(Col. 9+10)</w:t>
            </w:r>
          </w:p>
        </w:tc>
      </w:tr>
      <w:tr w:rsidR="00FB1DC9" w:rsidRPr="00FB1DC9" w14:paraId="7607A377"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681B852E" w14:textId="77777777" w:rsidR="004654B9" w:rsidRPr="00FB1DC9" w:rsidRDefault="004654B9" w:rsidP="00A556E0">
            <w:pPr>
              <w:suppressAutoHyphens/>
              <w:rPr>
                <w:i/>
                <w:iCs/>
                <w:szCs w:val="22"/>
              </w:rPr>
            </w:pPr>
            <w:r w:rsidRPr="00FB1DC9">
              <w:rPr>
                <w:i/>
                <w:iCs/>
                <w:szCs w:val="22"/>
              </w:rPr>
              <w:lastRenderedPageBreak/>
              <w:t>[insert number of the item]</w:t>
            </w:r>
          </w:p>
        </w:tc>
        <w:tc>
          <w:tcPr>
            <w:tcW w:w="1535" w:type="dxa"/>
            <w:tcBorders>
              <w:top w:val="single" w:sz="6" w:space="0" w:color="auto"/>
              <w:left w:val="single" w:sz="6" w:space="0" w:color="auto"/>
              <w:bottom w:val="single" w:sz="6" w:space="0" w:color="auto"/>
              <w:right w:val="single" w:sz="6" w:space="0" w:color="auto"/>
            </w:tcBorders>
          </w:tcPr>
          <w:p w14:paraId="02D1335F" w14:textId="77777777" w:rsidR="004654B9" w:rsidRPr="00FB1DC9" w:rsidRDefault="004654B9" w:rsidP="00A556E0">
            <w:pPr>
              <w:suppressAutoHyphens/>
              <w:rPr>
                <w:i/>
                <w:iCs/>
                <w:szCs w:val="22"/>
              </w:rPr>
            </w:pPr>
            <w:r w:rsidRPr="00FB1DC9">
              <w:rPr>
                <w:i/>
                <w:iCs/>
                <w:szCs w:val="22"/>
              </w:rPr>
              <w:t>[insert name of Goods]</w:t>
            </w:r>
          </w:p>
        </w:tc>
        <w:tc>
          <w:tcPr>
            <w:tcW w:w="900" w:type="dxa"/>
            <w:tcBorders>
              <w:top w:val="single" w:sz="6" w:space="0" w:color="auto"/>
              <w:left w:val="single" w:sz="6" w:space="0" w:color="auto"/>
              <w:right w:val="single" w:sz="6" w:space="0" w:color="auto"/>
            </w:tcBorders>
          </w:tcPr>
          <w:p w14:paraId="2EAC6814"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27219352" w14:textId="77777777" w:rsidR="004654B9" w:rsidRPr="00FB1DC9" w:rsidRDefault="004654B9" w:rsidP="00A556E0">
            <w:pPr>
              <w:suppressAutoHyphens/>
              <w:rPr>
                <w:i/>
                <w:iCs/>
                <w:szCs w:val="22"/>
              </w:rPr>
            </w:pPr>
            <w:r w:rsidRPr="00FB1DC9">
              <w:rPr>
                <w:i/>
                <w:iCs/>
                <w:szCs w:val="22"/>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E1D8947"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5E28567D" w14:textId="77777777" w:rsidR="004654B9" w:rsidRPr="00FB1DC9" w:rsidRDefault="004654B9" w:rsidP="00A556E0">
            <w:pPr>
              <w:suppressAutoHyphens/>
              <w:rPr>
                <w:i/>
                <w:iCs/>
                <w:szCs w:val="22"/>
              </w:rPr>
            </w:pPr>
            <w:r w:rsidRPr="00FB1DC9">
              <w:rPr>
                <w:i/>
                <w:iCs/>
                <w:szCs w:val="22"/>
              </w:rPr>
              <w:t>[insert unit price per unit]</w:t>
            </w:r>
          </w:p>
        </w:tc>
        <w:tc>
          <w:tcPr>
            <w:tcW w:w="1350" w:type="dxa"/>
            <w:tcBorders>
              <w:top w:val="single" w:sz="6" w:space="0" w:color="auto"/>
              <w:left w:val="single" w:sz="6" w:space="0" w:color="auto"/>
              <w:right w:val="single" w:sz="6" w:space="0" w:color="auto"/>
            </w:tcBorders>
          </w:tcPr>
          <w:p w14:paraId="4C8AD040" w14:textId="77777777" w:rsidR="004654B9" w:rsidRPr="00FB1DC9" w:rsidRDefault="004654B9" w:rsidP="00A556E0">
            <w:pPr>
              <w:suppressAutoHyphens/>
              <w:rPr>
                <w:i/>
                <w:iCs/>
                <w:szCs w:val="22"/>
              </w:rPr>
            </w:pPr>
            <w:r w:rsidRPr="00FB1DC9">
              <w:rPr>
                <w:i/>
                <w:iCs/>
                <w:szCs w:val="22"/>
              </w:rPr>
              <w:t>[insert custom duties and taxes paid per unit]</w:t>
            </w:r>
          </w:p>
        </w:tc>
        <w:tc>
          <w:tcPr>
            <w:tcW w:w="1170" w:type="dxa"/>
            <w:tcBorders>
              <w:top w:val="single" w:sz="6" w:space="0" w:color="auto"/>
              <w:left w:val="single" w:sz="6" w:space="0" w:color="auto"/>
              <w:right w:val="single" w:sz="6" w:space="0" w:color="auto"/>
            </w:tcBorders>
          </w:tcPr>
          <w:p w14:paraId="04641519" w14:textId="77777777" w:rsidR="004654B9" w:rsidRPr="00FB1DC9" w:rsidRDefault="004654B9" w:rsidP="00A556E0">
            <w:pPr>
              <w:suppressAutoHyphens/>
              <w:rPr>
                <w:i/>
                <w:iCs/>
                <w:szCs w:val="22"/>
              </w:rPr>
            </w:pPr>
            <w:r w:rsidRPr="00FB1DC9">
              <w:rPr>
                <w:i/>
                <w:iCs/>
                <w:szCs w:val="22"/>
              </w:rPr>
              <w:t xml:space="preserve">[insert unit price net of </w:t>
            </w:r>
            <w:proofErr w:type="gramStart"/>
            <w:r w:rsidRPr="00FB1DC9">
              <w:rPr>
                <w:i/>
                <w:iCs/>
                <w:szCs w:val="22"/>
              </w:rPr>
              <w:t>custom  duties</w:t>
            </w:r>
            <w:proofErr w:type="gramEnd"/>
            <w:r w:rsidRPr="00FB1DC9">
              <w:rPr>
                <w:i/>
                <w:iCs/>
                <w:szCs w:val="22"/>
              </w:rPr>
              <w:t xml:space="preserve"> and import taxes]</w:t>
            </w:r>
          </w:p>
        </w:tc>
        <w:tc>
          <w:tcPr>
            <w:tcW w:w="1260" w:type="dxa"/>
            <w:tcBorders>
              <w:top w:val="single" w:sz="6" w:space="0" w:color="auto"/>
              <w:left w:val="single" w:sz="6" w:space="0" w:color="auto"/>
              <w:right w:val="single" w:sz="6" w:space="0" w:color="auto"/>
            </w:tcBorders>
          </w:tcPr>
          <w:p w14:paraId="0E8A1E80" w14:textId="77777777" w:rsidR="004654B9" w:rsidRPr="00FB1DC9" w:rsidRDefault="004654B9" w:rsidP="00A556E0">
            <w:pPr>
              <w:suppressAutoHyphens/>
              <w:rPr>
                <w:i/>
                <w:iCs/>
                <w:szCs w:val="22"/>
              </w:rPr>
            </w:pPr>
            <w:proofErr w:type="gramStart"/>
            <w:r w:rsidRPr="00FB1DC9">
              <w:rPr>
                <w:i/>
                <w:iCs/>
                <w:szCs w:val="22"/>
              </w:rPr>
              <w:t>[ insert</w:t>
            </w:r>
            <w:proofErr w:type="gramEnd"/>
            <w:r w:rsidRPr="00FB1DC9">
              <w:rPr>
                <w:i/>
                <w:iCs/>
                <w:szCs w:val="22"/>
              </w:rPr>
              <w:t xml:space="preserve"> price per </w:t>
            </w:r>
            <w:proofErr w:type="gramStart"/>
            <w:r w:rsidRPr="00FB1DC9">
              <w:rPr>
                <w:i/>
                <w:iCs/>
                <w:szCs w:val="22"/>
              </w:rPr>
              <w:t>line item</w:t>
            </w:r>
            <w:proofErr w:type="gramEnd"/>
            <w:r w:rsidRPr="00FB1DC9">
              <w:rPr>
                <w:i/>
                <w:iCs/>
                <w:szCs w:val="22"/>
              </w:rPr>
              <w:t xml:space="preserve"> net of custom duties and import taxes]</w:t>
            </w:r>
          </w:p>
        </w:tc>
        <w:tc>
          <w:tcPr>
            <w:tcW w:w="1440" w:type="dxa"/>
            <w:tcBorders>
              <w:top w:val="single" w:sz="6" w:space="0" w:color="auto"/>
              <w:left w:val="single" w:sz="6" w:space="0" w:color="auto"/>
              <w:right w:val="single" w:sz="6" w:space="0" w:color="auto"/>
            </w:tcBorders>
          </w:tcPr>
          <w:p w14:paraId="63C0D3BD" w14:textId="3C2C7C1F" w:rsidR="004654B9" w:rsidRPr="00FB1DC9" w:rsidRDefault="004654B9" w:rsidP="00A556E0">
            <w:pPr>
              <w:suppressAutoHyphens/>
              <w:rPr>
                <w:i/>
                <w:iCs/>
                <w:szCs w:val="22"/>
              </w:rPr>
            </w:pPr>
            <w:r w:rsidRPr="00FB1DC9">
              <w:rPr>
                <w:i/>
                <w:iCs/>
                <w:szCs w:val="22"/>
              </w:rPr>
              <w:t xml:space="preserve">[insert price per line item for inland transportation and other services required in </w:t>
            </w:r>
            <w:r w:rsidR="00881CD6" w:rsidRPr="00FB1DC9">
              <w:rPr>
                <w:i/>
                <w:iCs/>
                <w:szCs w:val="22"/>
              </w:rPr>
              <w:t>Belize</w:t>
            </w:r>
            <w:r w:rsidRPr="00FB1DC9">
              <w:rPr>
                <w:i/>
                <w:iCs/>
                <w:szCs w:val="22"/>
              </w:rPr>
              <w:t>]</w:t>
            </w:r>
          </w:p>
        </w:tc>
        <w:tc>
          <w:tcPr>
            <w:tcW w:w="1260" w:type="dxa"/>
            <w:tcBorders>
              <w:top w:val="single" w:sz="6" w:space="0" w:color="auto"/>
              <w:left w:val="single" w:sz="6" w:space="0" w:color="auto"/>
              <w:bottom w:val="single" w:sz="6" w:space="0" w:color="auto"/>
              <w:right w:val="single" w:sz="6" w:space="0" w:color="auto"/>
            </w:tcBorders>
          </w:tcPr>
          <w:p w14:paraId="7787DF2F" w14:textId="77777777" w:rsidR="004654B9" w:rsidRPr="00FB1DC9" w:rsidRDefault="004654B9" w:rsidP="00A556E0">
            <w:pPr>
              <w:suppressAutoHyphens/>
              <w:rPr>
                <w:i/>
                <w:iCs/>
                <w:szCs w:val="22"/>
              </w:rPr>
            </w:pPr>
            <w:r w:rsidRPr="00FB1DC9">
              <w:rPr>
                <w:i/>
                <w:iCs/>
                <w:szCs w:val="22"/>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328A1300" w14:textId="77777777" w:rsidR="004654B9" w:rsidRPr="00FB1DC9" w:rsidRDefault="004654B9" w:rsidP="00A556E0">
            <w:pPr>
              <w:suppressAutoHyphens/>
              <w:rPr>
                <w:i/>
                <w:iCs/>
                <w:szCs w:val="22"/>
              </w:rPr>
            </w:pPr>
            <w:r w:rsidRPr="00FB1DC9">
              <w:rPr>
                <w:i/>
                <w:iCs/>
                <w:szCs w:val="22"/>
              </w:rPr>
              <w:t>[insert total price per line item]</w:t>
            </w:r>
          </w:p>
        </w:tc>
      </w:tr>
      <w:tr w:rsidR="00FB1DC9" w:rsidRPr="00FB1DC9" w14:paraId="1E308018"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1E16FC7A" w14:textId="77777777" w:rsidR="004654B9" w:rsidRPr="00FB1DC9" w:rsidRDefault="004654B9" w:rsidP="00A556E0">
            <w:pPr>
              <w:suppressAutoHyphens/>
              <w:rPr>
                <w:szCs w:val="22"/>
              </w:rPr>
            </w:pPr>
          </w:p>
        </w:tc>
        <w:tc>
          <w:tcPr>
            <w:tcW w:w="1535" w:type="dxa"/>
            <w:tcBorders>
              <w:top w:val="single" w:sz="6" w:space="0" w:color="auto"/>
              <w:left w:val="single" w:sz="6" w:space="0" w:color="auto"/>
              <w:bottom w:val="single" w:sz="6" w:space="0" w:color="auto"/>
              <w:right w:val="single" w:sz="6" w:space="0" w:color="auto"/>
            </w:tcBorders>
          </w:tcPr>
          <w:p w14:paraId="72E08BB1" w14:textId="77777777" w:rsidR="004654B9" w:rsidRPr="00FB1DC9" w:rsidRDefault="004654B9" w:rsidP="00A556E0">
            <w:pPr>
              <w:suppressAutoHyphens/>
              <w:rPr>
                <w:szCs w:val="22"/>
              </w:rPr>
            </w:pPr>
          </w:p>
        </w:tc>
        <w:tc>
          <w:tcPr>
            <w:tcW w:w="900" w:type="dxa"/>
            <w:tcBorders>
              <w:top w:val="single" w:sz="6" w:space="0" w:color="auto"/>
              <w:left w:val="single" w:sz="6" w:space="0" w:color="auto"/>
              <w:right w:val="single" w:sz="6" w:space="0" w:color="auto"/>
            </w:tcBorders>
          </w:tcPr>
          <w:p w14:paraId="2B5BE80F" w14:textId="77777777" w:rsidR="004654B9" w:rsidRPr="00FB1DC9" w:rsidRDefault="004654B9" w:rsidP="00A556E0">
            <w:pPr>
              <w:suppressAutoHyphens/>
              <w:rPr>
                <w:szCs w:val="22"/>
              </w:rPr>
            </w:pPr>
          </w:p>
        </w:tc>
        <w:tc>
          <w:tcPr>
            <w:tcW w:w="990" w:type="dxa"/>
            <w:tcBorders>
              <w:top w:val="single" w:sz="6" w:space="0" w:color="auto"/>
              <w:left w:val="single" w:sz="6" w:space="0" w:color="auto"/>
              <w:right w:val="single" w:sz="6" w:space="0" w:color="auto"/>
            </w:tcBorders>
          </w:tcPr>
          <w:p w14:paraId="7FE24A82" w14:textId="77777777" w:rsidR="004654B9" w:rsidRPr="00FB1DC9" w:rsidRDefault="004654B9" w:rsidP="00A556E0">
            <w:pPr>
              <w:suppressAutoHyphens/>
              <w:rPr>
                <w:szCs w:val="22"/>
              </w:rPr>
            </w:pPr>
          </w:p>
        </w:tc>
        <w:tc>
          <w:tcPr>
            <w:tcW w:w="900" w:type="dxa"/>
            <w:tcBorders>
              <w:top w:val="single" w:sz="6" w:space="0" w:color="auto"/>
              <w:left w:val="single" w:sz="6" w:space="0" w:color="auto"/>
              <w:bottom w:val="single" w:sz="6" w:space="0" w:color="auto"/>
              <w:right w:val="single" w:sz="6" w:space="0" w:color="auto"/>
            </w:tcBorders>
          </w:tcPr>
          <w:p w14:paraId="27514CDF" w14:textId="77777777" w:rsidR="004654B9" w:rsidRPr="00FB1DC9" w:rsidRDefault="004654B9" w:rsidP="00A556E0">
            <w:pPr>
              <w:suppressAutoHyphens/>
              <w:rPr>
                <w:szCs w:val="22"/>
              </w:rPr>
            </w:pPr>
          </w:p>
        </w:tc>
        <w:tc>
          <w:tcPr>
            <w:tcW w:w="1173" w:type="dxa"/>
            <w:tcBorders>
              <w:top w:val="single" w:sz="6" w:space="0" w:color="auto"/>
              <w:left w:val="single" w:sz="6" w:space="0" w:color="auto"/>
              <w:right w:val="single" w:sz="6" w:space="0" w:color="auto"/>
            </w:tcBorders>
          </w:tcPr>
          <w:p w14:paraId="74FED35C" w14:textId="77777777" w:rsidR="004654B9" w:rsidRPr="00FB1DC9" w:rsidRDefault="004654B9" w:rsidP="00A556E0">
            <w:pPr>
              <w:suppressAutoHyphens/>
              <w:rPr>
                <w:szCs w:val="22"/>
              </w:rPr>
            </w:pPr>
          </w:p>
        </w:tc>
        <w:tc>
          <w:tcPr>
            <w:tcW w:w="1350" w:type="dxa"/>
            <w:tcBorders>
              <w:top w:val="single" w:sz="6" w:space="0" w:color="auto"/>
              <w:left w:val="single" w:sz="6" w:space="0" w:color="auto"/>
              <w:right w:val="single" w:sz="6" w:space="0" w:color="auto"/>
            </w:tcBorders>
          </w:tcPr>
          <w:p w14:paraId="6EFF7425" w14:textId="77777777" w:rsidR="004654B9" w:rsidRPr="00FB1DC9" w:rsidRDefault="004654B9" w:rsidP="00A556E0">
            <w:pPr>
              <w:suppressAutoHyphens/>
              <w:rPr>
                <w:szCs w:val="22"/>
              </w:rPr>
            </w:pPr>
          </w:p>
        </w:tc>
        <w:tc>
          <w:tcPr>
            <w:tcW w:w="1170" w:type="dxa"/>
            <w:tcBorders>
              <w:top w:val="single" w:sz="6" w:space="0" w:color="auto"/>
              <w:left w:val="single" w:sz="6" w:space="0" w:color="auto"/>
              <w:right w:val="single" w:sz="6" w:space="0" w:color="auto"/>
            </w:tcBorders>
          </w:tcPr>
          <w:p w14:paraId="591795DE" w14:textId="77777777" w:rsidR="004654B9" w:rsidRPr="00FB1DC9" w:rsidRDefault="004654B9" w:rsidP="00A556E0">
            <w:pPr>
              <w:suppressAutoHyphens/>
              <w:rPr>
                <w:szCs w:val="22"/>
              </w:rPr>
            </w:pPr>
          </w:p>
        </w:tc>
        <w:tc>
          <w:tcPr>
            <w:tcW w:w="1260" w:type="dxa"/>
            <w:tcBorders>
              <w:top w:val="single" w:sz="6" w:space="0" w:color="auto"/>
              <w:left w:val="single" w:sz="6" w:space="0" w:color="auto"/>
              <w:right w:val="single" w:sz="6" w:space="0" w:color="auto"/>
            </w:tcBorders>
          </w:tcPr>
          <w:p w14:paraId="78DD4B2C" w14:textId="77777777" w:rsidR="004654B9" w:rsidRPr="00FB1DC9" w:rsidRDefault="004654B9" w:rsidP="00A556E0">
            <w:pPr>
              <w:suppressAutoHyphens/>
              <w:rPr>
                <w:szCs w:val="22"/>
              </w:rPr>
            </w:pPr>
          </w:p>
        </w:tc>
        <w:tc>
          <w:tcPr>
            <w:tcW w:w="1440" w:type="dxa"/>
            <w:tcBorders>
              <w:top w:val="single" w:sz="6" w:space="0" w:color="auto"/>
              <w:left w:val="single" w:sz="6" w:space="0" w:color="auto"/>
              <w:right w:val="single" w:sz="6" w:space="0" w:color="auto"/>
            </w:tcBorders>
          </w:tcPr>
          <w:p w14:paraId="5C99DBE8" w14:textId="77777777" w:rsidR="004654B9" w:rsidRPr="00FB1DC9" w:rsidRDefault="004654B9" w:rsidP="00A556E0">
            <w:pPr>
              <w:suppressAutoHyphens/>
              <w:rPr>
                <w:szCs w:val="22"/>
              </w:rPr>
            </w:pPr>
          </w:p>
        </w:tc>
        <w:tc>
          <w:tcPr>
            <w:tcW w:w="1260" w:type="dxa"/>
            <w:tcBorders>
              <w:top w:val="single" w:sz="6" w:space="0" w:color="auto"/>
              <w:left w:val="single" w:sz="6" w:space="0" w:color="auto"/>
              <w:bottom w:val="single" w:sz="6" w:space="0" w:color="auto"/>
              <w:right w:val="single" w:sz="6" w:space="0" w:color="auto"/>
            </w:tcBorders>
          </w:tcPr>
          <w:p w14:paraId="1596361D" w14:textId="77777777" w:rsidR="004654B9" w:rsidRPr="00FB1DC9" w:rsidRDefault="004654B9" w:rsidP="00A556E0">
            <w:pPr>
              <w:suppressAutoHyphens/>
              <w:rPr>
                <w:szCs w:val="22"/>
              </w:rPr>
            </w:pPr>
          </w:p>
        </w:tc>
        <w:tc>
          <w:tcPr>
            <w:tcW w:w="1588" w:type="dxa"/>
            <w:tcBorders>
              <w:top w:val="single" w:sz="6" w:space="0" w:color="auto"/>
              <w:left w:val="single" w:sz="6" w:space="0" w:color="auto"/>
              <w:bottom w:val="single" w:sz="6" w:space="0" w:color="auto"/>
              <w:right w:val="double" w:sz="6" w:space="0" w:color="auto"/>
            </w:tcBorders>
          </w:tcPr>
          <w:p w14:paraId="3EA6C06A" w14:textId="77777777" w:rsidR="004654B9" w:rsidRPr="00FB1DC9" w:rsidRDefault="004654B9" w:rsidP="00A556E0">
            <w:pPr>
              <w:suppressAutoHyphens/>
              <w:rPr>
                <w:szCs w:val="22"/>
              </w:rPr>
            </w:pPr>
          </w:p>
        </w:tc>
      </w:tr>
      <w:tr w:rsidR="00FB1DC9" w:rsidRPr="00FB1DC9" w14:paraId="659AC03A" w14:textId="77777777" w:rsidTr="002730AC">
        <w:trPr>
          <w:cantSplit/>
          <w:trHeight w:val="390"/>
        </w:trPr>
        <w:tc>
          <w:tcPr>
            <w:tcW w:w="802" w:type="dxa"/>
            <w:tcBorders>
              <w:top w:val="single" w:sz="6" w:space="0" w:color="auto"/>
              <w:left w:val="double" w:sz="6" w:space="0" w:color="auto"/>
              <w:bottom w:val="nil"/>
              <w:right w:val="single" w:sz="6" w:space="0" w:color="auto"/>
            </w:tcBorders>
          </w:tcPr>
          <w:p w14:paraId="45AEED8A" w14:textId="77777777" w:rsidR="004654B9" w:rsidRPr="00FB1DC9" w:rsidRDefault="004654B9" w:rsidP="00A556E0">
            <w:pPr>
              <w:suppressAutoHyphens/>
              <w:spacing w:before="60" w:after="60"/>
              <w:rPr>
                <w:szCs w:val="22"/>
              </w:rPr>
            </w:pPr>
          </w:p>
        </w:tc>
        <w:tc>
          <w:tcPr>
            <w:tcW w:w="1535" w:type="dxa"/>
            <w:tcBorders>
              <w:top w:val="single" w:sz="6" w:space="0" w:color="auto"/>
              <w:left w:val="single" w:sz="6" w:space="0" w:color="auto"/>
              <w:bottom w:val="nil"/>
              <w:right w:val="single" w:sz="6" w:space="0" w:color="auto"/>
            </w:tcBorders>
          </w:tcPr>
          <w:p w14:paraId="62DB9249" w14:textId="77777777" w:rsidR="004654B9" w:rsidRPr="00FB1DC9" w:rsidRDefault="004654B9" w:rsidP="00A556E0">
            <w:pPr>
              <w:suppressAutoHyphens/>
              <w:spacing w:before="60" w:after="60"/>
              <w:rPr>
                <w:szCs w:val="22"/>
              </w:rPr>
            </w:pPr>
          </w:p>
        </w:tc>
        <w:tc>
          <w:tcPr>
            <w:tcW w:w="900" w:type="dxa"/>
            <w:tcBorders>
              <w:left w:val="single" w:sz="6" w:space="0" w:color="auto"/>
              <w:bottom w:val="nil"/>
              <w:right w:val="single" w:sz="6" w:space="0" w:color="auto"/>
            </w:tcBorders>
          </w:tcPr>
          <w:p w14:paraId="1C87DB7B" w14:textId="77777777" w:rsidR="004654B9" w:rsidRPr="00FB1DC9" w:rsidRDefault="004654B9" w:rsidP="00A556E0">
            <w:pPr>
              <w:suppressAutoHyphens/>
              <w:spacing w:before="60" w:after="60"/>
              <w:rPr>
                <w:szCs w:val="22"/>
              </w:rPr>
            </w:pPr>
          </w:p>
        </w:tc>
        <w:tc>
          <w:tcPr>
            <w:tcW w:w="990" w:type="dxa"/>
            <w:tcBorders>
              <w:left w:val="single" w:sz="6" w:space="0" w:color="auto"/>
              <w:bottom w:val="nil"/>
              <w:right w:val="single" w:sz="6" w:space="0" w:color="auto"/>
            </w:tcBorders>
          </w:tcPr>
          <w:p w14:paraId="22FBB2CF" w14:textId="77777777" w:rsidR="004654B9" w:rsidRPr="00FB1DC9" w:rsidRDefault="004654B9" w:rsidP="00A556E0">
            <w:pPr>
              <w:suppressAutoHyphens/>
              <w:spacing w:before="60" w:after="60"/>
              <w:rPr>
                <w:szCs w:val="22"/>
              </w:rPr>
            </w:pPr>
          </w:p>
        </w:tc>
        <w:tc>
          <w:tcPr>
            <w:tcW w:w="900" w:type="dxa"/>
            <w:tcBorders>
              <w:top w:val="single" w:sz="6" w:space="0" w:color="auto"/>
              <w:left w:val="single" w:sz="6" w:space="0" w:color="auto"/>
              <w:bottom w:val="nil"/>
              <w:right w:val="single" w:sz="6" w:space="0" w:color="auto"/>
            </w:tcBorders>
          </w:tcPr>
          <w:p w14:paraId="2D0780B9" w14:textId="77777777" w:rsidR="004654B9" w:rsidRPr="00FB1DC9" w:rsidRDefault="004654B9" w:rsidP="00A556E0">
            <w:pPr>
              <w:suppressAutoHyphens/>
              <w:spacing w:before="60" w:after="60"/>
              <w:rPr>
                <w:szCs w:val="22"/>
              </w:rPr>
            </w:pPr>
          </w:p>
        </w:tc>
        <w:tc>
          <w:tcPr>
            <w:tcW w:w="1173" w:type="dxa"/>
            <w:tcBorders>
              <w:left w:val="single" w:sz="6" w:space="0" w:color="auto"/>
              <w:bottom w:val="nil"/>
              <w:right w:val="single" w:sz="6" w:space="0" w:color="auto"/>
            </w:tcBorders>
          </w:tcPr>
          <w:p w14:paraId="13E204AA" w14:textId="77777777" w:rsidR="004654B9" w:rsidRPr="00FB1DC9" w:rsidRDefault="004654B9" w:rsidP="00A556E0">
            <w:pPr>
              <w:suppressAutoHyphens/>
              <w:spacing w:before="60" w:after="60"/>
              <w:rPr>
                <w:szCs w:val="22"/>
              </w:rPr>
            </w:pPr>
          </w:p>
        </w:tc>
        <w:tc>
          <w:tcPr>
            <w:tcW w:w="1350" w:type="dxa"/>
            <w:tcBorders>
              <w:left w:val="single" w:sz="6" w:space="0" w:color="auto"/>
              <w:bottom w:val="nil"/>
              <w:right w:val="single" w:sz="6" w:space="0" w:color="auto"/>
            </w:tcBorders>
          </w:tcPr>
          <w:p w14:paraId="60D99DDC" w14:textId="77777777" w:rsidR="004654B9" w:rsidRPr="00FB1DC9" w:rsidRDefault="004654B9" w:rsidP="00A556E0">
            <w:pPr>
              <w:suppressAutoHyphens/>
              <w:spacing w:before="60" w:after="60"/>
              <w:rPr>
                <w:szCs w:val="22"/>
              </w:rPr>
            </w:pPr>
          </w:p>
        </w:tc>
        <w:tc>
          <w:tcPr>
            <w:tcW w:w="1170" w:type="dxa"/>
            <w:tcBorders>
              <w:left w:val="single" w:sz="6" w:space="0" w:color="auto"/>
              <w:bottom w:val="nil"/>
              <w:right w:val="single" w:sz="6" w:space="0" w:color="auto"/>
            </w:tcBorders>
          </w:tcPr>
          <w:p w14:paraId="1789F24B" w14:textId="77777777" w:rsidR="004654B9" w:rsidRPr="00FB1DC9" w:rsidRDefault="004654B9" w:rsidP="00A556E0">
            <w:pPr>
              <w:suppressAutoHyphens/>
              <w:spacing w:before="60" w:after="60"/>
              <w:rPr>
                <w:szCs w:val="22"/>
              </w:rPr>
            </w:pPr>
          </w:p>
        </w:tc>
        <w:tc>
          <w:tcPr>
            <w:tcW w:w="1260" w:type="dxa"/>
            <w:tcBorders>
              <w:left w:val="single" w:sz="6" w:space="0" w:color="auto"/>
              <w:bottom w:val="nil"/>
              <w:right w:val="single" w:sz="6" w:space="0" w:color="auto"/>
            </w:tcBorders>
          </w:tcPr>
          <w:p w14:paraId="2220D3E8" w14:textId="77777777" w:rsidR="004654B9" w:rsidRPr="00FB1DC9" w:rsidRDefault="004654B9" w:rsidP="00A556E0">
            <w:pPr>
              <w:suppressAutoHyphens/>
              <w:spacing w:before="60" w:after="60"/>
              <w:rPr>
                <w:szCs w:val="22"/>
              </w:rPr>
            </w:pPr>
          </w:p>
        </w:tc>
        <w:tc>
          <w:tcPr>
            <w:tcW w:w="1440" w:type="dxa"/>
            <w:tcBorders>
              <w:left w:val="single" w:sz="6" w:space="0" w:color="auto"/>
              <w:bottom w:val="nil"/>
              <w:right w:val="single" w:sz="6" w:space="0" w:color="auto"/>
            </w:tcBorders>
          </w:tcPr>
          <w:p w14:paraId="606E28A5"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7D1A3913" w14:textId="77777777" w:rsidR="004654B9" w:rsidRPr="00FB1DC9" w:rsidRDefault="004654B9" w:rsidP="00A556E0">
            <w:pPr>
              <w:suppressAutoHyphens/>
              <w:spacing w:before="60" w:after="60"/>
              <w:rPr>
                <w:szCs w:val="22"/>
              </w:rPr>
            </w:pPr>
          </w:p>
        </w:tc>
        <w:tc>
          <w:tcPr>
            <w:tcW w:w="1588" w:type="dxa"/>
            <w:tcBorders>
              <w:top w:val="single" w:sz="6" w:space="0" w:color="auto"/>
              <w:left w:val="single" w:sz="6" w:space="0" w:color="auto"/>
              <w:bottom w:val="nil"/>
              <w:right w:val="double" w:sz="6" w:space="0" w:color="auto"/>
            </w:tcBorders>
          </w:tcPr>
          <w:p w14:paraId="720C86C2" w14:textId="77777777" w:rsidR="004654B9" w:rsidRPr="00FB1DC9" w:rsidRDefault="004654B9" w:rsidP="00A556E0">
            <w:pPr>
              <w:suppressAutoHyphens/>
              <w:spacing w:before="60" w:after="60"/>
              <w:rPr>
                <w:szCs w:val="22"/>
              </w:rPr>
            </w:pPr>
          </w:p>
        </w:tc>
      </w:tr>
      <w:tr w:rsidR="00FB1DC9" w:rsidRPr="00FB1DC9" w14:paraId="6F78E2D0" w14:textId="77777777" w:rsidTr="002730AC">
        <w:trPr>
          <w:cantSplit/>
          <w:trHeight w:val="333"/>
        </w:trPr>
        <w:tc>
          <w:tcPr>
            <w:tcW w:w="11520" w:type="dxa"/>
            <w:gridSpan w:val="10"/>
            <w:tcBorders>
              <w:top w:val="double" w:sz="6" w:space="0" w:color="auto"/>
              <w:left w:val="nil"/>
              <w:bottom w:val="nil"/>
              <w:right w:val="double" w:sz="6" w:space="0" w:color="auto"/>
            </w:tcBorders>
          </w:tcPr>
          <w:p w14:paraId="7CCD65BB" w14:textId="77777777" w:rsidR="004654B9" w:rsidRPr="00FB1DC9" w:rsidRDefault="004654B9" w:rsidP="00A556E0">
            <w:pPr>
              <w:suppressAutoHyphens/>
              <w:rPr>
                <w:szCs w:val="22"/>
              </w:rPr>
            </w:pPr>
          </w:p>
        </w:tc>
        <w:tc>
          <w:tcPr>
            <w:tcW w:w="1260" w:type="dxa"/>
            <w:tcBorders>
              <w:top w:val="double" w:sz="6" w:space="0" w:color="auto"/>
              <w:left w:val="double" w:sz="6" w:space="0" w:color="auto"/>
              <w:bottom w:val="double" w:sz="6" w:space="0" w:color="auto"/>
              <w:right w:val="double" w:sz="6" w:space="0" w:color="auto"/>
            </w:tcBorders>
          </w:tcPr>
          <w:p w14:paraId="6EC4B004" w14:textId="72F484FA" w:rsidR="004654B9" w:rsidRPr="00FB1DC9" w:rsidRDefault="00BC2E76" w:rsidP="00A556E0">
            <w:pPr>
              <w:pStyle w:val="CommentText"/>
              <w:suppressAutoHyphens/>
              <w:spacing w:before="60" w:after="60"/>
              <w:jc w:val="center"/>
              <w:rPr>
                <w:rFonts w:ascii="Times New Roman" w:hAnsi="Times New Roman"/>
                <w:sz w:val="22"/>
                <w:szCs w:val="22"/>
              </w:rPr>
            </w:pPr>
            <w:r w:rsidRPr="00FB1DC9">
              <w:rPr>
                <w:rFonts w:ascii="Times New Roman" w:hAnsi="Times New Roman"/>
                <w:sz w:val="22"/>
                <w:szCs w:val="22"/>
              </w:rPr>
              <w:t xml:space="preserve">Total Price (including all </w:t>
            </w:r>
            <w:proofErr w:type="gramStart"/>
            <w:r w:rsidRPr="00FB1DC9">
              <w:rPr>
                <w:rFonts w:ascii="Times New Roman" w:hAnsi="Times New Roman"/>
                <w:sz w:val="22"/>
                <w:szCs w:val="22"/>
              </w:rPr>
              <w:t>taxies</w:t>
            </w:r>
            <w:proofErr w:type="gramEnd"/>
            <w:r w:rsidRPr="00FB1DC9">
              <w:rPr>
                <w:rFonts w:ascii="Times New Roman" w:hAnsi="Times New Roman"/>
                <w:sz w:val="22"/>
                <w:szCs w:val="22"/>
              </w:rPr>
              <w:t xml:space="preserve"> and duties)</w:t>
            </w:r>
          </w:p>
        </w:tc>
        <w:tc>
          <w:tcPr>
            <w:tcW w:w="1588" w:type="dxa"/>
            <w:tcBorders>
              <w:top w:val="double" w:sz="6" w:space="0" w:color="auto"/>
              <w:left w:val="double" w:sz="6" w:space="0" w:color="auto"/>
              <w:bottom w:val="double" w:sz="6" w:space="0" w:color="auto"/>
              <w:right w:val="double" w:sz="6" w:space="0" w:color="auto"/>
            </w:tcBorders>
          </w:tcPr>
          <w:p w14:paraId="0AA177AD" w14:textId="77777777" w:rsidR="004654B9" w:rsidRPr="00FB1DC9" w:rsidRDefault="004654B9" w:rsidP="00A556E0">
            <w:pPr>
              <w:suppressAutoHyphens/>
              <w:spacing w:before="60" w:after="60"/>
              <w:rPr>
                <w:szCs w:val="22"/>
              </w:rPr>
            </w:pPr>
          </w:p>
        </w:tc>
      </w:tr>
      <w:tr w:rsidR="00FB1DC9" w:rsidRPr="00FB1DC9" w14:paraId="6B136541" w14:textId="77777777" w:rsidTr="002730AC">
        <w:trPr>
          <w:cantSplit/>
          <w:trHeight w:hRule="exact" w:val="495"/>
        </w:trPr>
        <w:tc>
          <w:tcPr>
            <w:tcW w:w="14368" w:type="dxa"/>
            <w:gridSpan w:val="12"/>
            <w:tcBorders>
              <w:top w:val="nil"/>
              <w:left w:val="nil"/>
              <w:bottom w:val="nil"/>
              <w:right w:val="nil"/>
            </w:tcBorders>
          </w:tcPr>
          <w:p w14:paraId="0BA243E5"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tc>
      </w:tr>
    </w:tbl>
    <w:p w14:paraId="6220703D" w14:textId="77777777" w:rsidR="004654B9" w:rsidRPr="00FB1DC9" w:rsidRDefault="004654B9" w:rsidP="00A556E0">
      <w:pPr>
        <w:pStyle w:val="BodyTextIndent3"/>
        <w:spacing w:after="200"/>
        <w:ind w:left="0" w:firstLine="0"/>
        <w:rPr>
          <w:rFonts w:ascii="Times New Roman" w:hAnsi="Times New Roman" w:cs="Times New Roman"/>
          <w:sz w:val="22"/>
          <w:szCs w:val="22"/>
        </w:rPr>
      </w:pPr>
      <w:r w:rsidRPr="00FB1DC9">
        <w:rPr>
          <w:rFonts w:ascii="Times New Roman" w:hAnsi="Times New Roman" w:cs="Times New Roman"/>
          <w:sz w:val="22"/>
          <w:szCs w:val="22"/>
        </w:rPr>
        <w:t>*</w:t>
      </w:r>
      <w:r w:rsidRPr="00FB1DC9">
        <w:rPr>
          <w:rFonts w:ascii="Times New Roman" w:hAnsi="Times New Roman" w:cs="Times New Roman"/>
          <w:i/>
          <w:iCs/>
          <w:sz w:val="22"/>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w:t>
      </w:r>
      <w:proofErr w:type="gramStart"/>
      <w:r w:rsidRPr="00FB1DC9">
        <w:rPr>
          <w:rFonts w:ascii="Times New Roman" w:hAnsi="Times New Roman" w:cs="Times New Roman"/>
          <w:i/>
          <w:iCs/>
          <w:sz w:val="22"/>
          <w:szCs w:val="22"/>
        </w:rPr>
        <w:t>have to</w:t>
      </w:r>
      <w:proofErr w:type="gramEnd"/>
      <w:r w:rsidRPr="00FB1DC9">
        <w:rPr>
          <w:rFonts w:ascii="Times New Roman" w:hAnsi="Times New Roman" w:cs="Times New Roman"/>
          <w:i/>
          <w:iCs/>
          <w:sz w:val="22"/>
          <w:szCs w:val="22"/>
        </w:rPr>
        <w:t xml:space="preserve"> be paid by the Purchaser. For clarity the Bidders are asked to quote the price including import duties, and additionally to provide the import duties and the price net of import duties which is the difference of those values.]</w:t>
      </w:r>
      <w:r w:rsidRPr="00FB1DC9">
        <w:rPr>
          <w:rFonts w:ascii="Times New Roman" w:hAnsi="Times New Roman" w:cs="Times New Roman"/>
          <w:sz w:val="22"/>
          <w:szCs w:val="22"/>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FB1DC9" w:rsidRPr="00FB1DC9" w14:paraId="227D48DE" w14:textId="77777777" w:rsidTr="00BC2E76">
        <w:trPr>
          <w:cantSplit/>
          <w:trHeight w:val="140"/>
        </w:trPr>
        <w:tc>
          <w:tcPr>
            <w:tcW w:w="13680" w:type="dxa"/>
            <w:gridSpan w:val="8"/>
            <w:tcBorders>
              <w:top w:val="nil"/>
              <w:left w:val="nil"/>
              <w:bottom w:val="nil"/>
              <w:right w:val="nil"/>
            </w:tcBorders>
          </w:tcPr>
          <w:p w14:paraId="0D08B7BB" w14:textId="77777777" w:rsidR="004654B9" w:rsidRPr="00FB1DC9" w:rsidRDefault="004654B9" w:rsidP="00A556E0">
            <w:pPr>
              <w:pStyle w:val="Heading5"/>
              <w:jc w:val="center"/>
              <w:rPr>
                <w:rFonts w:cs="Times New Roman"/>
                <w:sz w:val="28"/>
                <w:szCs w:val="28"/>
              </w:rPr>
            </w:pPr>
            <w:bookmarkStart w:id="628" w:name="_Toc20225548"/>
            <w:bookmarkStart w:id="629" w:name="_Toc181693906"/>
            <w:r w:rsidRPr="00FB1DC9">
              <w:rPr>
                <w:rFonts w:cs="Times New Roman"/>
                <w:sz w:val="28"/>
                <w:szCs w:val="28"/>
              </w:rPr>
              <w:lastRenderedPageBreak/>
              <w:t>Price and Completion Schedule - Related Services</w:t>
            </w:r>
            <w:bookmarkEnd w:id="628"/>
            <w:bookmarkEnd w:id="629"/>
          </w:p>
        </w:tc>
      </w:tr>
      <w:tr w:rsidR="00FB1DC9" w:rsidRPr="00FB1DC9" w14:paraId="62994906" w14:textId="77777777" w:rsidTr="00BC2E76">
        <w:trPr>
          <w:cantSplit/>
        </w:trPr>
        <w:tc>
          <w:tcPr>
            <w:tcW w:w="2880" w:type="dxa"/>
            <w:gridSpan w:val="2"/>
            <w:tcBorders>
              <w:top w:val="double" w:sz="6" w:space="0" w:color="auto"/>
              <w:bottom w:val="double" w:sz="6" w:space="0" w:color="auto"/>
              <w:right w:val="nil"/>
            </w:tcBorders>
          </w:tcPr>
          <w:p w14:paraId="3B612E83" w14:textId="77777777" w:rsidR="004654B9" w:rsidRPr="00FB1DC9" w:rsidRDefault="004654B9" w:rsidP="00A556E0">
            <w:pPr>
              <w:suppressAutoHyphens/>
              <w:jc w:val="center"/>
              <w:rPr>
                <w:szCs w:val="22"/>
              </w:rPr>
            </w:pPr>
          </w:p>
        </w:tc>
        <w:tc>
          <w:tcPr>
            <w:tcW w:w="7560" w:type="dxa"/>
            <w:gridSpan w:val="4"/>
            <w:tcBorders>
              <w:top w:val="double" w:sz="6" w:space="0" w:color="auto"/>
              <w:left w:val="nil"/>
              <w:bottom w:val="double" w:sz="6" w:space="0" w:color="auto"/>
              <w:right w:val="nil"/>
            </w:tcBorders>
          </w:tcPr>
          <w:p w14:paraId="1A422478"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3240" w:type="dxa"/>
            <w:gridSpan w:val="2"/>
            <w:tcBorders>
              <w:top w:val="double" w:sz="6" w:space="0" w:color="auto"/>
              <w:left w:val="nil"/>
              <w:bottom w:val="double" w:sz="6" w:space="0" w:color="auto"/>
            </w:tcBorders>
          </w:tcPr>
          <w:p w14:paraId="767DD101" w14:textId="57CDDED1" w:rsidR="004654B9" w:rsidRPr="00FB1DC9" w:rsidRDefault="004654B9" w:rsidP="00A556E0">
            <w:pPr>
              <w:rPr>
                <w:szCs w:val="22"/>
              </w:rPr>
            </w:pPr>
            <w:proofErr w:type="gramStart"/>
            <w:r w:rsidRPr="00FB1DC9">
              <w:rPr>
                <w:szCs w:val="22"/>
              </w:rPr>
              <w:t>Date:_</w:t>
            </w:r>
            <w:proofErr w:type="gramEnd"/>
            <w:r w:rsidRPr="00FB1DC9">
              <w:rPr>
                <w:szCs w:val="22"/>
              </w:rPr>
              <w:t>_______________________</w:t>
            </w:r>
          </w:p>
          <w:p w14:paraId="53C80328" w14:textId="64BFFE31" w:rsidR="004654B9" w:rsidRPr="00FB1DC9" w:rsidRDefault="004654B9" w:rsidP="00A556E0">
            <w:pPr>
              <w:suppressAutoHyphens/>
              <w:rPr>
                <w:szCs w:val="22"/>
              </w:rPr>
            </w:pPr>
            <w:r w:rsidRPr="00FB1DC9">
              <w:rPr>
                <w:szCs w:val="22"/>
              </w:rPr>
              <w:t>RFB No: __________________</w:t>
            </w:r>
          </w:p>
          <w:p w14:paraId="3B2DEFAC" w14:textId="348788B9" w:rsidR="004654B9" w:rsidRPr="00FB1DC9" w:rsidRDefault="004654B9" w:rsidP="00A556E0">
            <w:pPr>
              <w:suppressAutoHyphens/>
              <w:rPr>
                <w:szCs w:val="22"/>
              </w:rPr>
            </w:pPr>
            <w:r w:rsidRPr="00FB1DC9">
              <w:rPr>
                <w:szCs w:val="22"/>
              </w:rPr>
              <w:t>Alternative No: _______________</w:t>
            </w:r>
          </w:p>
          <w:p w14:paraId="6C5060AA" w14:textId="77777777" w:rsidR="004654B9" w:rsidRPr="00FB1DC9" w:rsidRDefault="004654B9" w:rsidP="00A556E0">
            <w:pPr>
              <w:suppressAutoHyphens/>
              <w:rPr>
                <w:szCs w:val="22"/>
              </w:rPr>
            </w:pPr>
            <w:r w:rsidRPr="00FB1DC9">
              <w:rPr>
                <w:szCs w:val="22"/>
              </w:rPr>
              <w:t>Page N</w:t>
            </w:r>
            <w:r w:rsidRPr="00FB1DC9">
              <w:rPr>
                <w:rFonts w:ascii="Symbol" w:eastAsia="Symbol" w:hAnsi="Symbol" w:cs="Symbol"/>
                <w:szCs w:val="22"/>
              </w:rPr>
              <w:t>°</w:t>
            </w:r>
            <w:r w:rsidRPr="00FB1DC9">
              <w:rPr>
                <w:szCs w:val="22"/>
              </w:rPr>
              <w:t xml:space="preserve"> ______ of ______</w:t>
            </w:r>
          </w:p>
        </w:tc>
      </w:tr>
      <w:tr w:rsidR="00FB1DC9" w:rsidRPr="00FB1DC9" w14:paraId="2DF6B6C0" w14:textId="77777777" w:rsidTr="00BC2E76">
        <w:trPr>
          <w:cantSplit/>
        </w:trPr>
        <w:tc>
          <w:tcPr>
            <w:tcW w:w="810" w:type="dxa"/>
            <w:tcBorders>
              <w:top w:val="double" w:sz="6" w:space="0" w:color="auto"/>
              <w:bottom w:val="double" w:sz="6" w:space="0" w:color="auto"/>
              <w:right w:val="single" w:sz="6" w:space="0" w:color="auto"/>
            </w:tcBorders>
          </w:tcPr>
          <w:p w14:paraId="2D936158" w14:textId="77777777" w:rsidR="004654B9" w:rsidRPr="00FB1DC9" w:rsidRDefault="004654B9" w:rsidP="00A556E0">
            <w:pPr>
              <w:suppressAutoHyphens/>
              <w:jc w:val="center"/>
              <w:rPr>
                <w:szCs w:val="22"/>
              </w:rPr>
            </w:pPr>
            <w:r w:rsidRPr="00FB1DC9">
              <w:rPr>
                <w:szCs w:val="22"/>
              </w:rPr>
              <w:t>1</w:t>
            </w:r>
          </w:p>
        </w:tc>
        <w:tc>
          <w:tcPr>
            <w:tcW w:w="3690" w:type="dxa"/>
            <w:gridSpan w:val="2"/>
            <w:tcBorders>
              <w:top w:val="double" w:sz="6" w:space="0" w:color="auto"/>
              <w:left w:val="single" w:sz="6" w:space="0" w:color="auto"/>
              <w:bottom w:val="double" w:sz="6" w:space="0" w:color="auto"/>
              <w:right w:val="single" w:sz="6" w:space="0" w:color="auto"/>
            </w:tcBorders>
          </w:tcPr>
          <w:p w14:paraId="0A0A319B" w14:textId="77777777" w:rsidR="004654B9" w:rsidRPr="00FB1DC9" w:rsidRDefault="004654B9" w:rsidP="00A556E0">
            <w:pPr>
              <w:suppressAutoHyphens/>
              <w:jc w:val="center"/>
              <w:rPr>
                <w:szCs w:val="22"/>
              </w:rPr>
            </w:pPr>
            <w:r w:rsidRPr="00FB1DC9">
              <w:rPr>
                <w:szCs w:val="22"/>
              </w:rPr>
              <w:t>2</w:t>
            </w:r>
          </w:p>
        </w:tc>
        <w:tc>
          <w:tcPr>
            <w:tcW w:w="1170" w:type="dxa"/>
            <w:tcBorders>
              <w:top w:val="double" w:sz="6" w:space="0" w:color="auto"/>
              <w:left w:val="single" w:sz="6" w:space="0" w:color="auto"/>
              <w:bottom w:val="double" w:sz="6" w:space="0" w:color="auto"/>
              <w:right w:val="single" w:sz="6" w:space="0" w:color="auto"/>
            </w:tcBorders>
          </w:tcPr>
          <w:p w14:paraId="441DC978" w14:textId="77777777" w:rsidR="004654B9" w:rsidRPr="00FB1DC9" w:rsidRDefault="004654B9" w:rsidP="00A556E0">
            <w:pPr>
              <w:suppressAutoHyphens/>
              <w:jc w:val="center"/>
              <w:rPr>
                <w:szCs w:val="22"/>
              </w:rPr>
            </w:pPr>
            <w:r w:rsidRPr="00FB1DC9">
              <w:rPr>
                <w:szCs w:val="22"/>
              </w:rPr>
              <w:t>3</w:t>
            </w:r>
          </w:p>
        </w:tc>
        <w:tc>
          <w:tcPr>
            <w:tcW w:w="1710" w:type="dxa"/>
            <w:tcBorders>
              <w:top w:val="double" w:sz="6" w:space="0" w:color="auto"/>
              <w:left w:val="single" w:sz="6" w:space="0" w:color="auto"/>
              <w:bottom w:val="double" w:sz="6" w:space="0" w:color="auto"/>
              <w:right w:val="single" w:sz="6" w:space="0" w:color="auto"/>
            </w:tcBorders>
          </w:tcPr>
          <w:p w14:paraId="45C6E958" w14:textId="77777777" w:rsidR="004654B9" w:rsidRPr="00FB1DC9" w:rsidRDefault="004654B9" w:rsidP="00A556E0">
            <w:pPr>
              <w:suppressAutoHyphens/>
              <w:jc w:val="center"/>
              <w:rPr>
                <w:szCs w:val="22"/>
              </w:rPr>
            </w:pPr>
            <w:r w:rsidRPr="00FB1DC9">
              <w:rPr>
                <w:szCs w:val="22"/>
              </w:rPr>
              <w:t>4</w:t>
            </w:r>
          </w:p>
        </w:tc>
        <w:tc>
          <w:tcPr>
            <w:tcW w:w="3060" w:type="dxa"/>
            <w:tcBorders>
              <w:top w:val="double" w:sz="6" w:space="0" w:color="auto"/>
              <w:left w:val="single" w:sz="6" w:space="0" w:color="auto"/>
              <w:bottom w:val="double" w:sz="6" w:space="0" w:color="auto"/>
              <w:right w:val="single" w:sz="6" w:space="0" w:color="auto"/>
            </w:tcBorders>
          </w:tcPr>
          <w:p w14:paraId="7AF2AC42" w14:textId="77777777" w:rsidR="004654B9" w:rsidRPr="00FB1DC9" w:rsidRDefault="004654B9" w:rsidP="00A556E0">
            <w:pPr>
              <w:suppressAutoHyphens/>
              <w:jc w:val="center"/>
              <w:rPr>
                <w:szCs w:val="22"/>
              </w:rPr>
            </w:pPr>
            <w:r w:rsidRPr="00FB1DC9">
              <w:rPr>
                <w:szCs w:val="22"/>
              </w:rPr>
              <w:t>5</w:t>
            </w:r>
          </w:p>
        </w:tc>
        <w:tc>
          <w:tcPr>
            <w:tcW w:w="1530" w:type="dxa"/>
            <w:tcBorders>
              <w:top w:val="double" w:sz="6" w:space="0" w:color="auto"/>
              <w:left w:val="single" w:sz="6" w:space="0" w:color="auto"/>
              <w:bottom w:val="double" w:sz="6" w:space="0" w:color="auto"/>
              <w:right w:val="single" w:sz="6" w:space="0" w:color="auto"/>
            </w:tcBorders>
          </w:tcPr>
          <w:p w14:paraId="4AC75145" w14:textId="77777777" w:rsidR="004654B9" w:rsidRPr="00FB1DC9" w:rsidRDefault="004654B9" w:rsidP="00A556E0">
            <w:pPr>
              <w:suppressAutoHyphens/>
              <w:jc w:val="center"/>
              <w:rPr>
                <w:szCs w:val="22"/>
              </w:rPr>
            </w:pPr>
            <w:r w:rsidRPr="00FB1DC9">
              <w:rPr>
                <w:szCs w:val="22"/>
              </w:rPr>
              <w:t>6</w:t>
            </w:r>
          </w:p>
        </w:tc>
        <w:tc>
          <w:tcPr>
            <w:tcW w:w="1710" w:type="dxa"/>
            <w:tcBorders>
              <w:top w:val="double" w:sz="6" w:space="0" w:color="auto"/>
              <w:left w:val="single" w:sz="6" w:space="0" w:color="auto"/>
              <w:bottom w:val="double" w:sz="6" w:space="0" w:color="auto"/>
            </w:tcBorders>
          </w:tcPr>
          <w:p w14:paraId="5B85901E" w14:textId="77777777" w:rsidR="004654B9" w:rsidRPr="00FB1DC9" w:rsidRDefault="004654B9" w:rsidP="00A556E0">
            <w:pPr>
              <w:suppressAutoHyphens/>
              <w:jc w:val="center"/>
              <w:rPr>
                <w:szCs w:val="22"/>
              </w:rPr>
            </w:pPr>
            <w:r w:rsidRPr="00FB1DC9">
              <w:rPr>
                <w:szCs w:val="22"/>
              </w:rPr>
              <w:t>7</w:t>
            </w:r>
          </w:p>
        </w:tc>
      </w:tr>
      <w:tr w:rsidR="00FB1DC9" w:rsidRPr="00FB1DC9" w14:paraId="46B3EB81" w14:textId="77777777" w:rsidTr="00BC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CCDB425" w14:textId="77777777" w:rsidR="004654B9" w:rsidRPr="00FB1DC9" w:rsidRDefault="004654B9" w:rsidP="00A556E0">
            <w:pPr>
              <w:suppressAutoHyphens/>
              <w:jc w:val="center"/>
              <w:rPr>
                <w:szCs w:val="22"/>
              </w:rPr>
            </w:pPr>
            <w:r w:rsidRPr="00FB1DC9">
              <w:rPr>
                <w:szCs w:val="22"/>
              </w:rPr>
              <w:t xml:space="preserve">Service </w:t>
            </w:r>
          </w:p>
          <w:p w14:paraId="2A84EBD3" w14:textId="77777777" w:rsidR="004654B9" w:rsidRPr="00FB1DC9" w:rsidRDefault="004654B9" w:rsidP="00A556E0">
            <w:pPr>
              <w:suppressAutoHyphens/>
              <w:jc w:val="center"/>
              <w:rPr>
                <w:szCs w:val="22"/>
              </w:rPr>
            </w:pPr>
            <w:r w:rsidRPr="00FB1DC9">
              <w:rPr>
                <w:szCs w:val="22"/>
              </w:rPr>
              <w:t>N</w:t>
            </w:r>
            <w:r w:rsidRPr="00FB1DC9">
              <w:rPr>
                <w:rFonts w:ascii="Symbol" w:eastAsia="Symbol" w:hAnsi="Symbol" w:cs="Symbol"/>
                <w:szCs w:val="22"/>
              </w:rPr>
              <w:t>°</w:t>
            </w:r>
          </w:p>
        </w:tc>
        <w:tc>
          <w:tcPr>
            <w:tcW w:w="3690" w:type="dxa"/>
            <w:gridSpan w:val="2"/>
            <w:tcBorders>
              <w:top w:val="double" w:sz="6" w:space="0" w:color="auto"/>
              <w:left w:val="single" w:sz="6" w:space="0" w:color="auto"/>
              <w:bottom w:val="single" w:sz="6" w:space="0" w:color="auto"/>
              <w:right w:val="single" w:sz="6" w:space="0" w:color="auto"/>
            </w:tcBorders>
          </w:tcPr>
          <w:p w14:paraId="4857C535" w14:textId="49EA671D" w:rsidR="004654B9" w:rsidRPr="00FB1DC9" w:rsidRDefault="004654B9" w:rsidP="00A556E0">
            <w:pPr>
              <w:suppressAutoHyphens/>
              <w:jc w:val="center"/>
              <w:rPr>
                <w:szCs w:val="22"/>
              </w:rPr>
            </w:pPr>
            <w:r w:rsidRPr="00FB1DC9">
              <w:rPr>
                <w:szCs w:val="22"/>
              </w:rPr>
              <w:t xml:space="preserve">Description of Services (excludes inland transportation and other services required in </w:t>
            </w:r>
            <w:r w:rsidR="00881CD6" w:rsidRPr="00FB1DC9">
              <w:rPr>
                <w:szCs w:val="22"/>
              </w:rPr>
              <w:t>Belize</w:t>
            </w:r>
            <w:r w:rsidRPr="00FB1DC9">
              <w:rPr>
                <w:szCs w:val="22"/>
              </w:rPr>
              <w:t xml:space="preserve"> to convey the goods to their </w:t>
            </w:r>
            <w:proofErr w:type="gramStart"/>
            <w:r w:rsidRPr="00FB1DC9">
              <w:rPr>
                <w:szCs w:val="22"/>
              </w:rPr>
              <w:t>final destination</w:t>
            </w:r>
            <w:proofErr w:type="gramEnd"/>
            <w:r w:rsidRPr="00FB1DC9">
              <w:rPr>
                <w:szCs w:val="22"/>
              </w:rPr>
              <w:t xml:space="preserve">) </w:t>
            </w:r>
          </w:p>
        </w:tc>
        <w:tc>
          <w:tcPr>
            <w:tcW w:w="1170" w:type="dxa"/>
            <w:tcBorders>
              <w:top w:val="double" w:sz="6" w:space="0" w:color="auto"/>
              <w:left w:val="single" w:sz="6" w:space="0" w:color="auto"/>
              <w:bottom w:val="single" w:sz="6" w:space="0" w:color="auto"/>
              <w:right w:val="single" w:sz="6" w:space="0" w:color="auto"/>
            </w:tcBorders>
          </w:tcPr>
          <w:p w14:paraId="6A356E00" w14:textId="77777777" w:rsidR="004654B9" w:rsidRPr="00FB1DC9" w:rsidRDefault="004654B9" w:rsidP="00A556E0">
            <w:pPr>
              <w:suppressAutoHyphens/>
              <w:jc w:val="center"/>
              <w:rPr>
                <w:szCs w:val="22"/>
              </w:rPr>
            </w:pPr>
            <w:r w:rsidRPr="00FB1DC9">
              <w:rPr>
                <w:szCs w:val="22"/>
              </w:rPr>
              <w:t>Country of Origin</w:t>
            </w:r>
          </w:p>
        </w:tc>
        <w:tc>
          <w:tcPr>
            <w:tcW w:w="1710" w:type="dxa"/>
            <w:tcBorders>
              <w:top w:val="double" w:sz="6" w:space="0" w:color="auto"/>
              <w:left w:val="single" w:sz="6" w:space="0" w:color="auto"/>
              <w:bottom w:val="single" w:sz="6" w:space="0" w:color="auto"/>
              <w:right w:val="single" w:sz="6" w:space="0" w:color="auto"/>
            </w:tcBorders>
          </w:tcPr>
          <w:p w14:paraId="1EC9D77C" w14:textId="77777777" w:rsidR="004654B9" w:rsidRPr="00FB1DC9" w:rsidRDefault="004654B9" w:rsidP="00A556E0">
            <w:pPr>
              <w:suppressAutoHyphens/>
              <w:jc w:val="center"/>
              <w:rPr>
                <w:szCs w:val="22"/>
              </w:rPr>
            </w:pPr>
            <w:r w:rsidRPr="00FB1DC9">
              <w:rPr>
                <w:szCs w:val="22"/>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405C6F96" w14:textId="77777777" w:rsidR="004654B9" w:rsidRPr="00FB1DC9" w:rsidRDefault="004654B9" w:rsidP="00A556E0">
            <w:pPr>
              <w:suppressAutoHyphens/>
              <w:jc w:val="center"/>
              <w:rPr>
                <w:szCs w:val="22"/>
              </w:rPr>
            </w:pPr>
            <w:r w:rsidRPr="00FB1DC9">
              <w:rPr>
                <w:szCs w:val="22"/>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531A888" w14:textId="77777777" w:rsidR="004654B9" w:rsidRPr="00FB1DC9" w:rsidRDefault="004654B9" w:rsidP="00A556E0">
            <w:pPr>
              <w:suppressAutoHyphens/>
              <w:jc w:val="center"/>
              <w:rPr>
                <w:szCs w:val="22"/>
              </w:rPr>
            </w:pPr>
            <w:r w:rsidRPr="00FB1DC9">
              <w:rPr>
                <w:szCs w:val="22"/>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D1B377B" w14:textId="77777777" w:rsidR="004654B9" w:rsidRPr="00FB1DC9" w:rsidRDefault="004654B9" w:rsidP="00A556E0">
            <w:pPr>
              <w:suppressAutoHyphens/>
              <w:jc w:val="center"/>
              <w:rPr>
                <w:szCs w:val="22"/>
              </w:rPr>
            </w:pPr>
            <w:r w:rsidRPr="00FB1DC9">
              <w:rPr>
                <w:szCs w:val="22"/>
              </w:rPr>
              <w:t xml:space="preserve">Total Price per Service </w:t>
            </w:r>
          </w:p>
          <w:p w14:paraId="282C4DDD" w14:textId="77777777" w:rsidR="004654B9" w:rsidRPr="00FB1DC9" w:rsidRDefault="004654B9" w:rsidP="00A556E0">
            <w:pPr>
              <w:suppressAutoHyphens/>
              <w:jc w:val="center"/>
              <w:rPr>
                <w:szCs w:val="22"/>
              </w:rPr>
            </w:pPr>
            <w:r w:rsidRPr="00FB1DC9">
              <w:rPr>
                <w:szCs w:val="22"/>
              </w:rPr>
              <w:t>(Col. 5*6 or estimate)</w:t>
            </w:r>
          </w:p>
        </w:tc>
      </w:tr>
      <w:tr w:rsidR="00FB1DC9" w:rsidRPr="00FB1DC9" w14:paraId="5DD014D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E93FE" w14:textId="77777777" w:rsidR="004654B9" w:rsidRPr="00FB1DC9" w:rsidRDefault="004654B9" w:rsidP="00A556E0">
            <w:pPr>
              <w:suppressAutoHyphens/>
              <w:rPr>
                <w:i/>
                <w:iCs/>
                <w:szCs w:val="22"/>
              </w:rPr>
            </w:pPr>
            <w:r w:rsidRPr="00FB1DC9">
              <w:rPr>
                <w:i/>
                <w:iCs/>
                <w:szCs w:val="22"/>
              </w:rPr>
              <w:t xml:space="preserve">[insert number of the </w:t>
            </w:r>
            <w:proofErr w:type="gramStart"/>
            <w:r w:rsidRPr="00FB1DC9">
              <w:rPr>
                <w:i/>
                <w:iCs/>
                <w:szCs w:val="22"/>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6A607932" w14:textId="77777777" w:rsidR="004654B9" w:rsidRPr="00FB1DC9" w:rsidRDefault="004654B9" w:rsidP="00A556E0">
            <w:pPr>
              <w:suppressAutoHyphens/>
              <w:jc w:val="center"/>
              <w:rPr>
                <w:i/>
                <w:iCs/>
                <w:szCs w:val="22"/>
              </w:rPr>
            </w:pPr>
            <w:r w:rsidRPr="00FB1DC9">
              <w:rPr>
                <w:i/>
                <w:iCs/>
                <w:szCs w:val="22"/>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1216722C" w14:textId="77777777" w:rsidR="004654B9" w:rsidRPr="00FB1DC9" w:rsidRDefault="004654B9" w:rsidP="00A556E0">
            <w:pPr>
              <w:suppressAutoHyphens/>
              <w:rPr>
                <w:i/>
                <w:iCs/>
                <w:szCs w:val="22"/>
              </w:rPr>
            </w:pPr>
            <w:r w:rsidRPr="00FB1DC9">
              <w:rPr>
                <w:i/>
                <w:iCs/>
                <w:szCs w:val="22"/>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226B0E5" w14:textId="77777777" w:rsidR="004654B9" w:rsidRPr="00FB1DC9" w:rsidRDefault="004654B9" w:rsidP="00A556E0">
            <w:pPr>
              <w:suppressAutoHyphens/>
              <w:rPr>
                <w:i/>
                <w:iCs/>
                <w:szCs w:val="22"/>
              </w:rPr>
            </w:pPr>
            <w:r w:rsidRPr="00FB1DC9">
              <w:rPr>
                <w:i/>
                <w:iCs/>
                <w:szCs w:val="22"/>
              </w:rPr>
              <w:t xml:space="preserve">[insert delivery date at place of </w:t>
            </w:r>
            <w:proofErr w:type="gramStart"/>
            <w:r w:rsidRPr="00FB1DC9">
              <w:rPr>
                <w:i/>
                <w:iCs/>
                <w:szCs w:val="22"/>
              </w:rPr>
              <w:t>final destination</w:t>
            </w:r>
            <w:proofErr w:type="gramEnd"/>
            <w:r w:rsidRPr="00FB1DC9">
              <w:rPr>
                <w:i/>
                <w:iCs/>
                <w:szCs w:val="22"/>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215CE96E"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473E933" w14:textId="77777777" w:rsidR="004654B9" w:rsidRPr="00FB1DC9" w:rsidRDefault="004654B9" w:rsidP="00A556E0">
            <w:pPr>
              <w:suppressAutoHyphens/>
              <w:rPr>
                <w:i/>
                <w:iCs/>
                <w:szCs w:val="22"/>
              </w:rPr>
            </w:pPr>
            <w:r w:rsidRPr="00FB1DC9">
              <w:rPr>
                <w:i/>
                <w:iCs/>
                <w:szCs w:val="22"/>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DC5F189" w14:textId="77777777" w:rsidR="004654B9" w:rsidRPr="00FB1DC9" w:rsidRDefault="004654B9" w:rsidP="00A556E0">
            <w:pPr>
              <w:suppressAutoHyphens/>
              <w:rPr>
                <w:i/>
                <w:iCs/>
                <w:szCs w:val="22"/>
              </w:rPr>
            </w:pPr>
            <w:r w:rsidRPr="00FB1DC9">
              <w:rPr>
                <w:i/>
                <w:iCs/>
                <w:szCs w:val="22"/>
              </w:rPr>
              <w:t>[insert total price per item]</w:t>
            </w:r>
          </w:p>
        </w:tc>
      </w:tr>
      <w:tr w:rsidR="00FB1DC9" w:rsidRPr="00FB1DC9" w14:paraId="0B80EE5A"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2BBA677"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43EDE578"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1888F5F4"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59503E7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6788D14"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9C9272A"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4F02325" w14:textId="77777777" w:rsidR="004654B9" w:rsidRPr="00FB1DC9" w:rsidRDefault="004654B9" w:rsidP="00A556E0">
            <w:pPr>
              <w:suppressAutoHyphens/>
              <w:spacing w:before="60" w:after="60"/>
              <w:rPr>
                <w:szCs w:val="22"/>
              </w:rPr>
            </w:pPr>
          </w:p>
        </w:tc>
      </w:tr>
      <w:tr w:rsidR="00FB1DC9" w:rsidRPr="00FB1DC9" w14:paraId="50B00BA3"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44B71A"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3315A6E"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3766FCB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04F9A84A"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8B9CE02"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B212C99"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12B8A574" w14:textId="77777777" w:rsidR="004654B9" w:rsidRPr="00FB1DC9" w:rsidRDefault="004654B9" w:rsidP="00A556E0">
            <w:pPr>
              <w:suppressAutoHyphens/>
              <w:spacing w:before="60" w:after="60"/>
              <w:rPr>
                <w:szCs w:val="22"/>
              </w:rPr>
            </w:pPr>
          </w:p>
        </w:tc>
      </w:tr>
      <w:tr w:rsidR="00FB1DC9" w:rsidRPr="00FB1DC9" w14:paraId="52B752C1"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4FE52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5FA3615"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AF978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1FA01561"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B60ED73"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0822BFF"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CDE999A" w14:textId="77777777" w:rsidR="004654B9" w:rsidRPr="00FB1DC9" w:rsidRDefault="004654B9" w:rsidP="00A556E0">
            <w:pPr>
              <w:suppressAutoHyphens/>
              <w:spacing w:before="60" w:after="60"/>
              <w:rPr>
                <w:szCs w:val="22"/>
              </w:rPr>
            </w:pPr>
          </w:p>
        </w:tc>
      </w:tr>
      <w:tr w:rsidR="00FB1DC9" w:rsidRPr="00FB1DC9" w14:paraId="0659A25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E9D96"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6207DC7"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4785FF8D"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7AA9B04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ADC1E0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979FAF1"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679CD30E" w14:textId="77777777" w:rsidR="004654B9" w:rsidRPr="00FB1DC9" w:rsidRDefault="004654B9" w:rsidP="00A556E0">
            <w:pPr>
              <w:suppressAutoHyphens/>
              <w:spacing w:before="60" w:after="60"/>
              <w:rPr>
                <w:szCs w:val="22"/>
              </w:rPr>
            </w:pPr>
          </w:p>
        </w:tc>
      </w:tr>
      <w:tr w:rsidR="00FB1DC9" w:rsidRPr="00FB1DC9" w14:paraId="654E13D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B4DC49"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3073B4B6"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61E87BF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2EE78D8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042CC6F1"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4D8B1B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4825983C" w14:textId="77777777" w:rsidR="004654B9" w:rsidRPr="00FB1DC9" w:rsidRDefault="004654B9" w:rsidP="00A556E0">
            <w:pPr>
              <w:suppressAutoHyphens/>
              <w:spacing w:before="60" w:after="60"/>
              <w:rPr>
                <w:szCs w:val="22"/>
              </w:rPr>
            </w:pPr>
          </w:p>
        </w:tc>
      </w:tr>
      <w:tr w:rsidR="00FB1DC9" w:rsidRPr="00FB1DC9" w14:paraId="515880E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BAAA4"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7AAE54BA"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CF56D3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3E6BA46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428E0F6E" w14:textId="77777777" w:rsidR="004654B9" w:rsidRPr="00FB1DC9" w:rsidRDefault="004654B9" w:rsidP="00A556E0">
            <w:pPr>
              <w:pStyle w:val="CommentText"/>
              <w:suppressAutoHyphens/>
              <w:spacing w:before="60" w:after="60"/>
              <w:rPr>
                <w:rFonts w:ascii="Times New Roman" w:hAnsi="Times New Roman"/>
                <w:sz w:val="22"/>
                <w:szCs w:val="22"/>
              </w:rPr>
            </w:pPr>
          </w:p>
        </w:tc>
        <w:tc>
          <w:tcPr>
            <w:tcW w:w="1530" w:type="dxa"/>
            <w:tcBorders>
              <w:top w:val="single" w:sz="6" w:space="0" w:color="auto"/>
              <w:left w:val="single" w:sz="6" w:space="0" w:color="auto"/>
              <w:bottom w:val="single" w:sz="6" w:space="0" w:color="auto"/>
              <w:right w:val="single" w:sz="6" w:space="0" w:color="auto"/>
            </w:tcBorders>
          </w:tcPr>
          <w:p w14:paraId="5EF2C1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2205BE0B" w14:textId="77777777" w:rsidR="004654B9" w:rsidRPr="00FB1DC9" w:rsidRDefault="004654B9" w:rsidP="00A556E0">
            <w:pPr>
              <w:suppressAutoHyphens/>
              <w:spacing w:before="60" w:after="60"/>
              <w:rPr>
                <w:szCs w:val="22"/>
              </w:rPr>
            </w:pPr>
          </w:p>
        </w:tc>
      </w:tr>
      <w:tr w:rsidR="00FB1DC9" w:rsidRPr="00FB1DC9" w14:paraId="7116415A" w14:textId="77777777" w:rsidTr="00BC2E76">
        <w:trPr>
          <w:cantSplit/>
          <w:trHeight w:val="390"/>
        </w:trPr>
        <w:tc>
          <w:tcPr>
            <w:tcW w:w="810" w:type="dxa"/>
            <w:tcBorders>
              <w:top w:val="single" w:sz="6" w:space="0" w:color="auto"/>
              <w:left w:val="double" w:sz="6" w:space="0" w:color="auto"/>
              <w:bottom w:val="nil"/>
              <w:right w:val="single" w:sz="6" w:space="0" w:color="auto"/>
            </w:tcBorders>
          </w:tcPr>
          <w:p w14:paraId="4B557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nil"/>
              <w:right w:val="single" w:sz="6" w:space="0" w:color="auto"/>
            </w:tcBorders>
          </w:tcPr>
          <w:p w14:paraId="29A7531D"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nil"/>
              <w:right w:val="single" w:sz="6" w:space="0" w:color="auto"/>
            </w:tcBorders>
          </w:tcPr>
          <w:p w14:paraId="132C5B6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27BB260F"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nil"/>
              <w:right w:val="single" w:sz="6" w:space="0" w:color="auto"/>
            </w:tcBorders>
          </w:tcPr>
          <w:p w14:paraId="51AFC44C"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F0A6FF3"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double" w:sz="6" w:space="0" w:color="auto"/>
            </w:tcBorders>
          </w:tcPr>
          <w:p w14:paraId="2E759D09" w14:textId="77777777" w:rsidR="004654B9" w:rsidRPr="00FB1DC9" w:rsidRDefault="004654B9" w:rsidP="00A556E0">
            <w:pPr>
              <w:suppressAutoHyphens/>
              <w:spacing w:before="60" w:after="60"/>
              <w:rPr>
                <w:szCs w:val="22"/>
              </w:rPr>
            </w:pPr>
          </w:p>
        </w:tc>
      </w:tr>
      <w:tr w:rsidR="00FB1DC9" w:rsidRPr="00FB1DC9" w14:paraId="67286941" w14:textId="77777777" w:rsidTr="00BC2E76">
        <w:trPr>
          <w:cantSplit/>
          <w:trHeight w:val="333"/>
        </w:trPr>
        <w:tc>
          <w:tcPr>
            <w:tcW w:w="7380" w:type="dxa"/>
            <w:gridSpan w:val="5"/>
            <w:tcBorders>
              <w:top w:val="double" w:sz="6" w:space="0" w:color="auto"/>
              <w:left w:val="nil"/>
              <w:bottom w:val="nil"/>
              <w:right w:val="double" w:sz="6" w:space="0" w:color="auto"/>
            </w:tcBorders>
          </w:tcPr>
          <w:p w14:paraId="7DD606CA" w14:textId="77777777" w:rsidR="004654B9" w:rsidRPr="00FB1DC9" w:rsidRDefault="004654B9" w:rsidP="00A556E0">
            <w:pPr>
              <w:suppressAutoHyphens/>
              <w:rPr>
                <w:szCs w:val="22"/>
              </w:rPr>
            </w:pPr>
          </w:p>
        </w:tc>
        <w:tc>
          <w:tcPr>
            <w:tcW w:w="4590" w:type="dxa"/>
            <w:gridSpan w:val="2"/>
            <w:tcBorders>
              <w:top w:val="double" w:sz="6" w:space="0" w:color="auto"/>
              <w:left w:val="double" w:sz="6" w:space="0" w:color="auto"/>
              <w:bottom w:val="double" w:sz="6" w:space="0" w:color="auto"/>
              <w:right w:val="double" w:sz="6" w:space="0" w:color="auto"/>
            </w:tcBorders>
          </w:tcPr>
          <w:p w14:paraId="16CF5F35" w14:textId="77777777" w:rsidR="004654B9" w:rsidRPr="00FB1DC9" w:rsidRDefault="004654B9" w:rsidP="00A556E0">
            <w:pPr>
              <w:suppressAutoHyphens/>
              <w:spacing w:before="60" w:after="60"/>
              <w:rPr>
                <w:szCs w:val="22"/>
              </w:rPr>
            </w:pPr>
            <w:r w:rsidRPr="00FB1DC9">
              <w:rPr>
                <w:szCs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2C84366B" w14:textId="77777777" w:rsidR="004654B9" w:rsidRPr="00FB1DC9" w:rsidRDefault="004654B9" w:rsidP="00A556E0">
            <w:pPr>
              <w:suppressAutoHyphens/>
              <w:spacing w:before="60" w:after="60"/>
              <w:rPr>
                <w:szCs w:val="22"/>
              </w:rPr>
            </w:pPr>
          </w:p>
        </w:tc>
      </w:tr>
    </w:tbl>
    <w:p w14:paraId="0ECCCBDE" w14:textId="42F21354" w:rsidR="00F9125A" w:rsidRPr="00FB1DC9" w:rsidRDefault="00F9125A" w:rsidP="00A556E0">
      <w:pPr>
        <w:suppressAutoHyphens/>
        <w:spacing w:before="100"/>
        <w:sectPr w:rsidR="00F9125A" w:rsidRPr="00FB1DC9" w:rsidSect="002730AC">
          <w:headerReference w:type="even" r:id="rId40"/>
          <w:headerReference w:type="default" r:id="rId41"/>
          <w:headerReference w:type="first" r:id="rId42"/>
          <w:pgSz w:w="15840" w:h="12240" w:orient="landscape" w:code="1"/>
          <w:pgMar w:top="1800" w:right="1440" w:bottom="1440" w:left="1440" w:header="720" w:footer="720" w:gutter="0"/>
          <w:paperSrc w:first="15" w:other="15"/>
          <w:cols w:space="720"/>
        </w:sect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p w14:paraId="74190A8A"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5BDC5003" w14:textId="161D10C5" w:rsidR="00F9125A" w:rsidRPr="00FB1DC9" w:rsidRDefault="00F9125A" w:rsidP="00230C04">
      <w:pPr>
        <w:pStyle w:val="HTMLPreformatted"/>
        <w:spacing w:line="540" w:lineRule="atLeast"/>
        <w:jc w:val="center"/>
        <w:rPr>
          <w:rFonts w:ascii="Times New Roman" w:hAnsi="Times New Roman" w:cs="Times New Roman"/>
          <w:b/>
          <w:sz w:val="28"/>
          <w:szCs w:val="28"/>
        </w:rPr>
      </w:pPr>
      <w:r w:rsidRPr="00FB1DC9">
        <w:rPr>
          <w:rFonts w:ascii="Times New Roman" w:hAnsi="Times New Roman" w:cs="Times New Roman"/>
          <w:b/>
          <w:sz w:val="28"/>
          <w:szCs w:val="28"/>
        </w:rPr>
        <w:t>AVAILABILITY OF STOCK OF SPARE PARTS</w:t>
      </w:r>
    </w:p>
    <w:p w14:paraId="5F43C909" w14:textId="77777777" w:rsidR="00F9125A" w:rsidRPr="00FB1DC9" w:rsidRDefault="00F9125A" w:rsidP="00F9125A">
      <w:pPr>
        <w:rPr>
          <w:szCs w:val="22"/>
        </w:rPr>
      </w:pPr>
    </w:p>
    <w:p w14:paraId="46845482" w14:textId="0F3D7AAC" w:rsidR="00F9125A" w:rsidRPr="00FB1DC9" w:rsidRDefault="00F9125A" w:rsidP="00F9125A">
      <w:pPr>
        <w:rPr>
          <w:szCs w:val="22"/>
        </w:rPr>
      </w:pPr>
    </w:p>
    <w:p w14:paraId="4497DDF1" w14:textId="77777777" w:rsidR="00E70E6A" w:rsidRPr="00FB1DC9" w:rsidRDefault="00E70E6A" w:rsidP="00F9125A">
      <w:pPr>
        <w:rPr>
          <w:szCs w:val="22"/>
        </w:rPr>
      </w:pPr>
    </w:p>
    <w:p w14:paraId="556D906E" w14:textId="28683C8F" w:rsidR="00E836FA" w:rsidRPr="00FB1DC9" w:rsidRDefault="00E836FA" w:rsidP="00E836FA">
      <w:pPr>
        <w:ind w:left="5387"/>
        <w:rPr>
          <w:szCs w:val="22"/>
        </w:rPr>
      </w:pPr>
      <w:r w:rsidRPr="00FB1DC9">
        <w:rPr>
          <w:szCs w:val="22"/>
        </w:rPr>
        <w:t>Date and place: _________________</w:t>
      </w:r>
    </w:p>
    <w:p w14:paraId="674AB502" w14:textId="77777777" w:rsidR="00E836FA" w:rsidRPr="00FB1DC9" w:rsidRDefault="00E836FA" w:rsidP="00E836FA">
      <w:pPr>
        <w:suppressAutoHyphens/>
        <w:ind w:left="5387"/>
        <w:rPr>
          <w:szCs w:val="22"/>
        </w:rPr>
      </w:pPr>
      <w:r w:rsidRPr="00FB1DC9">
        <w:rPr>
          <w:szCs w:val="22"/>
        </w:rPr>
        <w:t>RFB No: _____________________</w:t>
      </w:r>
    </w:p>
    <w:p w14:paraId="7C809C9E" w14:textId="77777777" w:rsidR="00E836FA" w:rsidRPr="00FB1DC9" w:rsidRDefault="00E836FA" w:rsidP="00F9125A">
      <w:pPr>
        <w:rPr>
          <w:szCs w:val="22"/>
        </w:rPr>
      </w:pPr>
    </w:p>
    <w:p w14:paraId="5C86BE39" w14:textId="5FA0B7CA" w:rsidR="00E836FA" w:rsidRPr="00FB1DC9" w:rsidRDefault="00E836FA" w:rsidP="00E836FA">
      <w:pPr>
        <w:jc w:val="left"/>
        <w:rPr>
          <w:szCs w:val="22"/>
        </w:rPr>
      </w:pPr>
      <w:r w:rsidRPr="00FB1DC9">
        <w:rPr>
          <w:szCs w:val="22"/>
        </w:rPr>
        <w:t>To</w:t>
      </w:r>
      <w:r w:rsidR="00F9125A" w:rsidRPr="00FB1DC9">
        <w:rPr>
          <w:szCs w:val="22"/>
        </w:rPr>
        <w:t xml:space="preserve">: </w:t>
      </w:r>
      <w:r w:rsidRPr="00FB1DC9">
        <w:rPr>
          <w:szCs w:val="22"/>
        </w:rPr>
        <w:t>[Name of the client]</w:t>
      </w:r>
    </w:p>
    <w:p w14:paraId="3DA12CCE" w14:textId="77D3983B" w:rsidR="00F9125A" w:rsidRPr="00FB1DC9" w:rsidRDefault="00F9125A" w:rsidP="00F9125A">
      <w:pPr>
        <w:rPr>
          <w:szCs w:val="22"/>
        </w:rPr>
      </w:pPr>
    </w:p>
    <w:p w14:paraId="6DE7FCA1" w14:textId="77777777" w:rsidR="004C1A92" w:rsidRPr="00FB1DC9" w:rsidRDefault="004C1A92" w:rsidP="00F9125A">
      <w:pPr>
        <w:rPr>
          <w:szCs w:val="22"/>
        </w:rPr>
      </w:pPr>
    </w:p>
    <w:p w14:paraId="7D45E47E" w14:textId="5B91F9A2" w:rsidR="00F9125A" w:rsidRPr="00FB1DC9" w:rsidRDefault="00F9125A" w:rsidP="00F9125A">
      <w:pPr>
        <w:rPr>
          <w:szCs w:val="22"/>
        </w:rPr>
      </w:pPr>
      <w:r w:rsidRPr="00FB1DC9">
        <w:rPr>
          <w:szCs w:val="22"/>
        </w:rPr>
        <w:t>This</w:t>
      </w:r>
      <w:r w:rsidR="004C1A92" w:rsidRPr="00FB1DC9">
        <w:rPr>
          <w:szCs w:val="22"/>
        </w:rPr>
        <w:t xml:space="preserve"> is to </w:t>
      </w:r>
      <w:r w:rsidRPr="00FB1DC9">
        <w:rPr>
          <w:szCs w:val="22"/>
        </w:rPr>
        <w:t xml:space="preserve">guarantee </w:t>
      </w:r>
      <w:r w:rsidR="00E70E6A" w:rsidRPr="00FB1DC9">
        <w:rPr>
          <w:szCs w:val="22"/>
        </w:rPr>
        <w:t xml:space="preserve">that, if we are </w:t>
      </w:r>
      <w:proofErr w:type="gramStart"/>
      <w:r w:rsidR="00E70E6A" w:rsidRPr="00FB1DC9">
        <w:rPr>
          <w:szCs w:val="22"/>
        </w:rPr>
        <w:t>awarded with</w:t>
      </w:r>
      <w:proofErr w:type="gramEnd"/>
      <w:r w:rsidR="00E70E6A" w:rsidRPr="00FB1DC9">
        <w:rPr>
          <w:szCs w:val="22"/>
        </w:rPr>
        <w:t xml:space="preserve"> the contract, </w:t>
      </w:r>
      <w:r w:rsidR="004C1A92" w:rsidRPr="00FB1DC9">
        <w:rPr>
          <w:szCs w:val="22"/>
        </w:rPr>
        <w:t>we</w:t>
      </w:r>
      <w:r w:rsidRPr="00FB1DC9">
        <w:rPr>
          <w:szCs w:val="22"/>
        </w:rPr>
        <w:t xml:space="preserve"> will </w:t>
      </w:r>
      <w:r w:rsidR="00E70E6A" w:rsidRPr="00FB1DC9">
        <w:rPr>
          <w:szCs w:val="22"/>
        </w:rPr>
        <w:t>ensure</w:t>
      </w:r>
      <w:r w:rsidR="004C1A92" w:rsidRPr="00FB1DC9">
        <w:rPr>
          <w:szCs w:val="22"/>
        </w:rPr>
        <w:t xml:space="preserve"> the availability of </w:t>
      </w:r>
      <w:r w:rsidRPr="00FB1DC9">
        <w:rPr>
          <w:szCs w:val="22"/>
        </w:rPr>
        <w:t xml:space="preserve">a stock of </w:t>
      </w:r>
      <w:proofErr w:type="gramStart"/>
      <w:r w:rsidRPr="00FB1DC9">
        <w:rPr>
          <w:szCs w:val="22"/>
        </w:rPr>
        <w:t>spare</w:t>
      </w:r>
      <w:proofErr w:type="gramEnd"/>
      <w:r w:rsidR="00E70E6A" w:rsidRPr="00FB1DC9">
        <w:rPr>
          <w:szCs w:val="22"/>
        </w:rPr>
        <w:t xml:space="preserve"> </w:t>
      </w:r>
      <w:r w:rsidRPr="00FB1DC9">
        <w:rPr>
          <w:szCs w:val="22"/>
        </w:rPr>
        <w:t xml:space="preserve">for at least </w:t>
      </w:r>
      <w:r w:rsidR="00E70E6A" w:rsidRPr="00FB1DC9">
        <w:rPr>
          <w:szCs w:val="22"/>
        </w:rPr>
        <w:t xml:space="preserve">[insert the </w:t>
      </w:r>
      <w:proofErr w:type="gramStart"/>
      <w:r w:rsidR="00E70E6A" w:rsidRPr="00FB1DC9">
        <w:rPr>
          <w:szCs w:val="22"/>
        </w:rPr>
        <w:t>period of time</w:t>
      </w:r>
      <w:proofErr w:type="gramEnd"/>
      <w:r w:rsidR="00E70E6A" w:rsidRPr="00FB1DC9">
        <w:rPr>
          <w:szCs w:val="22"/>
        </w:rPr>
        <w:t xml:space="preserve">, for instance one year] </w:t>
      </w:r>
      <w:r w:rsidRPr="00FB1DC9">
        <w:rPr>
          <w:szCs w:val="22"/>
        </w:rPr>
        <w:t xml:space="preserve">after the warranty period of the equipment </w:t>
      </w:r>
      <w:r w:rsidR="00E70E6A" w:rsidRPr="00FB1DC9">
        <w:rPr>
          <w:szCs w:val="22"/>
        </w:rPr>
        <w:t>supplied</w:t>
      </w:r>
      <w:r w:rsidRPr="00FB1DC9">
        <w:rPr>
          <w:szCs w:val="22"/>
        </w:rPr>
        <w:t xml:space="preserve"> has expired.</w:t>
      </w:r>
      <w:r w:rsidR="00E70E6A" w:rsidRPr="00FB1DC9">
        <w:rPr>
          <w:szCs w:val="22"/>
        </w:rPr>
        <w:t xml:space="preserve">  </w:t>
      </w:r>
    </w:p>
    <w:p w14:paraId="7D5BB5E6" w14:textId="77777777" w:rsidR="00F9125A" w:rsidRPr="00FB1DC9" w:rsidRDefault="00F9125A" w:rsidP="00F9125A">
      <w:pPr>
        <w:rPr>
          <w:szCs w:val="22"/>
        </w:rPr>
      </w:pPr>
    </w:p>
    <w:p w14:paraId="72C1CEBA" w14:textId="6D9E8468" w:rsidR="00F9125A" w:rsidRPr="00FB1DC9" w:rsidRDefault="00E70E6A" w:rsidP="00F9125A">
      <w:pPr>
        <w:rPr>
          <w:szCs w:val="22"/>
        </w:rPr>
      </w:pPr>
      <w:r w:rsidRPr="00FB1DC9">
        <w:rPr>
          <w:szCs w:val="22"/>
        </w:rPr>
        <w:t xml:space="preserve"> </w:t>
      </w:r>
      <w:r w:rsidR="00F9125A" w:rsidRPr="00FB1DC9">
        <w:rPr>
          <w:szCs w:val="22"/>
        </w:rPr>
        <w:t xml:space="preserve">                             </w:t>
      </w:r>
    </w:p>
    <w:p w14:paraId="13E04EF9" w14:textId="6D8E82D1" w:rsidR="004C1A92" w:rsidRPr="00FB1DC9" w:rsidRDefault="00E70E6A" w:rsidP="004C1A92">
      <w:r w:rsidRPr="00FB1DC9">
        <w:rPr>
          <w:szCs w:val="22"/>
        </w:rPr>
        <w:t xml:space="preserve"> </w:t>
      </w:r>
      <w:r w:rsidR="004C1A92" w:rsidRPr="00FB1DC9">
        <w:t>______________________</w:t>
      </w:r>
    </w:p>
    <w:p w14:paraId="1F42536B" w14:textId="77777777" w:rsidR="004C1A92" w:rsidRPr="00FB1DC9" w:rsidRDefault="004C1A92" w:rsidP="004C1A92">
      <w:r w:rsidRPr="00FB1DC9">
        <w:t>[Name of signatory]</w:t>
      </w:r>
    </w:p>
    <w:p w14:paraId="4E86E2BF" w14:textId="77777777" w:rsidR="004C1A92" w:rsidRPr="00FB1DC9" w:rsidRDefault="004C1A92" w:rsidP="004C1A92">
      <w:r w:rsidRPr="00FB1DC9">
        <w:t xml:space="preserve">[Title]  </w:t>
      </w:r>
    </w:p>
    <w:p w14:paraId="65922FE9" w14:textId="77777777" w:rsidR="00E836FA" w:rsidRPr="00FB1DC9" w:rsidRDefault="00E836FA" w:rsidP="00E836FA">
      <w:pPr>
        <w:jc w:val="center"/>
        <w:rPr>
          <w:szCs w:val="22"/>
        </w:rPr>
      </w:pPr>
    </w:p>
    <w:p w14:paraId="3444E4D2" w14:textId="77777777" w:rsidR="00E836FA" w:rsidRPr="00FB1DC9" w:rsidRDefault="00E836FA" w:rsidP="00E836FA">
      <w:pPr>
        <w:jc w:val="center"/>
        <w:rPr>
          <w:szCs w:val="22"/>
        </w:rPr>
      </w:pPr>
    </w:p>
    <w:p w14:paraId="6119FF0D" w14:textId="77777777" w:rsidR="00F9125A" w:rsidRPr="00FB1DC9" w:rsidRDefault="00F9125A" w:rsidP="00F9125A">
      <w:pPr>
        <w:jc w:val="center"/>
        <w:rPr>
          <w:b/>
          <w:szCs w:val="22"/>
        </w:rPr>
      </w:pPr>
    </w:p>
    <w:p w14:paraId="3D5A7734" w14:textId="77777777" w:rsidR="00F9125A" w:rsidRPr="00FB1DC9" w:rsidRDefault="00F9125A" w:rsidP="00F9125A">
      <w:pPr>
        <w:jc w:val="center"/>
        <w:rPr>
          <w:b/>
          <w:szCs w:val="22"/>
          <w:u w:val="single"/>
        </w:rPr>
      </w:pPr>
      <w:r w:rsidRPr="00FB1DC9">
        <w:rPr>
          <w:b/>
          <w:szCs w:val="22"/>
          <w:u w:val="single"/>
        </w:rPr>
        <w:br w:type="page"/>
      </w:r>
    </w:p>
    <w:p w14:paraId="72902EEC"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39B07E56" w14:textId="58C40211" w:rsidR="00230C04" w:rsidRPr="00FB1DC9" w:rsidRDefault="00230C04" w:rsidP="00230C04">
      <w:pPr>
        <w:pStyle w:val="HTMLPreformatted"/>
        <w:spacing w:line="540" w:lineRule="atLeast"/>
        <w:jc w:val="center"/>
        <w:rPr>
          <w:rFonts w:ascii="inherit" w:hAnsi="inherit"/>
          <w:sz w:val="42"/>
          <w:szCs w:val="42"/>
          <w:lang w:eastAsia="es-BO"/>
        </w:rPr>
      </w:pPr>
      <w:r w:rsidRPr="00FB1DC9">
        <w:rPr>
          <w:rFonts w:ascii="Times New Roman" w:hAnsi="Times New Roman" w:cs="Times New Roman"/>
          <w:b/>
          <w:sz w:val="28"/>
          <w:szCs w:val="28"/>
        </w:rPr>
        <w:t>TECHNICAL ASSISTANCE AND MAINTENANCE</w:t>
      </w:r>
    </w:p>
    <w:p w14:paraId="67C766EF" w14:textId="1ACE265A" w:rsidR="00230C04" w:rsidRPr="00FB1DC9" w:rsidRDefault="00230C04" w:rsidP="00230C04">
      <w:pPr>
        <w:jc w:val="center"/>
        <w:rPr>
          <w:szCs w:val="22"/>
        </w:rPr>
      </w:pPr>
      <w:r w:rsidRPr="00FB1DC9">
        <w:rPr>
          <w:szCs w:val="22"/>
        </w:rPr>
        <w:t>[Remove this form if not required at 11.1(j)]</w:t>
      </w:r>
    </w:p>
    <w:p w14:paraId="67C4C9D2" w14:textId="77777777" w:rsidR="00230C04" w:rsidRPr="00FB1DC9" w:rsidRDefault="00230C04" w:rsidP="00230C04">
      <w:pPr>
        <w:rPr>
          <w:szCs w:val="22"/>
        </w:rPr>
      </w:pPr>
    </w:p>
    <w:p w14:paraId="037F65D1" w14:textId="77777777" w:rsidR="00230C04" w:rsidRPr="00FB1DC9" w:rsidRDefault="00230C04" w:rsidP="00230C04">
      <w:pPr>
        <w:rPr>
          <w:szCs w:val="22"/>
        </w:rPr>
      </w:pPr>
    </w:p>
    <w:p w14:paraId="4971C550" w14:textId="77777777" w:rsidR="00230C04" w:rsidRPr="00FB1DC9" w:rsidRDefault="00230C04" w:rsidP="00230C04">
      <w:pPr>
        <w:ind w:left="5387"/>
        <w:rPr>
          <w:szCs w:val="22"/>
        </w:rPr>
      </w:pPr>
      <w:r w:rsidRPr="00FB1DC9">
        <w:rPr>
          <w:szCs w:val="22"/>
        </w:rPr>
        <w:t>Date and place: _________________</w:t>
      </w:r>
    </w:p>
    <w:p w14:paraId="2CAB655B" w14:textId="77777777" w:rsidR="00230C04" w:rsidRPr="00FB1DC9" w:rsidRDefault="00230C04" w:rsidP="00230C04">
      <w:pPr>
        <w:suppressAutoHyphens/>
        <w:ind w:left="5387"/>
        <w:rPr>
          <w:szCs w:val="22"/>
        </w:rPr>
      </w:pPr>
      <w:r w:rsidRPr="00FB1DC9">
        <w:rPr>
          <w:szCs w:val="22"/>
        </w:rPr>
        <w:t>RFB No: _____________________</w:t>
      </w:r>
    </w:p>
    <w:p w14:paraId="465C1EFD" w14:textId="77777777" w:rsidR="00230C04" w:rsidRPr="00FB1DC9" w:rsidRDefault="00230C04" w:rsidP="00230C04">
      <w:pPr>
        <w:rPr>
          <w:szCs w:val="22"/>
        </w:rPr>
      </w:pPr>
    </w:p>
    <w:p w14:paraId="71A8CCBC" w14:textId="77777777" w:rsidR="00230C04" w:rsidRPr="00FB1DC9" w:rsidRDefault="00230C04" w:rsidP="00230C04">
      <w:pPr>
        <w:jc w:val="left"/>
        <w:rPr>
          <w:szCs w:val="22"/>
        </w:rPr>
      </w:pPr>
    </w:p>
    <w:p w14:paraId="571D9BF6" w14:textId="71A21266" w:rsidR="00230C04" w:rsidRPr="00FB1DC9" w:rsidRDefault="00230C04" w:rsidP="00230C04">
      <w:pPr>
        <w:jc w:val="left"/>
        <w:rPr>
          <w:szCs w:val="22"/>
        </w:rPr>
      </w:pPr>
      <w:r w:rsidRPr="00FB1DC9">
        <w:rPr>
          <w:szCs w:val="22"/>
        </w:rPr>
        <w:t>To: [Name of the client]</w:t>
      </w:r>
    </w:p>
    <w:p w14:paraId="25F51438" w14:textId="77777777" w:rsidR="00230C04" w:rsidRPr="00FB1DC9" w:rsidRDefault="00230C04" w:rsidP="00230C04">
      <w:pPr>
        <w:rPr>
          <w:szCs w:val="22"/>
        </w:rPr>
      </w:pPr>
    </w:p>
    <w:p w14:paraId="461578BE" w14:textId="77777777" w:rsidR="00230C04" w:rsidRPr="00FB1DC9" w:rsidRDefault="00230C04" w:rsidP="00230C04">
      <w:pPr>
        <w:rPr>
          <w:szCs w:val="22"/>
        </w:rPr>
      </w:pPr>
    </w:p>
    <w:p w14:paraId="7744B2D2" w14:textId="77777777" w:rsidR="00230C04" w:rsidRPr="00FB1DC9" w:rsidRDefault="00230C04" w:rsidP="00230C04">
      <w:pPr>
        <w:rPr>
          <w:szCs w:val="22"/>
        </w:rPr>
      </w:pPr>
      <w:r w:rsidRPr="00FB1DC9">
        <w:rPr>
          <w:szCs w:val="22"/>
        </w:rPr>
        <w:t xml:space="preserve">This is to guarantee that, if we are awarded with the contract, we will provide technical assistance and maintenance of the goods for at least [insert the </w:t>
      </w:r>
      <w:proofErr w:type="gramStart"/>
      <w:r w:rsidRPr="00FB1DC9">
        <w:rPr>
          <w:szCs w:val="22"/>
        </w:rPr>
        <w:t>period of time</w:t>
      </w:r>
      <w:proofErr w:type="gramEnd"/>
      <w:r w:rsidRPr="00FB1DC9">
        <w:rPr>
          <w:szCs w:val="22"/>
        </w:rPr>
        <w:t xml:space="preserve">, for instance one year] after the warranty period of the goods supplied has expired.  </w:t>
      </w:r>
    </w:p>
    <w:p w14:paraId="3D883812" w14:textId="77777777" w:rsidR="00230C04" w:rsidRPr="00FB1DC9" w:rsidRDefault="00230C04" w:rsidP="00230C04">
      <w:pPr>
        <w:rPr>
          <w:szCs w:val="22"/>
        </w:rPr>
      </w:pPr>
    </w:p>
    <w:p w14:paraId="7E6806CD" w14:textId="77777777" w:rsidR="009D7BDA" w:rsidRPr="00FB1DC9" w:rsidRDefault="009D7BDA" w:rsidP="009D7BDA">
      <w:pPr>
        <w:rPr>
          <w:i/>
          <w:iCs/>
          <w:szCs w:val="22"/>
        </w:rPr>
      </w:pPr>
      <w:r w:rsidRPr="00FB1DC9">
        <w:rPr>
          <w:i/>
          <w:iCs/>
          <w:szCs w:val="22"/>
        </w:rPr>
        <w:t xml:space="preserve">[Choose one of the following options]   </w:t>
      </w:r>
    </w:p>
    <w:p w14:paraId="7C9E9629" w14:textId="075DF59C" w:rsidR="009D7BDA" w:rsidRPr="00FB1DC9" w:rsidRDefault="009D7BDA" w:rsidP="009D7BDA">
      <w:pPr>
        <w:rPr>
          <w:i/>
          <w:iCs/>
          <w:szCs w:val="22"/>
        </w:rPr>
      </w:pPr>
      <w:r w:rsidRPr="00FB1DC9">
        <w:rPr>
          <w:i/>
          <w:iCs/>
          <w:szCs w:val="22"/>
        </w:rPr>
        <w:t xml:space="preserve">[option one]   </w:t>
      </w:r>
    </w:p>
    <w:p w14:paraId="0981189B" w14:textId="2F295448" w:rsidR="009D7BDA" w:rsidRPr="00FB1DC9" w:rsidRDefault="00230C04" w:rsidP="009D7BDA">
      <w:pPr>
        <w:rPr>
          <w:szCs w:val="22"/>
        </w:rPr>
      </w:pPr>
      <w:r w:rsidRPr="00FB1DC9">
        <w:rPr>
          <w:szCs w:val="22"/>
        </w:rPr>
        <w:t>The service will be provided in our workshops located in B</w:t>
      </w:r>
      <w:r w:rsidR="009D7BDA" w:rsidRPr="00FB1DC9">
        <w:rPr>
          <w:szCs w:val="22"/>
        </w:rPr>
        <w:t xml:space="preserve">elize </w:t>
      </w:r>
    </w:p>
    <w:p w14:paraId="3899B286" w14:textId="03EA6B66" w:rsidR="009D7BDA" w:rsidRPr="00FB1DC9" w:rsidRDefault="009D7BDA" w:rsidP="009D7BDA">
      <w:pPr>
        <w:rPr>
          <w:i/>
          <w:iCs/>
          <w:szCs w:val="22"/>
        </w:rPr>
      </w:pPr>
      <w:r w:rsidRPr="00FB1DC9">
        <w:rPr>
          <w:i/>
          <w:iCs/>
          <w:szCs w:val="22"/>
        </w:rPr>
        <w:t xml:space="preserve">[option two]   </w:t>
      </w:r>
    </w:p>
    <w:p w14:paraId="54607496" w14:textId="3CC9C5EC" w:rsidR="00230C04" w:rsidRPr="00FB1DC9" w:rsidRDefault="009D7BDA" w:rsidP="009D7BDA">
      <w:pPr>
        <w:rPr>
          <w:szCs w:val="22"/>
        </w:rPr>
      </w:pPr>
      <w:r w:rsidRPr="00FB1DC9">
        <w:rPr>
          <w:szCs w:val="22"/>
        </w:rPr>
        <w:t xml:space="preserve">The service will be provided through the workshops of the company </w:t>
      </w:r>
      <w:r w:rsidRPr="00FB1DC9">
        <w:rPr>
          <w:i/>
          <w:iCs/>
          <w:szCs w:val="22"/>
        </w:rPr>
        <w:t xml:space="preserve">[insert the name], </w:t>
      </w:r>
      <w:r w:rsidRPr="00FB1DC9">
        <w:rPr>
          <w:szCs w:val="22"/>
        </w:rPr>
        <w:t xml:space="preserve">an </w:t>
      </w:r>
      <w:proofErr w:type="gramStart"/>
      <w:r w:rsidRPr="00FB1DC9">
        <w:rPr>
          <w:szCs w:val="22"/>
        </w:rPr>
        <w:t>agreement  note</w:t>
      </w:r>
      <w:proofErr w:type="gramEnd"/>
      <w:r w:rsidRPr="00FB1DC9">
        <w:rPr>
          <w:szCs w:val="22"/>
        </w:rPr>
        <w:t xml:space="preserve"> is attached</w:t>
      </w:r>
      <w:r w:rsidR="00230C04" w:rsidRPr="00FB1DC9">
        <w:rPr>
          <w:szCs w:val="22"/>
        </w:rPr>
        <w:t>.</w:t>
      </w:r>
    </w:p>
    <w:p w14:paraId="36CEC62A" w14:textId="77777777" w:rsidR="00230C04" w:rsidRPr="00FB1DC9" w:rsidRDefault="00230C04" w:rsidP="00230C04">
      <w:pPr>
        <w:rPr>
          <w:szCs w:val="22"/>
        </w:rPr>
      </w:pPr>
    </w:p>
    <w:p w14:paraId="311EEDDF" w14:textId="77777777" w:rsidR="00230C04" w:rsidRPr="00FB1DC9" w:rsidRDefault="00230C04" w:rsidP="00230C04">
      <w:pPr>
        <w:rPr>
          <w:szCs w:val="22"/>
        </w:rPr>
      </w:pPr>
    </w:p>
    <w:p w14:paraId="637B04F8" w14:textId="77777777" w:rsidR="00230C04" w:rsidRPr="00FB1DC9" w:rsidRDefault="00230C04" w:rsidP="00230C04">
      <w:pPr>
        <w:rPr>
          <w:szCs w:val="22"/>
        </w:rPr>
      </w:pPr>
      <w:r w:rsidRPr="00FB1DC9">
        <w:rPr>
          <w:szCs w:val="22"/>
        </w:rPr>
        <w:t xml:space="preserve">                              </w:t>
      </w:r>
    </w:p>
    <w:p w14:paraId="017A7F95" w14:textId="77777777" w:rsidR="00230C04" w:rsidRPr="00FB1DC9" w:rsidRDefault="00230C04" w:rsidP="00230C04">
      <w:r w:rsidRPr="00FB1DC9">
        <w:rPr>
          <w:szCs w:val="22"/>
        </w:rPr>
        <w:t xml:space="preserve"> </w:t>
      </w:r>
      <w:r w:rsidRPr="00FB1DC9">
        <w:t>______________________</w:t>
      </w:r>
    </w:p>
    <w:p w14:paraId="537D274F" w14:textId="77777777" w:rsidR="00230C04" w:rsidRPr="00FB1DC9" w:rsidRDefault="00230C04" w:rsidP="00230C04">
      <w:r w:rsidRPr="00FB1DC9">
        <w:t>[Name of signatory]</w:t>
      </w:r>
    </w:p>
    <w:p w14:paraId="0359D3AD" w14:textId="77777777" w:rsidR="00230C04" w:rsidRPr="00FB1DC9" w:rsidRDefault="00230C04" w:rsidP="00230C04">
      <w:r w:rsidRPr="00FB1DC9">
        <w:t xml:space="preserve">[Title]  </w:t>
      </w:r>
    </w:p>
    <w:p w14:paraId="00CCA04B" w14:textId="77777777" w:rsidR="00F9125A" w:rsidRPr="00FB1DC9" w:rsidRDefault="00F9125A" w:rsidP="00F9125A">
      <w:pPr>
        <w:rPr>
          <w:szCs w:val="22"/>
        </w:rPr>
      </w:pPr>
      <w:r w:rsidRPr="00FB1DC9">
        <w:rPr>
          <w:szCs w:val="22"/>
        </w:rPr>
        <w:t xml:space="preserve">                                                   </w:t>
      </w:r>
    </w:p>
    <w:p w14:paraId="452E17D7" w14:textId="77777777" w:rsidR="00F9125A" w:rsidRPr="00FB1DC9" w:rsidRDefault="00F9125A" w:rsidP="00F9125A">
      <w:pPr>
        <w:jc w:val="center"/>
        <w:rPr>
          <w:b/>
          <w:iCs/>
          <w:szCs w:val="22"/>
        </w:rPr>
      </w:pPr>
    </w:p>
    <w:p w14:paraId="14556E99" w14:textId="77777777" w:rsidR="00F9125A" w:rsidRPr="00FB1DC9" w:rsidRDefault="00F9125A" w:rsidP="00F9125A">
      <w:pPr>
        <w:jc w:val="center"/>
        <w:rPr>
          <w:b/>
          <w:iCs/>
          <w:szCs w:val="22"/>
        </w:rPr>
      </w:pPr>
    </w:p>
    <w:p w14:paraId="6A960F68" w14:textId="6D36259A" w:rsidR="00F9125A" w:rsidRPr="00FB1DC9" w:rsidRDefault="00F9125A" w:rsidP="00F9125A">
      <w:pPr>
        <w:jc w:val="center"/>
        <w:rPr>
          <w:rFonts w:asciiTheme="minorHAnsi" w:hAnsiTheme="minorHAnsi" w:cstheme="minorHAnsi"/>
          <w:b/>
          <w:iCs/>
          <w:szCs w:val="22"/>
        </w:rPr>
      </w:pPr>
      <w:r w:rsidRPr="00FB1DC9">
        <w:rPr>
          <w:rFonts w:asciiTheme="minorHAnsi" w:hAnsiTheme="minorHAnsi" w:cstheme="minorHAnsi"/>
          <w:b/>
          <w:iCs/>
          <w:szCs w:val="22"/>
        </w:rPr>
        <w:br w:type="page"/>
      </w:r>
    </w:p>
    <w:p w14:paraId="448D8B0B" w14:textId="77777777" w:rsidR="00F9125A" w:rsidRPr="00FB1DC9" w:rsidRDefault="00F9125A" w:rsidP="00F9125A">
      <w:pPr>
        <w:jc w:val="center"/>
        <w:rPr>
          <w:rFonts w:asciiTheme="minorHAnsi" w:hAnsiTheme="minorHAnsi" w:cstheme="minorHAnsi"/>
          <w:szCs w:val="22"/>
        </w:rPr>
      </w:pPr>
    </w:p>
    <w:p w14:paraId="73831346" w14:textId="06D1BF2C" w:rsidR="004654B9" w:rsidRPr="00FB1DC9" w:rsidRDefault="004654B9" w:rsidP="00A556E0">
      <w:pPr>
        <w:pStyle w:val="Heading5"/>
        <w:jc w:val="center"/>
        <w:rPr>
          <w:rFonts w:cs="Times New Roman"/>
          <w:sz w:val="28"/>
          <w:szCs w:val="28"/>
        </w:rPr>
      </w:pPr>
      <w:bookmarkStart w:id="630" w:name="_Toc20225551"/>
      <w:bookmarkStart w:id="631" w:name="_Toc181693907"/>
      <w:r w:rsidRPr="00FB1DC9">
        <w:rPr>
          <w:rFonts w:cs="Times New Roman"/>
          <w:sz w:val="28"/>
          <w:szCs w:val="28"/>
        </w:rPr>
        <w:t>Form of Bid-Securing Declaration</w:t>
      </w:r>
      <w:bookmarkEnd w:id="630"/>
      <w:bookmarkEnd w:id="631"/>
      <w:r w:rsidRPr="00FB1DC9">
        <w:rPr>
          <w:rFonts w:cs="Times New Roman"/>
          <w:sz w:val="28"/>
          <w:szCs w:val="28"/>
        </w:rPr>
        <w:t xml:space="preserve"> </w:t>
      </w:r>
    </w:p>
    <w:p w14:paraId="06874FF5" w14:textId="77777777" w:rsidR="004654B9" w:rsidRPr="00FB1DC9" w:rsidRDefault="004654B9" w:rsidP="008F204E">
      <w:pPr>
        <w:jc w:val="center"/>
        <w:rPr>
          <w:i/>
          <w:iCs/>
          <w:szCs w:val="22"/>
        </w:rPr>
      </w:pPr>
      <w:r w:rsidRPr="00FB1DC9">
        <w:rPr>
          <w:i/>
          <w:iCs/>
          <w:szCs w:val="22"/>
        </w:rPr>
        <w:t>[The Bidder shall fill in this Form in accordance with the instructions indicated.]</w:t>
      </w:r>
    </w:p>
    <w:p w14:paraId="1013104C" w14:textId="77777777" w:rsidR="004654B9" w:rsidRPr="00FB1DC9" w:rsidRDefault="004654B9" w:rsidP="00A556E0">
      <w:pPr>
        <w:jc w:val="center"/>
        <w:rPr>
          <w:b/>
          <w:szCs w:val="22"/>
        </w:rPr>
      </w:pPr>
    </w:p>
    <w:p w14:paraId="4664E01E" w14:textId="77777777" w:rsidR="004654B9" w:rsidRPr="00FB1DC9" w:rsidRDefault="004654B9" w:rsidP="00A556E0">
      <w:pPr>
        <w:tabs>
          <w:tab w:val="left" w:pos="4968"/>
          <w:tab w:val="left" w:pos="9558"/>
        </w:tabs>
        <w:rPr>
          <w:szCs w:val="22"/>
        </w:rPr>
      </w:pPr>
    </w:p>
    <w:p w14:paraId="26F6B4B1" w14:textId="77777777" w:rsidR="004654B9" w:rsidRPr="00FB1DC9" w:rsidRDefault="004654B9" w:rsidP="00A556E0">
      <w:pPr>
        <w:tabs>
          <w:tab w:val="right" w:pos="9360"/>
        </w:tabs>
        <w:ind w:left="720" w:hanging="720"/>
        <w:jc w:val="right"/>
        <w:rPr>
          <w:szCs w:val="22"/>
        </w:rPr>
      </w:pPr>
      <w:r w:rsidRPr="00FB1DC9">
        <w:rPr>
          <w:szCs w:val="22"/>
        </w:rPr>
        <w:t xml:space="preserve">Date: </w:t>
      </w:r>
      <w:r w:rsidRPr="00FB1DC9">
        <w:rPr>
          <w:i/>
          <w:szCs w:val="22"/>
        </w:rPr>
        <w:t>[date (as day, month and year)]</w:t>
      </w:r>
    </w:p>
    <w:p w14:paraId="617EC350" w14:textId="77777777" w:rsidR="004654B9" w:rsidRPr="00FB1DC9" w:rsidRDefault="004654B9" w:rsidP="00A556E0">
      <w:pPr>
        <w:tabs>
          <w:tab w:val="right" w:pos="9360"/>
        </w:tabs>
        <w:ind w:left="720" w:hanging="720"/>
        <w:jc w:val="right"/>
        <w:rPr>
          <w:i/>
          <w:szCs w:val="22"/>
        </w:rPr>
      </w:pPr>
      <w:r w:rsidRPr="00FB1DC9">
        <w:rPr>
          <w:szCs w:val="22"/>
        </w:rPr>
        <w:t xml:space="preserve">Bid No.: </w:t>
      </w:r>
      <w:r w:rsidRPr="00FB1DC9">
        <w:rPr>
          <w:i/>
          <w:szCs w:val="22"/>
        </w:rPr>
        <w:t>[number of RFB process]</w:t>
      </w:r>
    </w:p>
    <w:p w14:paraId="5717CC2C"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7009458" w14:textId="77777777" w:rsidR="004654B9" w:rsidRPr="00FB1DC9" w:rsidRDefault="004654B9" w:rsidP="00A556E0">
      <w:pPr>
        <w:tabs>
          <w:tab w:val="right" w:pos="9360"/>
        </w:tabs>
        <w:ind w:left="720" w:hanging="720"/>
        <w:jc w:val="right"/>
        <w:rPr>
          <w:szCs w:val="22"/>
        </w:rPr>
      </w:pPr>
    </w:p>
    <w:p w14:paraId="7C47BE12" w14:textId="77777777" w:rsidR="004654B9" w:rsidRPr="00FB1DC9" w:rsidRDefault="004654B9" w:rsidP="00A556E0">
      <w:pPr>
        <w:rPr>
          <w:szCs w:val="22"/>
        </w:rPr>
      </w:pPr>
    </w:p>
    <w:p w14:paraId="6753AB07" w14:textId="77777777" w:rsidR="004654B9" w:rsidRPr="00FB1DC9" w:rsidRDefault="004654B9" w:rsidP="00A556E0">
      <w:pPr>
        <w:spacing w:after="200"/>
        <w:rPr>
          <w:b/>
          <w:szCs w:val="22"/>
        </w:rPr>
      </w:pPr>
      <w:r w:rsidRPr="00FB1DC9">
        <w:rPr>
          <w:szCs w:val="22"/>
        </w:rPr>
        <w:t xml:space="preserve">To: </w:t>
      </w:r>
      <w:r w:rsidRPr="00FB1DC9">
        <w:rPr>
          <w:i/>
          <w:szCs w:val="22"/>
        </w:rPr>
        <w:t>[complete name of Purchaser]</w:t>
      </w:r>
    </w:p>
    <w:p w14:paraId="0FD51A5D" w14:textId="77777777" w:rsidR="004654B9" w:rsidRPr="00FB1DC9" w:rsidRDefault="004654B9" w:rsidP="00A556E0">
      <w:pPr>
        <w:spacing w:after="200"/>
        <w:rPr>
          <w:szCs w:val="22"/>
        </w:rPr>
      </w:pPr>
      <w:r w:rsidRPr="00FB1DC9">
        <w:rPr>
          <w:szCs w:val="22"/>
        </w:rPr>
        <w:t xml:space="preserve">We, the undersigned, declare that: </w:t>
      </w:r>
    </w:p>
    <w:p w14:paraId="7D612E0F"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that, according to your conditions, Bids must be supported by a Bid-Securing Declaration.</w:t>
      </w:r>
    </w:p>
    <w:p w14:paraId="1430F235" w14:textId="23885194"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 xml:space="preserve">We accept that we will automatically be suspended from being eligible for </w:t>
      </w:r>
      <w:r w:rsidRPr="00FB1DC9">
        <w:rPr>
          <w:rFonts w:ascii="Times New Roman" w:hAnsi="Times New Roman"/>
          <w:iCs/>
          <w:sz w:val="22"/>
          <w:szCs w:val="22"/>
        </w:rPr>
        <w:t>bidding or submitting proposals</w:t>
      </w:r>
      <w:r w:rsidRPr="00FB1DC9">
        <w:rPr>
          <w:rFonts w:ascii="Times New Roman" w:hAnsi="Times New Roman"/>
          <w:sz w:val="22"/>
          <w:szCs w:val="22"/>
        </w:rPr>
        <w:t xml:space="preserve"> in any contract with the Purchaser for the </w:t>
      </w:r>
      <w:proofErr w:type="gramStart"/>
      <w:r w:rsidRPr="00FB1DC9">
        <w:rPr>
          <w:rFonts w:ascii="Times New Roman" w:hAnsi="Times New Roman"/>
          <w:sz w:val="22"/>
          <w:szCs w:val="22"/>
        </w:rPr>
        <w:t>period of time</w:t>
      </w:r>
      <w:proofErr w:type="gramEnd"/>
      <w:r w:rsidRPr="00FB1DC9">
        <w:rPr>
          <w:rFonts w:ascii="Times New Roman" w:hAnsi="Times New Roman"/>
          <w:sz w:val="22"/>
          <w:szCs w:val="22"/>
        </w:rPr>
        <w:t xml:space="preserve"> of </w:t>
      </w:r>
      <w:r w:rsidR="00624DBA">
        <w:rPr>
          <w:rFonts w:ascii="Times New Roman" w:hAnsi="Times New Roman"/>
          <w:i/>
          <w:sz w:val="22"/>
          <w:szCs w:val="22"/>
        </w:rPr>
        <w:t>six (6) months</w:t>
      </w:r>
      <w:r w:rsidRPr="00FB1DC9">
        <w:rPr>
          <w:rFonts w:ascii="Times New Roman" w:hAnsi="Times New Roman"/>
          <w:sz w:val="22"/>
          <w:szCs w:val="22"/>
        </w:rPr>
        <w:t xml:space="preserve"> starting </w:t>
      </w:r>
      <w:r w:rsidRPr="00AB732A">
        <w:rPr>
          <w:rFonts w:ascii="Times New Roman" w:hAnsi="Times New Roman"/>
          <w:sz w:val="22"/>
          <w:szCs w:val="22"/>
        </w:rPr>
        <w:t xml:space="preserve">on </w:t>
      </w:r>
      <w:r w:rsidR="002A1AF3" w:rsidRPr="00AB732A">
        <w:rPr>
          <w:rFonts w:ascii="Times New Roman" w:hAnsi="Times New Roman"/>
          <w:iCs/>
          <w:sz w:val="22"/>
          <w:szCs w:val="22"/>
        </w:rPr>
        <w:t>Ju</w:t>
      </w:r>
      <w:r w:rsidR="001744A8">
        <w:rPr>
          <w:rFonts w:ascii="Times New Roman" w:hAnsi="Times New Roman"/>
          <w:iCs/>
          <w:sz w:val="22"/>
          <w:szCs w:val="22"/>
        </w:rPr>
        <w:t>ly</w:t>
      </w:r>
      <w:r w:rsidR="002A1AF3" w:rsidRPr="00AB732A">
        <w:rPr>
          <w:rFonts w:ascii="Times New Roman" w:hAnsi="Times New Roman"/>
          <w:iCs/>
          <w:sz w:val="22"/>
          <w:szCs w:val="22"/>
        </w:rPr>
        <w:t xml:space="preserve"> </w:t>
      </w:r>
      <w:r w:rsidR="001744A8">
        <w:rPr>
          <w:rFonts w:ascii="Times New Roman" w:hAnsi="Times New Roman"/>
          <w:iCs/>
          <w:sz w:val="22"/>
          <w:szCs w:val="22"/>
        </w:rPr>
        <w:t>15</w:t>
      </w:r>
      <w:r w:rsidR="00AA1DE5" w:rsidRPr="00AB732A">
        <w:rPr>
          <w:rFonts w:ascii="Times New Roman" w:hAnsi="Times New Roman"/>
          <w:iCs/>
          <w:sz w:val="22"/>
          <w:szCs w:val="22"/>
        </w:rPr>
        <w:t>, 2025</w:t>
      </w:r>
      <w:r w:rsidRPr="00AB732A">
        <w:rPr>
          <w:rFonts w:ascii="Times New Roman" w:hAnsi="Times New Roman"/>
          <w:i/>
          <w:sz w:val="22"/>
          <w:szCs w:val="22"/>
        </w:rPr>
        <w:t>,</w:t>
      </w:r>
      <w:r w:rsidRPr="00AB732A">
        <w:rPr>
          <w:rFonts w:ascii="Times New Roman" w:hAnsi="Times New Roman"/>
          <w:sz w:val="22"/>
          <w:szCs w:val="22"/>
        </w:rPr>
        <w:t xml:space="preserve"> if</w:t>
      </w:r>
      <w:r w:rsidRPr="00FB1DC9">
        <w:rPr>
          <w:rFonts w:ascii="Times New Roman" w:hAnsi="Times New Roman"/>
          <w:sz w:val="22"/>
          <w:szCs w:val="22"/>
        </w:rPr>
        <w:t xml:space="preserve"> we are in breach of our obligation(s) under the Bid conditions, because we:</w:t>
      </w:r>
    </w:p>
    <w:p w14:paraId="34C89F5D"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(a</w:t>
      </w:r>
      <w:proofErr w:type="gramStart"/>
      <w:r w:rsidRPr="00FB1DC9">
        <w:rPr>
          <w:rFonts w:ascii="Times New Roman" w:hAnsi="Times New Roman"/>
          <w:sz w:val="22"/>
          <w:szCs w:val="22"/>
        </w:rPr>
        <w:t xml:space="preserve">) </w:t>
      </w:r>
      <w:r w:rsidRPr="00FB1DC9">
        <w:rPr>
          <w:rFonts w:ascii="Times New Roman" w:hAnsi="Times New Roman"/>
          <w:sz w:val="22"/>
          <w:szCs w:val="22"/>
        </w:rPr>
        <w:tab/>
        <w:t>have</w:t>
      </w:r>
      <w:proofErr w:type="gramEnd"/>
      <w:r w:rsidRPr="00FB1DC9">
        <w:rPr>
          <w:rFonts w:ascii="Times New Roman" w:hAnsi="Times New Roman"/>
          <w:sz w:val="22"/>
          <w:szCs w:val="22"/>
        </w:rPr>
        <w:t xml:space="preserve"> withdrawn our Bid during the period of Bid validity specified in the Letter of Bid; or</w:t>
      </w:r>
    </w:p>
    <w:p w14:paraId="0F9690E6"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proofErr w:type="gramStart"/>
      <w:r w:rsidRPr="00FB1DC9">
        <w:rPr>
          <w:rFonts w:ascii="Times New Roman" w:hAnsi="Times New Roman"/>
          <w:sz w:val="22"/>
          <w:szCs w:val="22"/>
        </w:rPr>
        <w:t xml:space="preserve">(b) </w:t>
      </w:r>
      <w:r w:rsidRPr="00FB1DC9">
        <w:rPr>
          <w:rFonts w:ascii="Times New Roman" w:hAnsi="Times New Roman"/>
          <w:sz w:val="22"/>
          <w:szCs w:val="22"/>
        </w:rPr>
        <w:tab/>
        <w:t>having</w:t>
      </w:r>
      <w:proofErr w:type="gramEnd"/>
      <w:r w:rsidRPr="00FB1DC9">
        <w:rPr>
          <w:rFonts w:ascii="Times New Roman" w:hAnsi="Times New Roman"/>
          <w:sz w:val="22"/>
          <w:szCs w:val="22"/>
        </w:rPr>
        <w:t xml:space="preserve"> been notified of the acceptance of our Bid by the Purchaser during the period of Bid validity, (</w:t>
      </w:r>
      <w:proofErr w:type="spellStart"/>
      <w:r w:rsidRPr="00FB1DC9">
        <w:rPr>
          <w:rFonts w:ascii="Times New Roman" w:hAnsi="Times New Roman"/>
          <w:sz w:val="22"/>
          <w:szCs w:val="22"/>
        </w:rPr>
        <w:t>i</w:t>
      </w:r>
      <w:proofErr w:type="spellEnd"/>
      <w:r w:rsidRPr="00FB1DC9">
        <w:rPr>
          <w:rFonts w:ascii="Times New Roman" w:hAnsi="Times New Roman"/>
          <w:sz w:val="22"/>
          <w:szCs w:val="22"/>
        </w:rPr>
        <w:t>) fail or refuse to sign the Contract; or (ii) fail or refuse to furnish the Performance Security, if required, in accordance with the ITB.</w:t>
      </w:r>
    </w:p>
    <w:p w14:paraId="1E41806D"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this Bid Securing Declaration shall expire if we are not the successful Bidder, upon the earlier of (</w:t>
      </w:r>
      <w:proofErr w:type="spellStart"/>
      <w:r w:rsidRPr="00FB1DC9">
        <w:rPr>
          <w:rFonts w:ascii="Times New Roman" w:hAnsi="Times New Roman"/>
          <w:sz w:val="22"/>
          <w:szCs w:val="22"/>
        </w:rPr>
        <w:t>i</w:t>
      </w:r>
      <w:proofErr w:type="spellEnd"/>
      <w:r w:rsidRPr="00FB1DC9">
        <w:rPr>
          <w:rFonts w:ascii="Times New Roman" w:hAnsi="Times New Roman"/>
          <w:sz w:val="22"/>
          <w:szCs w:val="22"/>
        </w:rPr>
        <w:t>) our receipt of your notification to us of the name of the successful Bidder; or (ii) twenty-eight days after the expiration of our Bid.</w:t>
      </w:r>
    </w:p>
    <w:p w14:paraId="51E8AA44" w14:textId="77777777" w:rsidR="004654B9" w:rsidRPr="00FB1DC9" w:rsidRDefault="004654B9" w:rsidP="00A556E0">
      <w:pPr>
        <w:tabs>
          <w:tab w:val="left" w:pos="6120"/>
        </w:tabs>
        <w:spacing w:after="200"/>
        <w:rPr>
          <w:iCs/>
          <w:szCs w:val="22"/>
        </w:rPr>
      </w:pPr>
      <w:r w:rsidRPr="00FB1DC9">
        <w:rPr>
          <w:iCs/>
          <w:szCs w:val="22"/>
        </w:rPr>
        <w:t>Name of the Bidder</w:t>
      </w:r>
      <w:r w:rsidRPr="00FB1DC9">
        <w:rPr>
          <w:b/>
          <w:bCs/>
          <w:iCs/>
          <w:szCs w:val="22"/>
        </w:rPr>
        <w:t>*</w:t>
      </w:r>
      <w:r w:rsidRPr="00FB1DC9">
        <w:rPr>
          <w:iCs/>
          <w:szCs w:val="22"/>
          <w:u w:val="single"/>
        </w:rPr>
        <w:tab/>
      </w:r>
    </w:p>
    <w:p w14:paraId="65D8D648" w14:textId="77777777" w:rsidR="004654B9" w:rsidRPr="00FB1DC9" w:rsidRDefault="004654B9" w:rsidP="00A556E0">
      <w:pPr>
        <w:tabs>
          <w:tab w:val="right" w:pos="9000"/>
        </w:tabs>
        <w:spacing w:after="200"/>
        <w:rPr>
          <w:iCs/>
          <w:szCs w:val="22"/>
          <w:u w:val="single"/>
        </w:rPr>
      </w:pPr>
      <w:r w:rsidRPr="00FB1DC9">
        <w:rPr>
          <w:iCs/>
          <w:szCs w:val="22"/>
        </w:rPr>
        <w:t>Name of the person duly authorized to sign the Bid on behalf of the Bidder</w:t>
      </w:r>
      <w:r w:rsidRPr="00FB1DC9">
        <w:rPr>
          <w:b/>
          <w:bCs/>
          <w:iCs/>
          <w:szCs w:val="22"/>
        </w:rPr>
        <w:t>**</w:t>
      </w:r>
      <w:r w:rsidRPr="00FB1DC9">
        <w:rPr>
          <w:iCs/>
          <w:szCs w:val="22"/>
          <w:u w:val="single"/>
        </w:rPr>
        <w:tab/>
      </w:r>
      <w:r w:rsidRPr="00FB1DC9">
        <w:rPr>
          <w:iCs/>
          <w:szCs w:val="22"/>
        </w:rPr>
        <w:t>_______</w:t>
      </w:r>
    </w:p>
    <w:p w14:paraId="4AA1715B" w14:textId="77777777" w:rsidR="004654B9" w:rsidRPr="00FB1DC9" w:rsidRDefault="004654B9" w:rsidP="00A556E0">
      <w:pPr>
        <w:tabs>
          <w:tab w:val="right" w:pos="9000"/>
        </w:tabs>
        <w:spacing w:after="200"/>
        <w:rPr>
          <w:iCs/>
          <w:szCs w:val="22"/>
        </w:rPr>
      </w:pPr>
      <w:r w:rsidRPr="00FB1DC9">
        <w:rPr>
          <w:iCs/>
          <w:szCs w:val="22"/>
        </w:rPr>
        <w:t>Title of the person signing the Bid</w:t>
      </w:r>
      <w:r w:rsidRPr="00FB1DC9">
        <w:rPr>
          <w:iCs/>
          <w:szCs w:val="22"/>
          <w:u w:val="single"/>
        </w:rPr>
        <w:tab/>
      </w:r>
      <w:r w:rsidRPr="00FB1DC9">
        <w:rPr>
          <w:iCs/>
          <w:szCs w:val="22"/>
        </w:rPr>
        <w:t>______________________</w:t>
      </w:r>
    </w:p>
    <w:p w14:paraId="2E868ACC" w14:textId="77777777" w:rsidR="004654B9" w:rsidRPr="00FB1DC9" w:rsidRDefault="004654B9" w:rsidP="00A556E0">
      <w:pPr>
        <w:tabs>
          <w:tab w:val="right" w:pos="9000"/>
        </w:tabs>
        <w:spacing w:after="200"/>
        <w:rPr>
          <w:iCs/>
          <w:szCs w:val="22"/>
        </w:rPr>
      </w:pPr>
      <w:r w:rsidRPr="00FB1DC9">
        <w:rPr>
          <w:iCs/>
          <w:szCs w:val="22"/>
        </w:rPr>
        <w:t>Signature of the person named above</w:t>
      </w:r>
      <w:r w:rsidRPr="00FB1DC9">
        <w:rPr>
          <w:iCs/>
          <w:szCs w:val="22"/>
          <w:u w:val="single"/>
        </w:rPr>
        <w:tab/>
      </w:r>
      <w:r w:rsidRPr="00FB1DC9">
        <w:rPr>
          <w:iCs/>
          <w:szCs w:val="22"/>
        </w:rPr>
        <w:t>______________________</w:t>
      </w:r>
    </w:p>
    <w:p w14:paraId="7A878CAC" w14:textId="77777777" w:rsidR="004654B9" w:rsidRPr="00FB1DC9" w:rsidRDefault="004654B9" w:rsidP="00A556E0">
      <w:pPr>
        <w:tabs>
          <w:tab w:val="left" w:pos="6120"/>
        </w:tabs>
        <w:spacing w:after="200"/>
        <w:rPr>
          <w:iCs/>
          <w:szCs w:val="22"/>
        </w:rPr>
      </w:pPr>
    </w:p>
    <w:p w14:paraId="3D2C9726" w14:textId="77777777" w:rsidR="004654B9" w:rsidRPr="00FB1DC9" w:rsidRDefault="004654B9" w:rsidP="00A556E0">
      <w:pPr>
        <w:tabs>
          <w:tab w:val="left" w:pos="6120"/>
        </w:tabs>
        <w:spacing w:after="200"/>
        <w:rPr>
          <w:iCs/>
          <w:szCs w:val="22"/>
        </w:rPr>
      </w:pPr>
      <w:r w:rsidRPr="00FB1DC9">
        <w:rPr>
          <w:iCs/>
          <w:szCs w:val="22"/>
        </w:rPr>
        <w:t xml:space="preserve">Date </w:t>
      </w:r>
      <w:proofErr w:type="gramStart"/>
      <w:r w:rsidRPr="00FB1DC9">
        <w:rPr>
          <w:iCs/>
          <w:szCs w:val="22"/>
        </w:rPr>
        <w:t>signed __</w:t>
      </w:r>
      <w:proofErr w:type="gramEnd"/>
      <w:r w:rsidRPr="00FB1DC9">
        <w:rPr>
          <w:iCs/>
          <w:szCs w:val="22"/>
        </w:rPr>
        <w:t>______________________________ day of ___________________, _____</w:t>
      </w:r>
    </w:p>
    <w:p w14:paraId="72AF5F99" w14:textId="77777777" w:rsidR="004654B9" w:rsidRPr="00FB1DC9" w:rsidRDefault="004654B9" w:rsidP="00A556E0">
      <w:pPr>
        <w:tabs>
          <w:tab w:val="left" w:pos="6120"/>
        </w:tabs>
        <w:spacing w:after="200"/>
        <w:rPr>
          <w:iCs/>
          <w:szCs w:val="22"/>
        </w:rPr>
      </w:pPr>
      <w:r w:rsidRPr="00FB1DC9">
        <w:rPr>
          <w:b/>
          <w:bCs/>
          <w:iCs/>
          <w:szCs w:val="22"/>
        </w:rPr>
        <w:t>*</w:t>
      </w:r>
      <w:r w:rsidRPr="00FB1DC9">
        <w:rPr>
          <w:iCs/>
          <w:szCs w:val="22"/>
        </w:rPr>
        <w:t>: In the case of the Bid submitted by joint venture specify the name of the Joint Venture as Bidder</w:t>
      </w:r>
    </w:p>
    <w:p w14:paraId="4CF365C5" w14:textId="77777777" w:rsidR="004654B9" w:rsidRPr="00FB1DC9" w:rsidRDefault="004654B9" w:rsidP="00A556E0">
      <w:pPr>
        <w:tabs>
          <w:tab w:val="right" w:pos="9000"/>
        </w:tabs>
        <w:suppressAutoHyphens/>
        <w:rPr>
          <w:bCs/>
          <w:iCs/>
          <w:szCs w:val="22"/>
        </w:rPr>
      </w:pPr>
      <w:r w:rsidRPr="00FB1DC9">
        <w:rPr>
          <w:bCs/>
          <w:iCs/>
          <w:szCs w:val="22"/>
        </w:rPr>
        <w:t>**: Person signing the Bid shall have the power of attorney given by the Bidder attached to the Bid</w:t>
      </w:r>
    </w:p>
    <w:p w14:paraId="309413B4" w14:textId="77777777" w:rsidR="004654B9" w:rsidRPr="00FB1DC9" w:rsidRDefault="004654B9" w:rsidP="00A556E0">
      <w:pPr>
        <w:tabs>
          <w:tab w:val="right" w:pos="9000"/>
        </w:tabs>
        <w:suppressAutoHyphens/>
        <w:rPr>
          <w:bCs/>
          <w:iCs/>
          <w:szCs w:val="22"/>
        </w:rPr>
      </w:pPr>
    </w:p>
    <w:p w14:paraId="3BC4B1C3" w14:textId="77777777" w:rsidR="004654B9" w:rsidRPr="00FB1DC9" w:rsidRDefault="004654B9" w:rsidP="00A556E0">
      <w:pPr>
        <w:tabs>
          <w:tab w:val="right" w:pos="9000"/>
        </w:tabs>
        <w:suppressAutoHyphens/>
        <w:rPr>
          <w:i/>
          <w:iCs/>
          <w:spacing w:val="-2"/>
          <w:szCs w:val="22"/>
        </w:rPr>
      </w:pPr>
      <w:r w:rsidRPr="00FB1DC9" w:rsidDel="00ED0C65">
        <w:rPr>
          <w:iCs/>
          <w:szCs w:val="22"/>
        </w:rPr>
        <w:t xml:space="preserve"> </w:t>
      </w:r>
      <w:r w:rsidRPr="00FB1DC9">
        <w:rPr>
          <w:i/>
          <w:iCs/>
          <w:szCs w:val="22"/>
        </w:rPr>
        <w:t>[Note: In case of a Joint Venture, the Bid-Securing Declaration must be in the name of all members to the Joint Venture that submits the Bid.]</w:t>
      </w:r>
    </w:p>
    <w:p w14:paraId="03E469B9"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632" w:name="_Toc20225552"/>
      <w:bookmarkStart w:id="633" w:name="_Toc181693908"/>
      <w:r w:rsidRPr="00FB1DC9">
        <w:rPr>
          <w:rFonts w:cs="Times New Roman"/>
          <w:sz w:val="28"/>
          <w:szCs w:val="28"/>
        </w:rPr>
        <w:lastRenderedPageBreak/>
        <w:t>Manufacturer’s Authorization</w:t>
      </w:r>
      <w:bookmarkEnd w:id="632"/>
      <w:bookmarkEnd w:id="633"/>
      <w:r w:rsidRPr="00FB1DC9">
        <w:rPr>
          <w:rFonts w:cs="Times New Roman"/>
          <w:sz w:val="28"/>
          <w:szCs w:val="28"/>
        </w:rPr>
        <w:t xml:space="preserve"> </w:t>
      </w:r>
    </w:p>
    <w:p w14:paraId="6CB8968D" w14:textId="77777777" w:rsidR="004654B9" w:rsidRPr="00FB1DC9" w:rsidRDefault="004654B9" w:rsidP="00A556E0">
      <w:pPr>
        <w:rPr>
          <w:szCs w:val="22"/>
        </w:rPr>
      </w:pPr>
    </w:p>
    <w:p w14:paraId="00748FD8" w14:textId="69546D78" w:rsidR="004654B9" w:rsidRPr="00FB1DC9" w:rsidRDefault="004654B9" w:rsidP="00A556E0">
      <w:pPr>
        <w:rPr>
          <w:i/>
          <w:iCs/>
          <w:szCs w:val="22"/>
        </w:rPr>
      </w:pPr>
      <w:r w:rsidRPr="00FB1DC9">
        <w:rPr>
          <w:i/>
          <w:iCs/>
          <w:szCs w:val="22"/>
        </w:rPr>
        <w:t>[The Bidder shall require the Manufacturer to fill in this Form in accordance with the instructions indicated. This</w:t>
      </w:r>
      <w:r w:rsidRPr="00FB1DC9">
        <w:rPr>
          <w:szCs w:val="22"/>
        </w:rPr>
        <w:t xml:space="preserve"> </w:t>
      </w:r>
      <w:r w:rsidRPr="00FB1DC9">
        <w:rPr>
          <w:i/>
          <w:iCs/>
          <w:szCs w:val="22"/>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sidRPr="00FB1DC9">
        <w:rPr>
          <w:i/>
          <w:iCs/>
          <w:szCs w:val="22"/>
        </w:rPr>
        <w:t>so</w:t>
      </w:r>
      <w:proofErr w:type="gramEnd"/>
      <w:r w:rsidRPr="00FB1DC9">
        <w:rPr>
          <w:i/>
          <w:iCs/>
          <w:szCs w:val="22"/>
        </w:rPr>
        <w:t xml:space="preserve"> indicated </w:t>
      </w:r>
      <w:r w:rsidR="00D46448" w:rsidRPr="00FB1DC9">
        <w:rPr>
          <w:i/>
          <w:iCs/>
          <w:szCs w:val="22"/>
        </w:rPr>
        <w:t>below</w:t>
      </w:r>
      <w:r w:rsidRPr="00FB1DC9">
        <w:rPr>
          <w:b/>
          <w:i/>
          <w:iCs/>
          <w:szCs w:val="22"/>
        </w:rPr>
        <w:t>.</w:t>
      </w:r>
      <w:r w:rsidRPr="00FB1DC9">
        <w:rPr>
          <w:i/>
          <w:iCs/>
          <w:szCs w:val="22"/>
        </w:rPr>
        <w:t>]</w:t>
      </w:r>
    </w:p>
    <w:p w14:paraId="12BF053F" w14:textId="77777777" w:rsidR="004654B9" w:rsidRPr="00FB1DC9" w:rsidRDefault="004654B9" w:rsidP="00A556E0">
      <w:pPr>
        <w:rPr>
          <w:szCs w:val="22"/>
        </w:rPr>
      </w:pPr>
    </w:p>
    <w:p w14:paraId="45390912"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p>
    <w:p w14:paraId="381DCBF2" w14:textId="77777777" w:rsidR="004654B9" w:rsidRPr="00FB1DC9" w:rsidRDefault="004654B9" w:rsidP="00A556E0">
      <w:pPr>
        <w:ind w:left="720" w:hanging="720"/>
        <w:jc w:val="right"/>
        <w:rPr>
          <w:i/>
          <w:szCs w:val="22"/>
        </w:rPr>
      </w:pPr>
      <w:r w:rsidRPr="00FB1DC9">
        <w:rPr>
          <w:szCs w:val="22"/>
        </w:rPr>
        <w:t xml:space="preserve">RFB No.: </w:t>
      </w:r>
      <w:r w:rsidRPr="00FB1DC9">
        <w:rPr>
          <w:i/>
          <w:szCs w:val="22"/>
        </w:rPr>
        <w:t>[insert number of RFB process]</w:t>
      </w:r>
    </w:p>
    <w:p w14:paraId="6A25E152" w14:textId="77777777" w:rsidR="004654B9" w:rsidRPr="00FB1DC9" w:rsidRDefault="004654B9" w:rsidP="00A556E0">
      <w:pPr>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A4201E5" w14:textId="77777777" w:rsidR="004654B9" w:rsidRPr="00FB1DC9" w:rsidRDefault="004654B9" w:rsidP="00A556E0">
      <w:pPr>
        <w:ind w:left="720" w:hanging="720"/>
        <w:jc w:val="right"/>
        <w:rPr>
          <w:i/>
          <w:szCs w:val="22"/>
        </w:rPr>
      </w:pPr>
    </w:p>
    <w:p w14:paraId="614F98BD" w14:textId="77777777" w:rsidR="004654B9" w:rsidRPr="00FB1DC9" w:rsidRDefault="004654B9" w:rsidP="00A556E0">
      <w:pPr>
        <w:pStyle w:val="Sub-ClauseText"/>
        <w:spacing w:before="0" w:after="0"/>
        <w:rPr>
          <w:spacing w:val="0"/>
          <w:szCs w:val="22"/>
        </w:rPr>
      </w:pPr>
    </w:p>
    <w:p w14:paraId="45A36FBD" w14:textId="77777777" w:rsidR="004654B9" w:rsidRPr="00FB1DC9" w:rsidRDefault="004654B9" w:rsidP="00A556E0">
      <w:pPr>
        <w:rPr>
          <w:szCs w:val="22"/>
        </w:rPr>
      </w:pPr>
      <w:r w:rsidRPr="00FB1DC9">
        <w:rPr>
          <w:szCs w:val="22"/>
        </w:rPr>
        <w:t xml:space="preserve">To: </w:t>
      </w:r>
      <w:r w:rsidRPr="00FB1DC9">
        <w:rPr>
          <w:i/>
          <w:szCs w:val="22"/>
        </w:rPr>
        <w:t>[insert complete name of Purchaser]</w:t>
      </w:r>
      <w:r w:rsidRPr="00FB1DC9">
        <w:rPr>
          <w:szCs w:val="22"/>
        </w:rPr>
        <w:t xml:space="preserve"> </w:t>
      </w:r>
    </w:p>
    <w:p w14:paraId="2A0280C6" w14:textId="77777777" w:rsidR="004654B9" w:rsidRPr="00FB1DC9" w:rsidRDefault="004654B9" w:rsidP="00A556E0">
      <w:pPr>
        <w:rPr>
          <w:i/>
          <w:szCs w:val="22"/>
        </w:rPr>
      </w:pPr>
    </w:p>
    <w:p w14:paraId="3D1300F9" w14:textId="77777777" w:rsidR="004654B9" w:rsidRPr="00FB1DC9" w:rsidRDefault="004654B9" w:rsidP="00A556E0">
      <w:pPr>
        <w:rPr>
          <w:szCs w:val="22"/>
        </w:rPr>
      </w:pPr>
      <w:r w:rsidRPr="00FB1DC9">
        <w:rPr>
          <w:szCs w:val="22"/>
        </w:rPr>
        <w:t>WHEREAS</w:t>
      </w:r>
    </w:p>
    <w:p w14:paraId="1D193084" w14:textId="77777777" w:rsidR="004654B9" w:rsidRPr="00FB1DC9" w:rsidRDefault="004654B9" w:rsidP="00A556E0">
      <w:pPr>
        <w:rPr>
          <w:szCs w:val="22"/>
        </w:rPr>
      </w:pPr>
    </w:p>
    <w:p w14:paraId="6A670C8B" w14:textId="77777777" w:rsidR="004654B9" w:rsidRPr="00FB1DC9" w:rsidRDefault="004654B9" w:rsidP="00A556E0">
      <w:pPr>
        <w:rPr>
          <w:szCs w:val="22"/>
        </w:rPr>
      </w:pPr>
      <w:r w:rsidRPr="00FB1DC9">
        <w:rPr>
          <w:szCs w:val="22"/>
        </w:rPr>
        <w:t xml:space="preserve">We </w:t>
      </w:r>
      <w:r w:rsidRPr="00FB1DC9">
        <w:rPr>
          <w:i/>
          <w:szCs w:val="22"/>
        </w:rPr>
        <w:t>[insert complete name of Manufacturer],</w:t>
      </w:r>
      <w:r w:rsidRPr="00FB1DC9">
        <w:rPr>
          <w:szCs w:val="22"/>
        </w:rPr>
        <w:t xml:space="preserve"> who are official manufacturers of</w:t>
      </w:r>
      <w:r w:rsidRPr="00FB1DC9">
        <w:rPr>
          <w:b/>
          <w:i/>
          <w:szCs w:val="22"/>
        </w:rPr>
        <w:t xml:space="preserve"> </w:t>
      </w:r>
      <w:r w:rsidRPr="00FB1DC9">
        <w:rPr>
          <w:i/>
          <w:szCs w:val="22"/>
        </w:rPr>
        <w:t>[insert type of goods manufactured],</w:t>
      </w:r>
      <w:r w:rsidRPr="00FB1DC9">
        <w:rPr>
          <w:szCs w:val="22"/>
        </w:rPr>
        <w:t xml:space="preserve"> having factories at [insert full address of Manufacturer’s factories], do hereby authorize </w:t>
      </w:r>
      <w:r w:rsidRPr="00FB1DC9">
        <w:rPr>
          <w:i/>
          <w:szCs w:val="22"/>
        </w:rPr>
        <w:t>[insert complete name of Bidder]</w:t>
      </w:r>
      <w:r w:rsidRPr="00FB1DC9">
        <w:rPr>
          <w:szCs w:val="22"/>
        </w:rPr>
        <w:t xml:space="preserve"> to submit a Bid the purpose of which is to provide the following Goods, manufactured by </w:t>
      </w:r>
      <w:r w:rsidRPr="00FB1DC9">
        <w:rPr>
          <w:iCs/>
          <w:szCs w:val="22"/>
        </w:rPr>
        <w:t xml:space="preserve">us </w:t>
      </w:r>
      <w:r w:rsidRPr="00FB1DC9">
        <w:rPr>
          <w:i/>
          <w:szCs w:val="22"/>
        </w:rPr>
        <w:t>[insert name and or brief description of the Goods],</w:t>
      </w:r>
      <w:r w:rsidRPr="00FB1DC9">
        <w:rPr>
          <w:szCs w:val="22"/>
        </w:rPr>
        <w:t xml:space="preserve"> and to subsequently negotiate and sign the Contract.</w:t>
      </w:r>
    </w:p>
    <w:p w14:paraId="0E593379" w14:textId="77777777" w:rsidR="004654B9" w:rsidRPr="00FB1DC9" w:rsidRDefault="004654B9" w:rsidP="00A556E0">
      <w:pPr>
        <w:rPr>
          <w:szCs w:val="22"/>
        </w:rPr>
      </w:pPr>
    </w:p>
    <w:p w14:paraId="0F186FEB" w14:textId="77777777" w:rsidR="004654B9" w:rsidRPr="00FB1DC9" w:rsidRDefault="004654B9" w:rsidP="00A556E0">
      <w:pPr>
        <w:rPr>
          <w:szCs w:val="22"/>
        </w:rPr>
      </w:pPr>
      <w:r w:rsidRPr="00FB1DC9">
        <w:rPr>
          <w:szCs w:val="22"/>
        </w:rPr>
        <w:t>We hereby extend our full guarantee and warranty in accordance with Clause 28 of the General Conditions of Contract, with respect to the Goods offered by the above firm.</w:t>
      </w:r>
    </w:p>
    <w:p w14:paraId="378A3E5F" w14:textId="77777777" w:rsidR="004654B9" w:rsidRPr="00FB1DC9" w:rsidRDefault="004654B9" w:rsidP="00A556E0">
      <w:pPr>
        <w:rPr>
          <w:szCs w:val="22"/>
        </w:rPr>
      </w:pPr>
    </w:p>
    <w:p w14:paraId="4D879E99" w14:textId="77777777" w:rsidR="004654B9" w:rsidRPr="00FB1DC9" w:rsidRDefault="004654B9" w:rsidP="00A556E0">
      <w:pPr>
        <w:rPr>
          <w:szCs w:val="22"/>
        </w:rPr>
      </w:pPr>
      <w:r w:rsidRPr="00FB1DC9">
        <w:rPr>
          <w:szCs w:val="22"/>
        </w:rPr>
        <w:t xml:space="preserve">Signed: </w:t>
      </w:r>
      <w:r w:rsidRPr="00FB1DC9">
        <w:rPr>
          <w:i/>
          <w:iCs/>
          <w:szCs w:val="22"/>
        </w:rPr>
        <w:t xml:space="preserve">[insert signature(s) of authorized representative(s) of the Manufacturer] </w:t>
      </w:r>
    </w:p>
    <w:p w14:paraId="66DC367C" w14:textId="77777777" w:rsidR="004654B9" w:rsidRPr="00FB1DC9" w:rsidRDefault="004654B9" w:rsidP="00A556E0">
      <w:pPr>
        <w:rPr>
          <w:szCs w:val="22"/>
        </w:rPr>
      </w:pPr>
    </w:p>
    <w:p w14:paraId="29232A42" w14:textId="77777777" w:rsidR="004654B9" w:rsidRPr="00FB1DC9" w:rsidRDefault="004654B9" w:rsidP="00A556E0">
      <w:pPr>
        <w:rPr>
          <w:szCs w:val="22"/>
        </w:rPr>
      </w:pPr>
    </w:p>
    <w:p w14:paraId="4518FF71" w14:textId="77777777" w:rsidR="004654B9" w:rsidRPr="00FB1DC9" w:rsidRDefault="004654B9" w:rsidP="00A556E0">
      <w:pPr>
        <w:rPr>
          <w:szCs w:val="22"/>
        </w:rPr>
      </w:pPr>
      <w:r w:rsidRPr="00FB1DC9">
        <w:rPr>
          <w:szCs w:val="22"/>
        </w:rPr>
        <w:t xml:space="preserve">Name: </w:t>
      </w:r>
      <w:r w:rsidRPr="00FB1DC9">
        <w:rPr>
          <w:i/>
          <w:iCs/>
          <w:szCs w:val="22"/>
        </w:rPr>
        <w:t>[insert complete name(s) of authorized representative(s) of the Manufacturer]</w:t>
      </w:r>
      <w:r w:rsidRPr="00FB1DC9">
        <w:rPr>
          <w:szCs w:val="22"/>
        </w:rPr>
        <w:tab/>
      </w:r>
    </w:p>
    <w:p w14:paraId="6B0C673E" w14:textId="77777777" w:rsidR="004654B9" w:rsidRPr="00FB1DC9" w:rsidRDefault="004654B9" w:rsidP="00A556E0">
      <w:pPr>
        <w:rPr>
          <w:szCs w:val="22"/>
        </w:rPr>
      </w:pPr>
    </w:p>
    <w:p w14:paraId="55E1A384" w14:textId="77777777" w:rsidR="004654B9" w:rsidRPr="00FB1DC9" w:rsidRDefault="004654B9" w:rsidP="00A556E0">
      <w:pPr>
        <w:rPr>
          <w:szCs w:val="22"/>
        </w:rPr>
      </w:pPr>
      <w:r w:rsidRPr="00FB1DC9">
        <w:rPr>
          <w:szCs w:val="22"/>
        </w:rPr>
        <w:t xml:space="preserve">Title: </w:t>
      </w:r>
      <w:r w:rsidRPr="00FB1DC9">
        <w:rPr>
          <w:i/>
          <w:iCs/>
          <w:szCs w:val="22"/>
        </w:rPr>
        <w:t>[insert title]</w:t>
      </w:r>
      <w:r w:rsidRPr="00FB1DC9">
        <w:rPr>
          <w:szCs w:val="22"/>
        </w:rPr>
        <w:t xml:space="preserve"> </w:t>
      </w:r>
    </w:p>
    <w:p w14:paraId="4C4AF1AB" w14:textId="77777777" w:rsidR="004654B9" w:rsidRPr="00FB1DC9" w:rsidRDefault="004654B9" w:rsidP="00A556E0">
      <w:pPr>
        <w:rPr>
          <w:szCs w:val="22"/>
        </w:rPr>
      </w:pPr>
    </w:p>
    <w:p w14:paraId="72260A7B" w14:textId="77777777" w:rsidR="004654B9" w:rsidRPr="00FB1DC9" w:rsidRDefault="004654B9" w:rsidP="00A556E0">
      <w:pPr>
        <w:rPr>
          <w:i/>
          <w:szCs w:val="22"/>
        </w:rPr>
      </w:pPr>
    </w:p>
    <w:p w14:paraId="386CF6F6" w14:textId="77777777" w:rsidR="004654B9" w:rsidRPr="00FB1DC9" w:rsidRDefault="004654B9" w:rsidP="00A556E0">
      <w:pPr>
        <w:rPr>
          <w:szCs w:val="22"/>
        </w:rPr>
      </w:pPr>
    </w:p>
    <w:p w14:paraId="474B12F5" w14:textId="77777777" w:rsidR="004654B9" w:rsidRPr="00FB1DC9" w:rsidRDefault="004654B9" w:rsidP="00A556E0">
      <w:pPr>
        <w:rPr>
          <w:szCs w:val="22"/>
        </w:rPr>
      </w:pPr>
      <w:r w:rsidRPr="00FB1DC9">
        <w:rPr>
          <w:szCs w:val="22"/>
        </w:rPr>
        <w:t xml:space="preserve">Dated on ____________ day of __________________, _______ </w:t>
      </w:r>
      <w:r w:rsidRPr="00FB1DC9">
        <w:rPr>
          <w:i/>
          <w:iCs/>
          <w:szCs w:val="22"/>
        </w:rPr>
        <w:t>[insert date of signing]</w:t>
      </w:r>
    </w:p>
    <w:p w14:paraId="262327CF" w14:textId="77777777" w:rsidR="004654B9" w:rsidRPr="00FB1DC9" w:rsidRDefault="004654B9" w:rsidP="00A556E0">
      <w:pPr>
        <w:rPr>
          <w:szCs w:val="22"/>
        </w:rPr>
      </w:pPr>
    </w:p>
    <w:p w14:paraId="2DBAEBC5" w14:textId="77777777" w:rsidR="004654B9" w:rsidRPr="00FB1DC9" w:rsidRDefault="004654B9" w:rsidP="00A556E0">
      <w:pPr>
        <w:rPr>
          <w:szCs w:val="22"/>
        </w:rPr>
      </w:pPr>
    </w:p>
    <w:p w14:paraId="2DC73C34" w14:textId="77777777" w:rsidR="00A60B5E" w:rsidRPr="00FB1DC9" w:rsidRDefault="00A60B5E" w:rsidP="00A556E0">
      <w:pPr>
        <w:suppressAutoHyphens/>
        <w:rPr>
          <w:szCs w:val="22"/>
        </w:rPr>
        <w:sectPr w:rsidR="00A60B5E" w:rsidRPr="00FB1DC9" w:rsidSect="007E34DA">
          <w:headerReference w:type="even" r:id="rId43"/>
          <w:headerReference w:type="default" r:id="rId44"/>
          <w:footnotePr>
            <w:numRestart w:val="eachSect"/>
          </w:footnotePr>
          <w:type w:val="continuous"/>
          <w:pgSz w:w="12240" w:h="15840" w:code="1"/>
          <w:pgMar w:top="1440" w:right="1440" w:bottom="1440" w:left="1440" w:header="720" w:footer="720" w:gutter="0"/>
          <w:paperSrc w:first="15" w:other="15"/>
          <w:cols w:space="720"/>
          <w:noEndnote/>
          <w:docGrid w:linePitch="326"/>
        </w:sectPr>
      </w:pPr>
      <w:bookmarkStart w:id="634" w:name="_Toc482500892"/>
    </w:p>
    <w:p w14:paraId="2C0608FB" w14:textId="77777777" w:rsidR="00763EBE" w:rsidRPr="00FB1DC9" w:rsidRDefault="00763EBE" w:rsidP="00A556E0">
      <w:pPr>
        <w:rPr>
          <w:szCs w:val="22"/>
        </w:rPr>
      </w:pPr>
      <w:bookmarkStart w:id="635" w:name="_Toc78357427"/>
      <w:bookmarkEnd w:id="634"/>
    </w:p>
    <w:bookmarkEnd w:id="635"/>
    <w:p w14:paraId="345835BD" w14:textId="77777777" w:rsidR="00BF7F9C" w:rsidRPr="00FB1DC9" w:rsidRDefault="00BF7F9C" w:rsidP="00A556E0">
      <w:pPr>
        <w:pStyle w:val="Part"/>
        <w:rPr>
          <w:sz w:val="22"/>
          <w:szCs w:val="22"/>
        </w:rPr>
      </w:pPr>
    </w:p>
    <w:p w14:paraId="3712643F" w14:textId="77CC4BA7" w:rsidR="007B586E" w:rsidRPr="00FB1DC9" w:rsidRDefault="00854436" w:rsidP="00A556E0">
      <w:pPr>
        <w:pStyle w:val="Seccion"/>
        <w:rPr>
          <w:rFonts w:cs="Times New Roman"/>
          <w:sz w:val="32"/>
          <w:szCs w:val="32"/>
          <w:lang w:val="en-US"/>
        </w:rPr>
      </w:pPr>
      <w:bookmarkStart w:id="636" w:name="_Toc450041032"/>
      <w:bookmarkStart w:id="637" w:name="_Toc181693269"/>
      <w:r w:rsidRPr="00FB1DC9">
        <w:rPr>
          <w:rFonts w:cs="Times New Roman"/>
          <w:sz w:val="32"/>
          <w:szCs w:val="32"/>
          <w:lang w:val="en-US"/>
        </w:rPr>
        <w:t>PART 2</w:t>
      </w:r>
      <w:r w:rsidR="00B44DA4" w:rsidRPr="00FB1DC9">
        <w:rPr>
          <w:rFonts w:cs="Times New Roman"/>
          <w:sz w:val="32"/>
          <w:szCs w:val="32"/>
          <w:lang w:val="en-US"/>
        </w:rPr>
        <w:t>.</w:t>
      </w:r>
      <w:r w:rsidR="007B586E" w:rsidRPr="00FB1DC9">
        <w:rPr>
          <w:rFonts w:cs="Times New Roman"/>
          <w:sz w:val="32"/>
          <w:szCs w:val="32"/>
          <w:lang w:val="en-US"/>
        </w:rPr>
        <w:t xml:space="preserve"> </w:t>
      </w:r>
      <w:bookmarkEnd w:id="636"/>
      <w:r w:rsidR="005E4291" w:rsidRPr="00FB1DC9">
        <w:rPr>
          <w:rFonts w:cs="Times New Roman"/>
          <w:sz w:val="32"/>
          <w:szCs w:val="32"/>
          <w:lang w:val="en-US"/>
        </w:rPr>
        <w:t>Supply Requirements</w:t>
      </w:r>
      <w:bookmarkEnd w:id="637"/>
    </w:p>
    <w:p w14:paraId="579C9924" w14:textId="47E6062A" w:rsidR="007B586E" w:rsidRPr="00FB1DC9" w:rsidRDefault="007B586E" w:rsidP="00A556E0">
      <w:pPr>
        <w:rPr>
          <w:b/>
          <w:szCs w:val="22"/>
        </w:rPr>
      </w:pPr>
    </w:p>
    <w:p w14:paraId="5E87435C" w14:textId="77777777" w:rsidR="00406236" w:rsidRPr="00FB1DC9" w:rsidRDefault="00406236" w:rsidP="00A556E0">
      <w:pPr>
        <w:rPr>
          <w:b/>
          <w:szCs w:val="22"/>
        </w:rPr>
      </w:pPr>
    </w:p>
    <w:p w14:paraId="2DABF0EA" w14:textId="77777777" w:rsidR="007B586E" w:rsidRPr="00FB1DC9" w:rsidRDefault="007B586E" w:rsidP="00A556E0">
      <w:pPr>
        <w:rPr>
          <w:szCs w:val="22"/>
        </w:rPr>
      </w:pPr>
    </w:p>
    <w:p w14:paraId="38461DFF" w14:textId="77777777" w:rsidR="007B586E" w:rsidRPr="00FB1DC9" w:rsidRDefault="007B586E" w:rsidP="00A556E0">
      <w:pPr>
        <w:rPr>
          <w:szCs w:val="22"/>
        </w:rPr>
        <w:sectPr w:rsidR="007B586E" w:rsidRPr="00FB1DC9" w:rsidSect="007E34DA">
          <w:headerReference w:type="default" r:id="rId45"/>
          <w:headerReference w:type="first" r:id="rId46"/>
          <w:pgSz w:w="12240" w:h="15840" w:code="1"/>
          <w:pgMar w:top="1440" w:right="1440" w:bottom="1440" w:left="1440" w:header="720" w:footer="720" w:gutter="0"/>
          <w:paperSrc w:first="15" w:other="15"/>
          <w:cols w:space="720"/>
        </w:sectPr>
      </w:pPr>
    </w:p>
    <w:p w14:paraId="74F98312" w14:textId="77777777" w:rsidR="007B586E" w:rsidRPr="00FB1DC9" w:rsidRDefault="007B586E" w:rsidP="00A556E0">
      <w:pPr>
        <w:pStyle w:val="Subtitle"/>
        <w:ind w:left="180" w:right="288"/>
        <w:rPr>
          <w:sz w:val="22"/>
          <w:szCs w:val="22"/>
        </w:rPr>
      </w:pPr>
    </w:p>
    <w:p w14:paraId="2CB6E3B0" w14:textId="2AC49111" w:rsidR="00544AE5" w:rsidRPr="00FB1DC9" w:rsidRDefault="00BF6483" w:rsidP="00A556E0">
      <w:pPr>
        <w:pStyle w:val="Subseccion"/>
        <w:rPr>
          <w:sz w:val="32"/>
          <w:szCs w:val="32"/>
        </w:rPr>
      </w:pPr>
      <w:bookmarkStart w:id="638" w:name="_Toc450041033"/>
      <w:bookmarkStart w:id="639" w:name="_Toc181693270"/>
      <w:r w:rsidRPr="00FB1DC9">
        <w:rPr>
          <w:sz w:val="32"/>
          <w:szCs w:val="32"/>
        </w:rPr>
        <w:t>Sec</w:t>
      </w:r>
      <w:r w:rsidR="00854436" w:rsidRPr="00FB1DC9">
        <w:rPr>
          <w:sz w:val="32"/>
          <w:szCs w:val="32"/>
        </w:rPr>
        <w:t>tion</w:t>
      </w:r>
      <w:r w:rsidRPr="00FB1DC9">
        <w:rPr>
          <w:sz w:val="32"/>
          <w:szCs w:val="32"/>
        </w:rPr>
        <w:t xml:space="preserve"> V</w:t>
      </w:r>
      <w:r w:rsidR="007B586E" w:rsidRPr="00FB1DC9">
        <w:rPr>
          <w:sz w:val="32"/>
          <w:szCs w:val="32"/>
        </w:rPr>
        <w:t>I</w:t>
      </w:r>
      <w:r w:rsidR="00B44DA4" w:rsidRPr="00FB1DC9">
        <w:rPr>
          <w:sz w:val="32"/>
          <w:szCs w:val="32"/>
        </w:rPr>
        <w:t xml:space="preserve">. </w:t>
      </w:r>
      <w:bookmarkEnd w:id="638"/>
      <w:r w:rsidR="00854436" w:rsidRPr="00FB1DC9">
        <w:rPr>
          <w:sz w:val="32"/>
          <w:szCs w:val="32"/>
        </w:rPr>
        <w:t>Schedule of Requirements</w:t>
      </w:r>
      <w:bookmarkEnd w:id="639"/>
    </w:p>
    <w:p w14:paraId="12483317" w14:textId="77777777" w:rsidR="00544AE5" w:rsidRPr="00FB1DC9" w:rsidRDefault="00544AE5" w:rsidP="00A556E0">
      <w:pPr>
        <w:pStyle w:val="BodyTextIndent"/>
        <w:ind w:left="180" w:right="288"/>
        <w:rPr>
          <w:rFonts w:ascii="Times New Roman" w:hAnsi="Times New Roman" w:cs="Times New Roman"/>
          <w:sz w:val="22"/>
          <w:szCs w:val="22"/>
        </w:rPr>
      </w:pPr>
    </w:p>
    <w:p w14:paraId="7C63BE39" w14:textId="77777777" w:rsidR="007B586E" w:rsidRPr="00FB1DC9" w:rsidRDefault="007B586E" w:rsidP="00A556E0">
      <w:pPr>
        <w:pStyle w:val="BodyTextIndent"/>
        <w:ind w:left="180" w:right="288"/>
        <w:rPr>
          <w:rFonts w:ascii="Times New Roman" w:hAnsi="Times New Roman" w:cs="Times New Roman"/>
          <w:sz w:val="22"/>
          <w:szCs w:val="22"/>
          <w:u w:val="single"/>
        </w:rPr>
      </w:pPr>
    </w:p>
    <w:p w14:paraId="19858FDD" w14:textId="3A06D519" w:rsidR="007B586E" w:rsidRPr="00FB1DC9" w:rsidRDefault="005E4291" w:rsidP="00A556E0">
      <w:pPr>
        <w:jc w:val="center"/>
        <w:rPr>
          <w:b/>
          <w:sz w:val="28"/>
          <w:szCs w:val="28"/>
        </w:rPr>
      </w:pPr>
      <w:r w:rsidRPr="00FB1DC9">
        <w:rPr>
          <w:b/>
          <w:sz w:val="28"/>
          <w:szCs w:val="28"/>
        </w:rPr>
        <w:t>Table of contents</w:t>
      </w:r>
    </w:p>
    <w:p w14:paraId="7F686660" w14:textId="464066F1" w:rsidR="005700E0" w:rsidRDefault="00EA3A8F">
      <w:pPr>
        <w:pStyle w:val="TOC1"/>
        <w:tabs>
          <w:tab w:val="right" w:leader="dot" w:pos="1295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007B586E" w:rsidRPr="00FB1DC9">
        <w:rPr>
          <w:szCs w:val="22"/>
        </w:rPr>
        <w:instrText xml:space="preserve"> TOC \h \z \t "S6-Header 1,1" </w:instrText>
      </w:r>
      <w:r w:rsidRPr="00FB1DC9">
        <w:rPr>
          <w:szCs w:val="22"/>
        </w:rPr>
        <w:fldChar w:fldCharType="separate"/>
      </w:r>
      <w:hyperlink w:anchor="_Toc181694072" w:history="1">
        <w:r w:rsidR="005700E0" w:rsidRPr="000F1020">
          <w:rPr>
            <w:rStyle w:val="Hyperlink"/>
            <w:noProof/>
          </w:rPr>
          <w:t>List of Goods and Delivery Schedule</w:t>
        </w:r>
        <w:r w:rsidR="005700E0">
          <w:rPr>
            <w:noProof/>
            <w:webHidden/>
          </w:rPr>
          <w:tab/>
        </w:r>
        <w:r w:rsidR="005700E0">
          <w:rPr>
            <w:noProof/>
            <w:webHidden/>
          </w:rPr>
          <w:fldChar w:fldCharType="begin"/>
        </w:r>
        <w:r w:rsidR="005700E0">
          <w:rPr>
            <w:noProof/>
            <w:webHidden/>
          </w:rPr>
          <w:instrText xml:space="preserve"> PAGEREF _Toc181694072 \h </w:instrText>
        </w:r>
        <w:r w:rsidR="005700E0">
          <w:rPr>
            <w:noProof/>
            <w:webHidden/>
          </w:rPr>
        </w:r>
        <w:r w:rsidR="005700E0">
          <w:rPr>
            <w:noProof/>
            <w:webHidden/>
          </w:rPr>
          <w:fldChar w:fldCharType="separate"/>
        </w:r>
        <w:r w:rsidR="0059345F">
          <w:rPr>
            <w:noProof/>
            <w:webHidden/>
          </w:rPr>
          <w:t>51</w:t>
        </w:r>
        <w:r w:rsidR="005700E0">
          <w:rPr>
            <w:noProof/>
            <w:webHidden/>
          </w:rPr>
          <w:fldChar w:fldCharType="end"/>
        </w:r>
      </w:hyperlink>
    </w:p>
    <w:p w14:paraId="632C696F" w14:textId="0FA41109" w:rsidR="005700E0" w:rsidRDefault="005700E0">
      <w:pPr>
        <w:pStyle w:val="TOC1"/>
        <w:tabs>
          <w:tab w:val="right" w:leader="dot" w:pos="12950"/>
        </w:tabs>
        <w:rPr>
          <w:rFonts w:asciiTheme="minorHAnsi" w:eastAsiaTheme="minorEastAsia" w:hAnsiTheme="minorHAnsi" w:cstheme="minorBidi"/>
          <w:b w:val="0"/>
          <w:noProof/>
          <w:kern w:val="2"/>
          <w:sz w:val="24"/>
          <w14:ligatures w14:val="standardContextual"/>
        </w:rPr>
      </w:pPr>
      <w:hyperlink w:anchor="_Toc181694073" w:history="1">
        <w:r w:rsidRPr="000F1020">
          <w:rPr>
            <w:rStyle w:val="Hyperlink"/>
            <w:noProof/>
          </w:rPr>
          <w:t>Technical Specifications</w:t>
        </w:r>
        <w:r>
          <w:rPr>
            <w:noProof/>
            <w:webHidden/>
          </w:rPr>
          <w:tab/>
        </w:r>
        <w:r>
          <w:rPr>
            <w:noProof/>
            <w:webHidden/>
          </w:rPr>
          <w:fldChar w:fldCharType="begin"/>
        </w:r>
        <w:r>
          <w:rPr>
            <w:noProof/>
            <w:webHidden/>
          </w:rPr>
          <w:instrText xml:space="preserve"> PAGEREF _Toc181694073 \h </w:instrText>
        </w:r>
        <w:r>
          <w:rPr>
            <w:noProof/>
            <w:webHidden/>
          </w:rPr>
        </w:r>
        <w:r>
          <w:rPr>
            <w:noProof/>
            <w:webHidden/>
          </w:rPr>
          <w:fldChar w:fldCharType="separate"/>
        </w:r>
        <w:r w:rsidR="0059345F">
          <w:rPr>
            <w:noProof/>
            <w:webHidden/>
          </w:rPr>
          <w:t>52</w:t>
        </w:r>
        <w:r>
          <w:rPr>
            <w:noProof/>
            <w:webHidden/>
          </w:rPr>
          <w:fldChar w:fldCharType="end"/>
        </w:r>
      </w:hyperlink>
    </w:p>
    <w:p w14:paraId="39D5AB34" w14:textId="1EA34C74" w:rsidR="005700E0" w:rsidRDefault="005700E0">
      <w:pPr>
        <w:pStyle w:val="TOC1"/>
        <w:tabs>
          <w:tab w:val="right" w:leader="dot" w:pos="12950"/>
        </w:tabs>
        <w:rPr>
          <w:rFonts w:asciiTheme="minorHAnsi" w:eastAsiaTheme="minorEastAsia" w:hAnsiTheme="minorHAnsi" w:cstheme="minorBidi"/>
          <w:b w:val="0"/>
          <w:noProof/>
          <w:kern w:val="2"/>
          <w:sz w:val="24"/>
          <w14:ligatures w14:val="standardContextual"/>
        </w:rPr>
      </w:pPr>
      <w:hyperlink w:anchor="_Toc181694074" w:history="1">
        <w:r w:rsidRPr="000F1020">
          <w:rPr>
            <w:rStyle w:val="Hyperlink"/>
            <w:noProof/>
          </w:rPr>
          <w:t>Inspections and Tests</w:t>
        </w:r>
        <w:r>
          <w:rPr>
            <w:noProof/>
            <w:webHidden/>
          </w:rPr>
          <w:tab/>
        </w:r>
        <w:r>
          <w:rPr>
            <w:noProof/>
            <w:webHidden/>
          </w:rPr>
          <w:fldChar w:fldCharType="begin"/>
        </w:r>
        <w:r>
          <w:rPr>
            <w:noProof/>
            <w:webHidden/>
          </w:rPr>
          <w:instrText xml:space="preserve"> PAGEREF _Toc181694074 \h </w:instrText>
        </w:r>
        <w:r>
          <w:rPr>
            <w:noProof/>
            <w:webHidden/>
          </w:rPr>
        </w:r>
        <w:r>
          <w:rPr>
            <w:noProof/>
            <w:webHidden/>
          </w:rPr>
          <w:fldChar w:fldCharType="separate"/>
        </w:r>
        <w:r w:rsidR="0059345F">
          <w:rPr>
            <w:noProof/>
            <w:webHidden/>
          </w:rPr>
          <w:t>53</w:t>
        </w:r>
        <w:r>
          <w:rPr>
            <w:noProof/>
            <w:webHidden/>
          </w:rPr>
          <w:fldChar w:fldCharType="end"/>
        </w:r>
      </w:hyperlink>
    </w:p>
    <w:p w14:paraId="43CDE4F5" w14:textId="5515C899" w:rsidR="007B586E" w:rsidRPr="00FB1DC9" w:rsidRDefault="00EA3A8F" w:rsidP="00A556E0">
      <w:pPr>
        <w:pStyle w:val="TOC2"/>
        <w:spacing w:line="240" w:lineRule="auto"/>
      </w:pPr>
      <w:r w:rsidRPr="00FB1DC9">
        <w:fldChar w:fldCharType="end"/>
      </w:r>
    </w:p>
    <w:p w14:paraId="2E7545FA" w14:textId="77777777" w:rsidR="00BC0CE4" w:rsidRPr="00FB1DC9" w:rsidRDefault="007B586E" w:rsidP="00A556E0">
      <w:pPr>
        <w:pStyle w:val="S6-Header1"/>
        <w:rPr>
          <w:rFonts w:cs="Times New Roman"/>
          <w:sz w:val="22"/>
          <w:szCs w:val="22"/>
        </w:rPr>
      </w:pPr>
      <w:r w:rsidRPr="00FB1DC9">
        <w:rPr>
          <w:rFonts w:cs="Times New Roman"/>
          <w:sz w:val="22"/>
          <w:szCs w:val="22"/>
        </w:rPr>
        <w:br w:type="page"/>
      </w:r>
      <w:bookmarkStart w:id="640" w:name="_Toc23233012"/>
      <w:bookmarkStart w:id="641" w:name="_Toc23238061"/>
      <w:bookmarkStart w:id="642" w:name="_Toc41971552"/>
      <w:bookmarkStart w:id="643" w:name="_Toc73867681"/>
      <w:bookmarkStart w:id="644" w:name="_Toc78273063"/>
      <w:bookmarkStart w:id="645" w:name="_Toc437253098"/>
      <w:bookmarkStart w:id="646" w:name="_Toc168299702"/>
    </w:p>
    <w:p w14:paraId="752354CC" w14:textId="77777777" w:rsidR="007B06EF" w:rsidRPr="00FB1DC9" w:rsidRDefault="007B06EF" w:rsidP="00A556E0">
      <w:pPr>
        <w:pStyle w:val="TOC1"/>
        <w:jc w:val="center"/>
        <w:rPr>
          <w:szCs w:val="22"/>
        </w:rPr>
      </w:pPr>
    </w:p>
    <w:p w14:paraId="67341AA7" w14:textId="1076FF79" w:rsidR="00F43647" w:rsidRPr="00FB1DC9" w:rsidRDefault="00F43647" w:rsidP="00A556E0">
      <w:pPr>
        <w:pStyle w:val="S6-Header1"/>
        <w:rPr>
          <w:rFonts w:cs="Times New Roman"/>
          <w:sz w:val="28"/>
          <w:szCs w:val="28"/>
        </w:rPr>
      </w:pPr>
      <w:bookmarkStart w:id="647" w:name="_Toc106182901"/>
      <w:bookmarkStart w:id="648" w:name="_Toc317173268"/>
      <w:bookmarkStart w:id="649" w:name="_Toc358894711"/>
      <w:bookmarkStart w:id="650" w:name="_Toc181694072"/>
      <w:r w:rsidRPr="00FB1DC9">
        <w:rPr>
          <w:rFonts w:cs="Times New Roman"/>
          <w:sz w:val="28"/>
          <w:szCs w:val="28"/>
        </w:rPr>
        <w:t>List of Goods and Delivery Schedule</w:t>
      </w:r>
      <w:bookmarkEnd w:id="647"/>
      <w:bookmarkEnd w:id="648"/>
      <w:bookmarkEnd w:id="649"/>
      <w:bookmarkEnd w:id="650"/>
    </w:p>
    <w:p w14:paraId="5D3B9D48" w14:textId="77777777" w:rsidR="005721A8" w:rsidRPr="00FB1DC9" w:rsidRDefault="005721A8" w:rsidP="00A556E0">
      <w:pPr>
        <w:rPr>
          <w:szCs w:val="22"/>
        </w:rPr>
      </w:pPr>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3"/>
        <w:gridCol w:w="2645"/>
        <w:gridCol w:w="1170"/>
        <w:gridCol w:w="1080"/>
        <w:gridCol w:w="1490"/>
        <w:gridCol w:w="1724"/>
        <w:gridCol w:w="1798"/>
        <w:gridCol w:w="2098"/>
      </w:tblGrid>
      <w:tr w:rsidR="00FB1DC9" w:rsidRPr="00FB1DC9" w14:paraId="13CF88C2" w14:textId="77777777" w:rsidTr="00854436">
        <w:trPr>
          <w:cantSplit/>
          <w:trHeight w:val="240"/>
        </w:trPr>
        <w:tc>
          <w:tcPr>
            <w:tcW w:w="883" w:type="dxa"/>
            <w:vMerge w:val="restart"/>
          </w:tcPr>
          <w:p w14:paraId="7BD829B1" w14:textId="6288894F" w:rsidR="00F43647" w:rsidRPr="00FB1DC9" w:rsidRDefault="00BC2E76" w:rsidP="00A556E0">
            <w:pPr>
              <w:suppressAutoHyphens/>
              <w:spacing w:before="60"/>
              <w:jc w:val="center"/>
              <w:rPr>
                <w:b/>
                <w:bCs/>
                <w:szCs w:val="22"/>
              </w:rPr>
            </w:pPr>
            <w:r w:rsidRPr="00FB1DC9">
              <w:rPr>
                <w:b/>
                <w:bCs/>
                <w:szCs w:val="22"/>
              </w:rPr>
              <w:t>Lot#</w:t>
            </w:r>
          </w:p>
        </w:tc>
        <w:tc>
          <w:tcPr>
            <w:tcW w:w="2645" w:type="dxa"/>
            <w:vMerge w:val="restart"/>
          </w:tcPr>
          <w:p w14:paraId="2EC471F3" w14:textId="77777777" w:rsidR="00F43647" w:rsidRPr="00FB1DC9" w:rsidRDefault="00F43647" w:rsidP="00A556E0">
            <w:pPr>
              <w:suppressAutoHyphens/>
              <w:spacing w:before="60"/>
              <w:jc w:val="center"/>
              <w:rPr>
                <w:b/>
                <w:bCs/>
                <w:szCs w:val="22"/>
              </w:rPr>
            </w:pPr>
            <w:r w:rsidRPr="00FB1DC9">
              <w:rPr>
                <w:b/>
                <w:bCs/>
                <w:szCs w:val="22"/>
              </w:rPr>
              <w:t xml:space="preserve">Description of Goods </w:t>
            </w:r>
          </w:p>
        </w:tc>
        <w:tc>
          <w:tcPr>
            <w:tcW w:w="1170" w:type="dxa"/>
            <w:vMerge w:val="restart"/>
          </w:tcPr>
          <w:p w14:paraId="41543A7D" w14:textId="77777777" w:rsidR="00F43647" w:rsidRPr="00FB1DC9" w:rsidRDefault="00F43647" w:rsidP="00A556E0">
            <w:pPr>
              <w:suppressAutoHyphens/>
              <w:spacing w:before="60"/>
              <w:jc w:val="center"/>
              <w:rPr>
                <w:b/>
                <w:bCs/>
                <w:szCs w:val="22"/>
              </w:rPr>
            </w:pPr>
            <w:r w:rsidRPr="00FB1DC9">
              <w:rPr>
                <w:b/>
                <w:bCs/>
                <w:szCs w:val="22"/>
              </w:rPr>
              <w:t>Quantity</w:t>
            </w:r>
          </w:p>
        </w:tc>
        <w:tc>
          <w:tcPr>
            <w:tcW w:w="1080" w:type="dxa"/>
            <w:vMerge w:val="restart"/>
          </w:tcPr>
          <w:p w14:paraId="5754A4A0" w14:textId="77777777" w:rsidR="00F43647" w:rsidRPr="00FB1DC9" w:rsidRDefault="00F43647" w:rsidP="00A556E0">
            <w:pPr>
              <w:suppressAutoHyphens/>
              <w:spacing w:before="60"/>
              <w:jc w:val="center"/>
              <w:rPr>
                <w:b/>
                <w:bCs/>
                <w:szCs w:val="22"/>
              </w:rPr>
            </w:pPr>
            <w:r w:rsidRPr="00FB1DC9">
              <w:rPr>
                <w:b/>
                <w:bCs/>
                <w:szCs w:val="22"/>
              </w:rPr>
              <w:t>Physical unit</w:t>
            </w:r>
          </w:p>
        </w:tc>
        <w:tc>
          <w:tcPr>
            <w:tcW w:w="1490" w:type="dxa"/>
            <w:vMerge w:val="restart"/>
          </w:tcPr>
          <w:p w14:paraId="653C7872" w14:textId="06A5C2AF" w:rsidR="00F43647" w:rsidRPr="00FB1DC9" w:rsidRDefault="00F43647" w:rsidP="00A556E0">
            <w:pPr>
              <w:spacing w:before="60"/>
              <w:jc w:val="center"/>
              <w:rPr>
                <w:b/>
                <w:bCs/>
                <w:szCs w:val="22"/>
              </w:rPr>
            </w:pPr>
            <w:r w:rsidRPr="00FB1DC9">
              <w:rPr>
                <w:b/>
                <w:bCs/>
                <w:szCs w:val="22"/>
              </w:rPr>
              <w:t xml:space="preserve">Named place of Destination as specified in </w:t>
            </w:r>
            <w:r w:rsidR="00AE2ED3" w:rsidRPr="00FB1DC9">
              <w:rPr>
                <w:b/>
                <w:bCs/>
                <w:szCs w:val="22"/>
              </w:rPr>
              <w:t>ITB</w:t>
            </w:r>
            <w:r w:rsidRPr="00FB1DC9">
              <w:rPr>
                <w:b/>
                <w:bCs/>
                <w:szCs w:val="22"/>
              </w:rPr>
              <w:t xml:space="preserve"> </w:t>
            </w:r>
          </w:p>
        </w:tc>
        <w:tc>
          <w:tcPr>
            <w:tcW w:w="5620" w:type="dxa"/>
            <w:gridSpan w:val="3"/>
          </w:tcPr>
          <w:p w14:paraId="5BE5A3F3" w14:textId="77777777" w:rsidR="00F43647" w:rsidRPr="00FB1DC9" w:rsidRDefault="00F43647" w:rsidP="00A556E0">
            <w:pPr>
              <w:spacing w:before="60" w:after="60"/>
              <w:jc w:val="center"/>
              <w:rPr>
                <w:szCs w:val="22"/>
              </w:rPr>
            </w:pPr>
            <w:proofErr w:type="gramStart"/>
            <w:r w:rsidRPr="00FB1DC9">
              <w:rPr>
                <w:b/>
                <w:bCs/>
                <w:szCs w:val="22"/>
              </w:rPr>
              <w:t>Delivery  (</w:t>
            </w:r>
            <w:proofErr w:type="gramEnd"/>
            <w:r w:rsidRPr="00FB1DC9">
              <w:rPr>
                <w:b/>
                <w:bCs/>
                <w:szCs w:val="22"/>
              </w:rPr>
              <w:t>as per Incoterms) Date</w:t>
            </w:r>
          </w:p>
        </w:tc>
      </w:tr>
      <w:tr w:rsidR="00FB1DC9" w:rsidRPr="00FB1DC9" w14:paraId="58EB8B42" w14:textId="77777777" w:rsidTr="00854436">
        <w:trPr>
          <w:cantSplit/>
          <w:trHeight w:val="240"/>
        </w:trPr>
        <w:tc>
          <w:tcPr>
            <w:tcW w:w="883" w:type="dxa"/>
            <w:vMerge/>
          </w:tcPr>
          <w:p w14:paraId="1BBE2809" w14:textId="77777777" w:rsidR="00F43647" w:rsidRPr="00FB1DC9" w:rsidRDefault="00F43647" w:rsidP="00A556E0">
            <w:pPr>
              <w:suppressAutoHyphens/>
              <w:jc w:val="center"/>
              <w:rPr>
                <w:szCs w:val="22"/>
              </w:rPr>
            </w:pPr>
          </w:p>
        </w:tc>
        <w:tc>
          <w:tcPr>
            <w:tcW w:w="2645" w:type="dxa"/>
            <w:vMerge/>
          </w:tcPr>
          <w:p w14:paraId="6912A587" w14:textId="77777777" w:rsidR="00F43647" w:rsidRPr="00FB1DC9" w:rsidRDefault="00F43647" w:rsidP="00A556E0">
            <w:pPr>
              <w:suppressAutoHyphens/>
              <w:jc w:val="center"/>
              <w:rPr>
                <w:szCs w:val="22"/>
              </w:rPr>
            </w:pPr>
          </w:p>
        </w:tc>
        <w:tc>
          <w:tcPr>
            <w:tcW w:w="1170" w:type="dxa"/>
            <w:vMerge/>
          </w:tcPr>
          <w:p w14:paraId="0B651818" w14:textId="77777777" w:rsidR="00F43647" w:rsidRPr="00FB1DC9" w:rsidRDefault="00F43647" w:rsidP="00A556E0">
            <w:pPr>
              <w:suppressAutoHyphens/>
              <w:jc w:val="center"/>
              <w:rPr>
                <w:szCs w:val="22"/>
              </w:rPr>
            </w:pPr>
          </w:p>
        </w:tc>
        <w:tc>
          <w:tcPr>
            <w:tcW w:w="1080" w:type="dxa"/>
            <w:vMerge/>
          </w:tcPr>
          <w:p w14:paraId="405A0159" w14:textId="77777777" w:rsidR="00F43647" w:rsidRPr="00FB1DC9" w:rsidRDefault="00F43647" w:rsidP="00A556E0">
            <w:pPr>
              <w:suppressAutoHyphens/>
              <w:jc w:val="center"/>
              <w:rPr>
                <w:szCs w:val="22"/>
              </w:rPr>
            </w:pPr>
          </w:p>
        </w:tc>
        <w:tc>
          <w:tcPr>
            <w:tcW w:w="1490" w:type="dxa"/>
            <w:vMerge/>
          </w:tcPr>
          <w:p w14:paraId="57F288C0" w14:textId="77777777" w:rsidR="00F43647" w:rsidRPr="00FB1DC9" w:rsidRDefault="00F43647" w:rsidP="00A556E0">
            <w:pPr>
              <w:jc w:val="center"/>
              <w:rPr>
                <w:szCs w:val="22"/>
              </w:rPr>
            </w:pPr>
          </w:p>
        </w:tc>
        <w:tc>
          <w:tcPr>
            <w:tcW w:w="1724" w:type="dxa"/>
          </w:tcPr>
          <w:p w14:paraId="0E750A4A" w14:textId="77777777" w:rsidR="00F43647" w:rsidRPr="00FB1DC9" w:rsidRDefault="00F43647" w:rsidP="00A556E0">
            <w:pPr>
              <w:spacing w:before="60" w:after="60"/>
              <w:jc w:val="center"/>
              <w:rPr>
                <w:b/>
                <w:bCs/>
                <w:szCs w:val="22"/>
              </w:rPr>
            </w:pPr>
            <w:r w:rsidRPr="00FB1DC9">
              <w:rPr>
                <w:b/>
                <w:bCs/>
                <w:szCs w:val="22"/>
              </w:rPr>
              <w:t>Earliest Delivery Date</w:t>
            </w:r>
          </w:p>
        </w:tc>
        <w:tc>
          <w:tcPr>
            <w:tcW w:w="1798" w:type="dxa"/>
          </w:tcPr>
          <w:p w14:paraId="3B1878DF" w14:textId="77777777" w:rsidR="00F43647" w:rsidRPr="00FB1DC9" w:rsidRDefault="00F43647" w:rsidP="00A556E0">
            <w:pPr>
              <w:spacing w:before="60" w:after="60"/>
              <w:jc w:val="center"/>
              <w:rPr>
                <w:b/>
                <w:bCs/>
                <w:szCs w:val="22"/>
              </w:rPr>
            </w:pPr>
            <w:r w:rsidRPr="00FB1DC9">
              <w:rPr>
                <w:b/>
                <w:bCs/>
                <w:szCs w:val="22"/>
              </w:rPr>
              <w:t xml:space="preserve">Latest Delivery Date </w:t>
            </w:r>
          </w:p>
          <w:p w14:paraId="34E1E17F" w14:textId="77777777" w:rsidR="00F43647" w:rsidRPr="00FB1DC9" w:rsidRDefault="00F43647" w:rsidP="00A556E0">
            <w:pPr>
              <w:spacing w:before="60" w:after="60"/>
              <w:jc w:val="center"/>
              <w:rPr>
                <w:b/>
                <w:bCs/>
                <w:szCs w:val="22"/>
              </w:rPr>
            </w:pPr>
          </w:p>
        </w:tc>
        <w:tc>
          <w:tcPr>
            <w:tcW w:w="2098" w:type="dxa"/>
          </w:tcPr>
          <w:p w14:paraId="5894A0D9" w14:textId="77777777" w:rsidR="00F43647" w:rsidRPr="00FB1DC9" w:rsidRDefault="00F43647" w:rsidP="00A556E0">
            <w:pPr>
              <w:spacing w:before="60" w:after="60"/>
              <w:jc w:val="center"/>
              <w:rPr>
                <w:b/>
                <w:bCs/>
                <w:szCs w:val="22"/>
              </w:rPr>
            </w:pPr>
            <w:proofErr w:type="gramStart"/>
            <w:r w:rsidRPr="00FB1DC9">
              <w:rPr>
                <w:b/>
                <w:bCs/>
                <w:szCs w:val="22"/>
              </w:rPr>
              <w:t>Bidder’s  offered</w:t>
            </w:r>
            <w:proofErr w:type="gramEnd"/>
            <w:r w:rsidRPr="00FB1DC9">
              <w:rPr>
                <w:b/>
                <w:bCs/>
                <w:szCs w:val="22"/>
              </w:rPr>
              <w:t xml:space="preserve"> Delivery date [</w:t>
            </w:r>
            <w:r w:rsidRPr="00FB1DC9">
              <w:rPr>
                <w:b/>
                <w:bCs/>
                <w:i/>
                <w:iCs/>
                <w:szCs w:val="22"/>
              </w:rPr>
              <w:t>to be specified by the bidder</w:t>
            </w:r>
            <w:r w:rsidRPr="00FB1DC9">
              <w:rPr>
                <w:b/>
                <w:bCs/>
                <w:szCs w:val="22"/>
              </w:rPr>
              <w:t>]</w:t>
            </w:r>
          </w:p>
        </w:tc>
      </w:tr>
      <w:tr w:rsidR="00FB1DC9" w:rsidRPr="00FB1DC9" w14:paraId="32F37E9B" w14:textId="77777777" w:rsidTr="00854436">
        <w:trPr>
          <w:cantSplit/>
        </w:trPr>
        <w:tc>
          <w:tcPr>
            <w:tcW w:w="883" w:type="dxa"/>
          </w:tcPr>
          <w:p w14:paraId="5F4A486E" w14:textId="77777777" w:rsidR="00F43647" w:rsidRPr="00FB1DC9" w:rsidRDefault="00F43647" w:rsidP="00A556E0">
            <w:pPr>
              <w:rPr>
                <w:szCs w:val="22"/>
              </w:rPr>
            </w:pPr>
          </w:p>
        </w:tc>
        <w:tc>
          <w:tcPr>
            <w:tcW w:w="2645" w:type="dxa"/>
          </w:tcPr>
          <w:p w14:paraId="3FC97B8D" w14:textId="77777777" w:rsidR="00F43647" w:rsidRPr="00FB1DC9" w:rsidRDefault="00F43647" w:rsidP="00A556E0">
            <w:pPr>
              <w:rPr>
                <w:szCs w:val="22"/>
              </w:rPr>
            </w:pPr>
          </w:p>
        </w:tc>
        <w:tc>
          <w:tcPr>
            <w:tcW w:w="1170" w:type="dxa"/>
          </w:tcPr>
          <w:p w14:paraId="2F95B707" w14:textId="77777777" w:rsidR="00F43647" w:rsidRPr="00FB1DC9" w:rsidRDefault="00F43647" w:rsidP="00A556E0">
            <w:pPr>
              <w:rPr>
                <w:szCs w:val="22"/>
              </w:rPr>
            </w:pPr>
          </w:p>
        </w:tc>
        <w:tc>
          <w:tcPr>
            <w:tcW w:w="1080" w:type="dxa"/>
          </w:tcPr>
          <w:p w14:paraId="1D9B431D" w14:textId="77777777" w:rsidR="00F43647" w:rsidRPr="00FB1DC9" w:rsidRDefault="00F43647" w:rsidP="00A556E0">
            <w:pPr>
              <w:rPr>
                <w:szCs w:val="22"/>
              </w:rPr>
            </w:pPr>
          </w:p>
        </w:tc>
        <w:tc>
          <w:tcPr>
            <w:tcW w:w="1490" w:type="dxa"/>
          </w:tcPr>
          <w:p w14:paraId="686A7285" w14:textId="77777777" w:rsidR="00F43647" w:rsidRPr="00FB1DC9" w:rsidRDefault="00F43647" w:rsidP="00A556E0">
            <w:pPr>
              <w:rPr>
                <w:szCs w:val="22"/>
              </w:rPr>
            </w:pPr>
          </w:p>
        </w:tc>
        <w:tc>
          <w:tcPr>
            <w:tcW w:w="1724" w:type="dxa"/>
          </w:tcPr>
          <w:p w14:paraId="56B840FD" w14:textId="77777777" w:rsidR="00F43647" w:rsidRPr="00FB1DC9" w:rsidRDefault="00F43647" w:rsidP="00A556E0">
            <w:pPr>
              <w:rPr>
                <w:szCs w:val="22"/>
              </w:rPr>
            </w:pPr>
          </w:p>
        </w:tc>
        <w:tc>
          <w:tcPr>
            <w:tcW w:w="1798" w:type="dxa"/>
          </w:tcPr>
          <w:p w14:paraId="75A22098" w14:textId="77777777" w:rsidR="00F43647" w:rsidRPr="00FB1DC9" w:rsidRDefault="00F43647" w:rsidP="00A556E0">
            <w:pPr>
              <w:rPr>
                <w:szCs w:val="22"/>
              </w:rPr>
            </w:pPr>
          </w:p>
        </w:tc>
        <w:tc>
          <w:tcPr>
            <w:tcW w:w="2098" w:type="dxa"/>
          </w:tcPr>
          <w:p w14:paraId="67C95CA1" w14:textId="77777777" w:rsidR="00F43647" w:rsidRPr="00FB1DC9" w:rsidRDefault="00F43647" w:rsidP="00A556E0">
            <w:pPr>
              <w:rPr>
                <w:szCs w:val="22"/>
              </w:rPr>
            </w:pPr>
          </w:p>
        </w:tc>
      </w:tr>
      <w:tr w:rsidR="00F43647" w:rsidRPr="00FB1DC9" w14:paraId="5524CD18" w14:textId="77777777" w:rsidTr="00854436">
        <w:trPr>
          <w:cantSplit/>
        </w:trPr>
        <w:tc>
          <w:tcPr>
            <w:tcW w:w="883" w:type="dxa"/>
          </w:tcPr>
          <w:p w14:paraId="424CCC49" w14:textId="476DEFFD" w:rsidR="00F43647" w:rsidRPr="00FB1DC9" w:rsidRDefault="00BC2E76" w:rsidP="00A556E0">
            <w:pPr>
              <w:rPr>
                <w:szCs w:val="22"/>
              </w:rPr>
            </w:pPr>
            <w:r w:rsidRPr="00FB1DC9">
              <w:rPr>
                <w:szCs w:val="22"/>
              </w:rPr>
              <w:t>1</w:t>
            </w:r>
          </w:p>
        </w:tc>
        <w:tc>
          <w:tcPr>
            <w:tcW w:w="2645" w:type="dxa"/>
          </w:tcPr>
          <w:p w14:paraId="1745ED68" w14:textId="35477D74" w:rsidR="00F43647" w:rsidRPr="00FB1DC9" w:rsidRDefault="00AB732A" w:rsidP="00A556E0">
            <w:pPr>
              <w:rPr>
                <w:szCs w:val="22"/>
              </w:rPr>
            </w:pPr>
            <w:proofErr w:type="spellStart"/>
            <w:r>
              <w:rPr>
                <w:szCs w:val="22"/>
              </w:rPr>
              <w:t>Passanger</w:t>
            </w:r>
            <w:proofErr w:type="spellEnd"/>
            <w:r>
              <w:rPr>
                <w:szCs w:val="22"/>
              </w:rPr>
              <w:t xml:space="preserve"> Van</w:t>
            </w:r>
          </w:p>
        </w:tc>
        <w:tc>
          <w:tcPr>
            <w:tcW w:w="1170" w:type="dxa"/>
          </w:tcPr>
          <w:p w14:paraId="70B15CEF" w14:textId="0B3719AA" w:rsidR="00F43647" w:rsidRPr="00FB1DC9" w:rsidRDefault="00AB732A" w:rsidP="00A556E0">
            <w:pPr>
              <w:rPr>
                <w:szCs w:val="22"/>
              </w:rPr>
            </w:pPr>
            <w:r>
              <w:rPr>
                <w:szCs w:val="22"/>
              </w:rPr>
              <w:t>1</w:t>
            </w:r>
          </w:p>
        </w:tc>
        <w:tc>
          <w:tcPr>
            <w:tcW w:w="1080" w:type="dxa"/>
          </w:tcPr>
          <w:p w14:paraId="5F4738D4" w14:textId="4A5231C5" w:rsidR="00F43647" w:rsidRPr="00FB1DC9" w:rsidRDefault="00BC2E76" w:rsidP="00A556E0">
            <w:pPr>
              <w:rPr>
                <w:szCs w:val="22"/>
              </w:rPr>
            </w:pPr>
            <w:r w:rsidRPr="00FB1DC9">
              <w:rPr>
                <w:szCs w:val="22"/>
              </w:rPr>
              <w:t>Unit</w:t>
            </w:r>
          </w:p>
        </w:tc>
        <w:tc>
          <w:tcPr>
            <w:tcW w:w="1490" w:type="dxa"/>
          </w:tcPr>
          <w:p w14:paraId="4A5C0E88" w14:textId="1C8E609B" w:rsidR="00F43647" w:rsidRPr="00FB1DC9" w:rsidRDefault="00BC2E76" w:rsidP="00A556E0">
            <w:pPr>
              <w:rPr>
                <w:szCs w:val="22"/>
              </w:rPr>
            </w:pPr>
            <w:r w:rsidRPr="00FB1DC9">
              <w:rPr>
                <w:szCs w:val="22"/>
              </w:rPr>
              <w:t xml:space="preserve">Ministry of </w:t>
            </w:r>
            <w:r w:rsidR="00C6461F">
              <w:rPr>
                <w:szCs w:val="22"/>
              </w:rPr>
              <w:t>Finance</w:t>
            </w:r>
            <w:r w:rsidRPr="00FB1DC9">
              <w:rPr>
                <w:szCs w:val="22"/>
              </w:rPr>
              <w:t>, Belmopan</w:t>
            </w:r>
          </w:p>
        </w:tc>
        <w:tc>
          <w:tcPr>
            <w:tcW w:w="1724" w:type="dxa"/>
          </w:tcPr>
          <w:p w14:paraId="4C4F0E62" w14:textId="77777777" w:rsidR="00BC2E76" w:rsidRPr="00E625AF" w:rsidRDefault="00BC2E76" w:rsidP="00BC2E76">
            <w:pPr>
              <w:pStyle w:val="Default"/>
              <w:rPr>
                <w:color w:val="auto"/>
                <w:sz w:val="22"/>
                <w:szCs w:val="22"/>
              </w:rPr>
            </w:pPr>
            <w:r w:rsidRPr="00E625AF">
              <w:rPr>
                <w:color w:val="auto"/>
                <w:sz w:val="22"/>
                <w:szCs w:val="22"/>
              </w:rPr>
              <w:t xml:space="preserve">Thirty (30) days after contract signing </w:t>
            </w:r>
          </w:p>
          <w:p w14:paraId="48A6585D" w14:textId="632EE8FE" w:rsidR="00F43647" w:rsidRPr="00E625AF" w:rsidRDefault="00F43647" w:rsidP="00BC2E76">
            <w:pPr>
              <w:jc w:val="left"/>
              <w:rPr>
                <w:i/>
                <w:iCs/>
                <w:szCs w:val="22"/>
              </w:rPr>
            </w:pPr>
          </w:p>
        </w:tc>
        <w:tc>
          <w:tcPr>
            <w:tcW w:w="1798" w:type="dxa"/>
          </w:tcPr>
          <w:p w14:paraId="39E8750D" w14:textId="298D8FD7" w:rsidR="00BC2E76" w:rsidRPr="00E625AF" w:rsidRDefault="00BC2E76" w:rsidP="00BC2E76">
            <w:pPr>
              <w:pStyle w:val="Default"/>
              <w:rPr>
                <w:color w:val="auto"/>
                <w:sz w:val="22"/>
                <w:szCs w:val="22"/>
              </w:rPr>
            </w:pPr>
            <w:r w:rsidRPr="00E625AF">
              <w:rPr>
                <w:color w:val="auto"/>
                <w:sz w:val="22"/>
                <w:szCs w:val="22"/>
              </w:rPr>
              <w:t>Ninety (</w:t>
            </w:r>
            <w:proofErr w:type="gramStart"/>
            <w:r w:rsidRPr="00E625AF">
              <w:rPr>
                <w:color w:val="auto"/>
                <w:sz w:val="22"/>
                <w:szCs w:val="22"/>
              </w:rPr>
              <w:t>90)days</w:t>
            </w:r>
            <w:proofErr w:type="gramEnd"/>
            <w:r w:rsidRPr="00E625AF">
              <w:rPr>
                <w:color w:val="auto"/>
                <w:sz w:val="22"/>
                <w:szCs w:val="22"/>
              </w:rPr>
              <w:t xml:space="preserve"> after contract signing </w:t>
            </w:r>
          </w:p>
          <w:p w14:paraId="3098C346" w14:textId="74264125" w:rsidR="00F43647" w:rsidRPr="00E625AF" w:rsidRDefault="00F43647" w:rsidP="00BC2E76">
            <w:pPr>
              <w:jc w:val="left"/>
              <w:rPr>
                <w:i/>
                <w:iCs/>
                <w:szCs w:val="22"/>
              </w:rPr>
            </w:pPr>
          </w:p>
        </w:tc>
        <w:tc>
          <w:tcPr>
            <w:tcW w:w="2098" w:type="dxa"/>
          </w:tcPr>
          <w:p w14:paraId="6F8825F3" w14:textId="729AB15C" w:rsidR="00F43647" w:rsidRPr="00FB1DC9" w:rsidRDefault="00F43647" w:rsidP="00A556E0">
            <w:pPr>
              <w:rPr>
                <w:i/>
                <w:iCs/>
                <w:szCs w:val="22"/>
              </w:rPr>
            </w:pPr>
          </w:p>
        </w:tc>
      </w:tr>
    </w:tbl>
    <w:p w14:paraId="7FDCE842" w14:textId="77777777" w:rsidR="00F43647" w:rsidRPr="00FB1DC9" w:rsidRDefault="00F43647" w:rsidP="00A556E0">
      <w:pPr>
        <w:rPr>
          <w:szCs w:val="22"/>
        </w:rPr>
      </w:pPr>
    </w:p>
    <w:p w14:paraId="58C7244F" w14:textId="77777777" w:rsidR="00F43647" w:rsidRPr="00FB1DC9" w:rsidRDefault="00F43647" w:rsidP="00A556E0">
      <w:pPr>
        <w:rPr>
          <w:szCs w:val="22"/>
        </w:rPr>
      </w:pPr>
      <w:r w:rsidRPr="00FB1DC9">
        <w:rPr>
          <w:szCs w:val="22"/>
        </w:rPr>
        <w:br w:type="page"/>
      </w:r>
    </w:p>
    <w:p w14:paraId="50084F4E" w14:textId="77777777" w:rsidR="00F43647" w:rsidRPr="00FB1DC9" w:rsidRDefault="00F43647" w:rsidP="00A556E0">
      <w:pPr>
        <w:rPr>
          <w:szCs w:val="22"/>
        </w:rPr>
        <w:sectPr w:rsidR="00F43647" w:rsidRPr="00FB1DC9" w:rsidSect="00E42E12">
          <w:pgSz w:w="15840" w:h="12240" w:orient="landscape"/>
          <w:pgMar w:top="1440" w:right="1440" w:bottom="1440" w:left="1440" w:header="720" w:footer="720" w:gutter="0"/>
          <w:cols w:space="720"/>
          <w:docGrid w:linePitch="360"/>
        </w:sectPr>
      </w:pPr>
    </w:p>
    <w:p w14:paraId="69D73E99" w14:textId="77777777" w:rsidR="00F43647" w:rsidRPr="00FB1DC9" w:rsidRDefault="00F43647" w:rsidP="00A556E0">
      <w:pPr>
        <w:pStyle w:val="S6-Header1"/>
        <w:rPr>
          <w:rFonts w:cs="Times New Roman"/>
          <w:sz w:val="28"/>
          <w:szCs w:val="28"/>
        </w:rPr>
      </w:pPr>
      <w:bookmarkStart w:id="651" w:name="_Toc358894713"/>
      <w:bookmarkStart w:id="652" w:name="_Toc181694073"/>
      <w:r w:rsidRPr="00FB1DC9">
        <w:rPr>
          <w:rFonts w:cs="Times New Roman"/>
          <w:sz w:val="28"/>
          <w:szCs w:val="28"/>
        </w:rPr>
        <w:lastRenderedPageBreak/>
        <w:t>Technical Specifications</w:t>
      </w:r>
      <w:bookmarkEnd w:id="651"/>
      <w:bookmarkEnd w:id="652"/>
    </w:p>
    <w:p w14:paraId="2F9F2261" w14:textId="77777777" w:rsidR="00F43647" w:rsidRPr="00FB1DC9" w:rsidRDefault="00F43647" w:rsidP="00A556E0">
      <w:pPr>
        <w:spacing w:before="60" w:after="60"/>
        <w:rPr>
          <w:i/>
          <w:szCs w:val="22"/>
          <w:highlight w:val="cyan"/>
        </w:rPr>
      </w:pPr>
    </w:p>
    <w:tbl>
      <w:tblPr>
        <w:tblpPr w:leftFromText="180" w:rightFromText="180" w:vertAnchor="page" w:horzAnchor="margin" w:tblpY="2671"/>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5"/>
        <w:gridCol w:w="5670"/>
      </w:tblGrid>
      <w:tr w:rsidR="008D6FE0" w:rsidRPr="00E25A19" w14:paraId="6AC32AE9" w14:textId="77777777" w:rsidTr="00043604">
        <w:trPr>
          <w:trHeight w:val="953"/>
        </w:trPr>
        <w:tc>
          <w:tcPr>
            <w:tcW w:w="8635" w:type="dxa"/>
            <w:gridSpan w:val="2"/>
            <w:tcBorders>
              <w:top w:val="single" w:sz="4" w:space="0" w:color="000000"/>
              <w:left w:val="single" w:sz="4" w:space="0" w:color="000000"/>
              <w:bottom w:val="single" w:sz="4" w:space="0" w:color="000000"/>
              <w:right w:val="single" w:sz="4" w:space="0" w:color="000000"/>
            </w:tcBorders>
            <w:vAlign w:val="center"/>
          </w:tcPr>
          <w:p w14:paraId="05D22ADE" w14:textId="77777777" w:rsidR="008D6FE0" w:rsidRPr="00E45D5E" w:rsidRDefault="008D6FE0" w:rsidP="00043604">
            <w:pPr>
              <w:ind w:left="720"/>
              <w:rPr>
                <w:b/>
              </w:rPr>
            </w:pPr>
            <w:bookmarkStart w:id="653" w:name="_Toc106182904"/>
            <w:bookmarkStart w:id="654" w:name="_Toc317173271"/>
            <w:bookmarkStart w:id="655" w:name="_Toc358894714"/>
            <w:r w:rsidRPr="00E45D5E">
              <w:rPr>
                <w:b/>
              </w:rPr>
              <w:t>SPECIFICATION REQUIRED BY PURCHASER</w:t>
            </w:r>
          </w:p>
        </w:tc>
      </w:tr>
      <w:tr w:rsidR="008D6FE0" w:rsidRPr="00E25A19" w14:paraId="0F531998" w14:textId="77777777" w:rsidTr="00043604">
        <w:trPr>
          <w:trHeight w:val="1367"/>
        </w:trPr>
        <w:tc>
          <w:tcPr>
            <w:tcW w:w="2965" w:type="dxa"/>
            <w:tcBorders>
              <w:top w:val="single" w:sz="4" w:space="0" w:color="000000"/>
              <w:left w:val="single" w:sz="4" w:space="0" w:color="000000"/>
              <w:bottom w:val="single" w:sz="4" w:space="0" w:color="000000"/>
              <w:right w:val="single" w:sz="4" w:space="0" w:color="000000"/>
            </w:tcBorders>
            <w:vAlign w:val="center"/>
          </w:tcPr>
          <w:p w14:paraId="5C52298C" w14:textId="77777777" w:rsidR="008D6FE0" w:rsidRPr="00E45D5E" w:rsidRDefault="008D6FE0" w:rsidP="00043604">
            <w:pPr>
              <w:rPr>
                <w:bCs/>
              </w:rPr>
            </w:pPr>
            <w:r w:rsidRPr="00E45D5E">
              <w:rPr>
                <w:bCs/>
              </w:rPr>
              <w:t>GENERAL / BODY</w:t>
            </w:r>
          </w:p>
          <w:p w14:paraId="5710D831" w14:textId="77777777" w:rsidR="008D6FE0" w:rsidRPr="00E45D5E" w:rsidRDefault="008D6FE0" w:rsidP="00043604">
            <w:pPr>
              <w:rPr>
                <w:b/>
              </w:rPr>
            </w:pPr>
          </w:p>
        </w:tc>
        <w:tc>
          <w:tcPr>
            <w:tcW w:w="5670" w:type="dxa"/>
            <w:tcBorders>
              <w:top w:val="single" w:sz="4" w:space="0" w:color="000000"/>
              <w:left w:val="single" w:sz="4" w:space="0" w:color="000000"/>
              <w:bottom w:val="single" w:sz="4" w:space="0" w:color="000000"/>
              <w:right w:val="single" w:sz="4" w:space="0" w:color="000000"/>
            </w:tcBorders>
          </w:tcPr>
          <w:p w14:paraId="7A7EA64C" w14:textId="77777777" w:rsidR="00FF7025" w:rsidRDefault="00FF7025" w:rsidP="00FF7025">
            <w:pPr>
              <w:numPr>
                <w:ilvl w:val="0"/>
                <w:numId w:val="129"/>
              </w:numPr>
              <w:jc w:val="left"/>
              <w:rPr>
                <w:bCs/>
              </w:rPr>
            </w:pPr>
            <w:r w:rsidRPr="00E45D5E">
              <w:rPr>
                <w:bCs/>
              </w:rPr>
              <w:t>Passenger Van</w:t>
            </w:r>
          </w:p>
          <w:p w14:paraId="67BEB63B" w14:textId="77777777" w:rsidR="00FF7025" w:rsidRPr="00E45D5E" w:rsidRDefault="00FF7025" w:rsidP="00FF7025">
            <w:pPr>
              <w:numPr>
                <w:ilvl w:val="0"/>
                <w:numId w:val="129"/>
              </w:numPr>
              <w:jc w:val="left"/>
              <w:rPr>
                <w:bCs/>
              </w:rPr>
            </w:pPr>
            <w:r>
              <w:rPr>
                <w:bCs/>
              </w:rPr>
              <w:t>Manufacturer – Bidder to state</w:t>
            </w:r>
          </w:p>
          <w:p w14:paraId="1A61E2C2" w14:textId="77777777" w:rsidR="00FF7025" w:rsidRPr="00E45D5E" w:rsidRDefault="00FF7025" w:rsidP="00FF7025">
            <w:pPr>
              <w:numPr>
                <w:ilvl w:val="0"/>
                <w:numId w:val="129"/>
              </w:numPr>
              <w:jc w:val="left"/>
              <w:rPr>
                <w:bCs/>
              </w:rPr>
            </w:pPr>
            <w:r w:rsidRPr="00E45D5E">
              <w:rPr>
                <w:bCs/>
              </w:rPr>
              <w:t>4 doors</w:t>
            </w:r>
            <w:r>
              <w:rPr>
                <w:bCs/>
              </w:rPr>
              <w:t xml:space="preserve"> minimum</w:t>
            </w:r>
          </w:p>
          <w:p w14:paraId="3844E07A" w14:textId="77777777" w:rsidR="00FF7025" w:rsidRPr="00E45D5E" w:rsidRDefault="00FF7025" w:rsidP="00FF7025">
            <w:pPr>
              <w:numPr>
                <w:ilvl w:val="0"/>
                <w:numId w:val="129"/>
              </w:numPr>
              <w:jc w:val="left"/>
              <w:rPr>
                <w:bCs/>
              </w:rPr>
            </w:pPr>
            <w:r w:rsidRPr="00E45D5E">
              <w:rPr>
                <w:bCs/>
              </w:rPr>
              <w:t>Year 2024 or newer</w:t>
            </w:r>
          </w:p>
          <w:p w14:paraId="45648468" w14:textId="77777777" w:rsidR="00FF7025" w:rsidRPr="00E45D5E" w:rsidRDefault="00FF7025" w:rsidP="00FF7025">
            <w:pPr>
              <w:numPr>
                <w:ilvl w:val="0"/>
                <w:numId w:val="129"/>
              </w:numPr>
              <w:jc w:val="left"/>
              <w:rPr>
                <w:bCs/>
              </w:rPr>
            </w:pPr>
            <w:r w:rsidRPr="00E45D5E">
              <w:rPr>
                <w:bCs/>
              </w:rPr>
              <w:t>Passenger capacity 14 – Including the driver</w:t>
            </w:r>
          </w:p>
          <w:p w14:paraId="0575B2A5" w14:textId="3C386CB0" w:rsidR="008D6FE0" w:rsidRPr="00E45D5E" w:rsidRDefault="00FF7025" w:rsidP="00FF7025">
            <w:pPr>
              <w:numPr>
                <w:ilvl w:val="0"/>
                <w:numId w:val="129"/>
              </w:numPr>
              <w:jc w:val="left"/>
              <w:rPr>
                <w:bCs/>
              </w:rPr>
            </w:pPr>
            <w:r w:rsidRPr="00E45D5E">
              <w:rPr>
                <w:bCs/>
              </w:rPr>
              <w:t>High Roof</w:t>
            </w:r>
          </w:p>
        </w:tc>
      </w:tr>
      <w:tr w:rsidR="008D6FE0" w:rsidRPr="00E25A19" w14:paraId="0DCBA2F2" w14:textId="77777777" w:rsidTr="00043604">
        <w:trPr>
          <w:trHeight w:val="953"/>
        </w:trPr>
        <w:tc>
          <w:tcPr>
            <w:tcW w:w="2965" w:type="dxa"/>
            <w:tcBorders>
              <w:top w:val="single" w:sz="4" w:space="0" w:color="000000"/>
              <w:left w:val="single" w:sz="4" w:space="0" w:color="000000"/>
              <w:bottom w:val="single" w:sz="4" w:space="0" w:color="000000"/>
              <w:right w:val="single" w:sz="4" w:space="0" w:color="000000"/>
            </w:tcBorders>
            <w:vAlign w:val="center"/>
          </w:tcPr>
          <w:p w14:paraId="020991CC" w14:textId="77777777" w:rsidR="008D6FE0" w:rsidRPr="00E45D5E" w:rsidRDefault="008D6FE0" w:rsidP="00043604">
            <w:pPr>
              <w:rPr>
                <w:b/>
              </w:rPr>
            </w:pPr>
            <w:r w:rsidRPr="00E45D5E">
              <w:rPr>
                <w:bCs/>
              </w:rPr>
              <w:t>POWER TRAIN / CHASSIS</w:t>
            </w:r>
          </w:p>
        </w:tc>
        <w:tc>
          <w:tcPr>
            <w:tcW w:w="5670" w:type="dxa"/>
            <w:tcBorders>
              <w:top w:val="single" w:sz="4" w:space="0" w:color="000000"/>
              <w:left w:val="single" w:sz="4" w:space="0" w:color="000000"/>
              <w:bottom w:val="single" w:sz="4" w:space="0" w:color="000000"/>
              <w:right w:val="single" w:sz="4" w:space="0" w:color="000000"/>
            </w:tcBorders>
          </w:tcPr>
          <w:p w14:paraId="413C3162" w14:textId="77777777" w:rsidR="00FF7025" w:rsidRDefault="00FF7025" w:rsidP="00FF7025">
            <w:pPr>
              <w:numPr>
                <w:ilvl w:val="0"/>
                <w:numId w:val="130"/>
              </w:numPr>
              <w:jc w:val="left"/>
              <w:rPr>
                <w:bCs/>
              </w:rPr>
            </w:pPr>
            <w:r w:rsidRPr="00E45D5E">
              <w:rPr>
                <w:bCs/>
              </w:rPr>
              <w:t xml:space="preserve">2.5 – 3.0 L </w:t>
            </w:r>
          </w:p>
          <w:p w14:paraId="3D3F625B" w14:textId="77777777" w:rsidR="00FF7025" w:rsidRPr="00E45D5E" w:rsidRDefault="00FF7025" w:rsidP="00FF7025">
            <w:pPr>
              <w:numPr>
                <w:ilvl w:val="0"/>
                <w:numId w:val="130"/>
              </w:numPr>
              <w:jc w:val="left"/>
              <w:rPr>
                <w:bCs/>
              </w:rPr>
            </w:pPr>
            <w:r>
              <w:rPr>
                <w:bCs/>
              </w:rPr>
              <w:t xml:space="preserve">Fuel type - </w:t>
            </w:r>
            <w:r w:rsidRPr="00E45D5E">
              <w:rPr>
                <w:bCs/>
              </w:rPr>
              <w:t>Diesel</w:t>
            </w:r>
          </w:p>
          <w:p w14:paraId="43AD0A29" w14:textId="77777777" w:rsidR="00FF7025" w:rsidRPr="00E45D5E" w:rsidRDefault="00FF7025" w:rsidP="00FF7025">
            <w:pPr>
              <w:numPr>
                <w:ilvl w:val="0"/>
                <w:numId w:val="130"/>
              </w:numPr>
              <w:jc w:val="left"/>
              <w:rPr>
                <w:bCs/>
              </w:rPr>
            </w:pPr>
            <w:r w:rsidRPr="00E45D5E">
              <w:rPr>
                <w:bCs/>
              </w:rPr>
              <w:t>4 Cylinders</w:t>
            </w:r>
          </w:p>
          <w:p w14:paraId="606B9D36" w14:textId="77777777" w:rsidR="00FF7025" w:rsidRPr="00E45D5E" w:rsidRDefault="00FF7025" w:rsidP="00FF7025">
            <w:pPr>
              <w:numPr>
                <w:ilvl w:val="0"/>
                <w:numId w:val="130"/>
              </w:numPr>
              <w:jc w:val="left"/>
              <w:rPr>
                <w:bCs/>
              </w:rPr>
            </w:pPr>
            <w:r>
              <w:rPr>
                <w:bCs/>
              </w:rPr>
              <w:t>Automatic</w:t>
            </w:r>
            <w:r w:rsidRPr="00E45D5E">
              <w:rPr>
                <w:bCs/>
              </w:rPr>
              <w:t xml:space="preserve"> Transmission</w:t>
            </w:r>
          </w:p>
          <w:p w14:paraId="4C5902C2" w14:textId="1B7B040D" w:rsidR="008D6FE0" w:rsidRPr="00E45D5E" w:rsidRDefault="00FF7025" w:rsidP="00FF7025">
            <w:pPr>
              <w:numPr>
                <w:ilvl w:val="0"/>
                <w:numId w:val="130"/>
              </w:numPr>
              <w:jc w:val="left"/>
              <w:rPr>
                <w:bCs/>
              </w:rPr>
            </w:pPr>
            <w:r w:rsidRPr="00E45D5E">
              <w:rPr>
                <w:bCs/>
              </w:rPr>
              <w:t xml:space="preserve">Fuel tank capacity no less than 65 </w:t>
            </w:r>
            <w:proofErr w:type="spellStart"/>
            <w:r w:rsidRPr="00E45D5E">
              <w:rPr>
                <w:bCs/>
              </w:rPr>
              <w:t>ltrs</w:t>
            </w:r>
            <w:proofErr w:type="spellEnd"/>
          </w:p>
        </w:tc>
      </w:tr>
      <w:tr w:rsidR="008D6FE0" w:rsidRPr="00E25A19" w14:paraId="2D2A37E5" w14:textId="77777777" w:rsidTr="00043604">
        <w:trPr>
          <w:trHeight w:val="1169"/>
        </w:trPr>
        <w:tc>
          <w:tcPr>
            <w:tcW w:w="2965" w:type="dxa"/>
            <w:tcBorders>
              <w:top w:val="single" w:sz="4" w:space="0" w:color="000000"/>
              <w:left w:val="single" w:sz="4" w:space="0" w:color="000000"/>
              <w:bottom w:val="single" w:sz="4" w:space="0" w:color="000000"/>
              <w:right w:val="single" w:sz="4" w:space="0" w:color="000000"/>
            </w:tcBorders>
            <w:vAlign w:val="center"/>
          </w:tcPr>
          <w:p w14:paraId="5836E8EB" w14:textId="77777777" w:rsidR="008D6FE0" w:rsidRPr="00E45D5E" w:rsidRDefault="008D6FE0" w:rsidP="00043604">
            <w:pPr>
              <w:rPr>
                <w:bCs/>
              </w:rPr>
            </w:pPr>
            <w:r w:rsidRPr="00E45D5E">
              <w:rPr>
                <w:bCs/>
              </w:rPr>
              <w:t>INTERIOR</w:t>
            </w:r>
          </w:p>
          <w:p w14:paraId="4D925264" w14:textId="77777777" w:rsidR="008D6FE0" w:rsidRPr="00E45D5E" w:rsidRDefault="008D6FE0" w:rsidP="00043604">
            <w:pPr>
              <w:rPr>
                <w:b/>
              </w:rPr>
            </w:pPr>
          </w:p>
        </w:tc>
        <w:tc>
          <w:tcPr>
            <w:tcW w:w="5670" w:type="dxa"/>
            <w:tcBorders>
              <w:top w:val="single" w:sz="4" w:space="0" w:color="000000"/>
              <w:left w:val="single" w:sz="4" w:space="0" w:color="000000"/>
              <w:bottom w:val="single" w:sz="4" w:space="0" w:color="000000"/>
              <w:right w:val="single" w:sz="4" w:space="0" w:color="000000"/>
            </w:tcBorders>
          </w:tcPr>
          <w:p w14:paraId="642E9F3C" w14:textId="77777777" w:rsidR="00FF7025" w:rsidRPr="00E45D5E" w:rsidRDefault="00FF7025" w:rsidP="00FF7025">
            <w:pPr>
              <w:numPr>
                <w:ilvl w:val="0"/>
                <w:numId w:val="131"/>
              </w:numPr>
              <w:jc w:val="left"/>
              <w:rPr>
                <w:bCs/>
              </w:rPr>
            </w:pPr>
            <w:r w:rsidRPr="00E45D5E">
              <w:rPr>
                <w:bCs/>
              </w:rPr>
              <w:t>7-inch Touch screen (minimum size)</w:t>
            </w:r>
          </w:p>
          <w:p w14:paraId="6B9FA13A" w14:textId="77777777" w:rsidR="00FF7025" w:rsidRPr="00E45D5E" w:rsidRDefault="00FF7025" w:rsidP="00FF7025">
            <w:pPr>
              <w:numPr>
                <w:ilvl w:val="0"/>
                <w:numId w:val="131"/>
              </w:numPr>
              <w:jc w:val="left"/>
              <w:rPr>
                <w:bCs/>
              </w:rPr>
            </w:pPr>
            <w:r w:rsidRPr="00E45D5E">
              <w:t>AM/FM/Bluetooth/Radio</w:t>
            </w:r>
          </w:p>
          <w:p w14:paraId="65F92581" w14:textId="77777777" w:rsidR="00FF7025" w:rsidRPr="00E45D5E" w:rsidRDefault="00FF7025" w:rsidP="00FF7025">
            <w:pPr>
              <w:numPr>
                <w:ilvl w:val="0"/>
                <w:numId w:val="131"/>
              </w:numPr>
              <w:jc w:val="left"/>
              <w:rPr>
                <w:bCs/>
              </w:rPr>
            </w:pPr>
            <w:r w:rsidRPr="00E45D5E">
              <w:t>Bucket Seats with Head Rest</w:t>
            </w:r>
          </w:p>
          <w:p w14:paraId="2220B462" w14:textId="77777777" w:rsidR="00FF7025" w:rsidRPr="00E45D5E" w:rsidRDefault="00FF7025" w:rsidP="00FF7025">
            <w:pPr>
              <w:numPr>
                <w:ilvl w:val="0"/>
                <w:numId w:val="131"/>
              </w:numPr>
              <w:jc w:val="left"/>
              <w:rPr>
                <w:bCs/>
              </w:rPr>
            </w:pPr>
            <w:proofErr w:type="gramStart"/>
            <w:r w:rsidRPr="00E45D5E">
              <w:rPr>
                <w:bCs/>
              </w:rPr>
              <w:t>Cloth</w:t>
            </w:r>
            <w:proofErr w:type="gramEnd"/>
            <w:r w:rsidRPr="00E45D5E">
              <w:rPr>
                <w:bCs/>
              </w:rPr>
              <w:t xml:space="preserve"> seats </w:t>
            </w:r>
          </w:p>
          <w:p w14:paraId="5BB4EA5E" w14:textId="77777777" w:rsidR="00FF7025" w:rsidRPr="00E45D5E" w:rsidRDefault="00FF7025" w:rsidP="00FF7025">
            <w:pPr>
              <w:numPr>
                <w:ilvl w:val="0"/>
                <w:numId w:val="131"/>
              </w:numPr>
              <w:jc w:val="left"/>
              <w:rPr>
                <w:bCs/>
              </w:rPr>
            </w:pPr>
            <w:r w:rsidRPr="00E45D5E">
              <w:rPr>
                <w:bCs/>
              </w:rPr>
              <w:t>Power</w:t>
            </w:r>
            <w:r>
              <w:rPr>
                <w:bCs/>
              </w:rPr>
              <w:t>-operated</w:t>
            </w:r>
            <w:r w:rsidRPr="00E45D5E">
              <w:rPr>
                <w:bCs/>
              </w:rPr>
              <w:t xml:space="preserve"> window</w:t>
            </w:r>
            <w:r>
              <w:rPr>
                <w:bCs/>
              </w:rPr>
              <w:t>s and door locks</w:t>
            </w:r>
          </w:p>
          <w:p w14:paraId="468FFF06" w14:textId="77777777" w:rsidR="00FF7025" w:rsidRPr="00E45D5E" w:rsidRDefault="00FF7025" w:rsidP="00FF7025">
            <w:pPr>
              <w:numPr>
                <w:ilvl w:val="0"/>
                <w:numId w:val="131"/>
              </w:numPr>
              <w:jc w:val="left"/>
              <w:rPr>
                <w:bCs/>
              </w:rPr>
            </w:pPr>
            <w:r w:rsidRPr="00E45D5E">
              <w:t>Interior Cabin Lights</w:t>
            </w:r>
          </w:p>
          <w:p w14:paraId="677FCEB7" w14:textId="1D377215" w:rsidR="008D6FE0" w:rsidRPr="00E45D5E" w:rsidRDefault="00FF7025" w:rsidP="00FF7025">
            <w:pPr>
              <w:numPr>
                <w:ilvl w:val="0"/>
                <w:numId w:val="131"/>
              </w:numPr>
              <w:jc w:val="left"/>
              <w:rPr>
                <w:bCs/>
              </w:rPr>
            </w:pPr>
            <w:r w:rsidRPr="00E45D5E">
              <w:t xml:space="preserve">Front and Rare </w:t>
            </w:r>
            <w:r>
              <w:t xml:space="preserve">Individual </w:t>
            </w:r>
            <w:r w:rsidRPr="00E45D5E">
              <w:t>Air Conditioning</w:t>
            </w:r>
            <w:r>
              <w:t xml:space="preserve"> Vent</w:t>
            </w:r>
          </w:p>
        </w:tc>
      </w:tr>
      <w:tr w:rsidR="008D6FE0" w:rsidRPr="00E25A19" w14:paraId="7F7AC7AA" w14:textId="77777777" w:rsidTr="00043604">
        <w:trPr>
          <w:trHeight w:val="890"/>
        </w:trPr>
        <w:tc>
          <w:tcPr>
            <w:tcW w:w="2965" w:type="dxa"/>
            <w:tcBorders>
              <w:top w:val="single" w:sz="4" w:space="0" w:color="000000"/>
              <w:left w:val="single" w:sz="4" w:space="0" w:color="000000"/>
              <w:bottom w:val="single" w:sz="4" w:space="0" w:color="000000"/>
              <w:right w:val="single" w:sz="4" w:space="0" w:color="000000"/>
            </w:tcBorders>
            <w:vAlign w:val="center"/>
          </w:tcPr>
          <w:p w14:paraId="47AF17DE" w14:textId="77777777" w:rsidR="008D6FE0" w:rsidRPr="00E45D5E" w:rsidRDefault="008D6FE0" w:rsidP="00043604">
            <w:pPr>
              <w:rPr>
                <w:bCs/>
              </w:rPr>
            </w:pPr>
            <w:r w:rsidRPr="00E45D5E">
              <w:rPr>
                <w:bCs/>
              </w:rPr>
              <w:t>EXTERIOR</w:t>
            </w:r>
          </w:p>
          <w:p w14:paraId="23338B06" w14:textId="77777777" w:rsidR="008D6FE0" w:rsidRPr="00E45D5E" w:rsidRDefault="008D6FE0" w:rsidP="00043604">
            <w:pPr>
              <w:jc w:val="center"/>
            </w:pPr>
          </w:p>
        </w:tc>
        <w:tc>
          <w:tcPr>
            <w:tcW w:w="5670" w:type="dxa"/>
            <w:tcBorders>
              <w:top w:val="single" w:sz="4" w:space="0" w:color="000000"/>
              <w:left w:val="single" w:sz="4" w:space="0" w:color="000000"/>
              <w:bottom w:val="single" w:sz="4" w:space="0" w:color="000000"/>
              <w:right w:val="single" w:sz="4" w:space="0" w:color="000000"/>
            </w:tcBorders>
          </w:tcPr>
          <w:p w14:paraId="72D816CA" w14:textId="77777777" w:rsidR="00FF7025" w:rsidRPr="00E45D5E" w:rsidRDefault="00FF7025" w:rsidP="00FF7025">
            <w:pPr>
              <w:numPr>
                <w:ilvl w:val="0"/>
                <w:numId w:val="132"/>
              </w:numPr>
              <w:jc w:val="left"/>
              <w:rPr>
                <w:bCs/>
              </w:rPr>
            </w:pPr>
            <w:r w:rsidRPr="00E45D5E">
              <w:rPr>
                <w:bCs/>
              </w:rPr>
              <w:t>Halogen Head</w:t>
            </w:r>
            <w:r>
              <w:rPr>
                <w:bCs/>
              </w:rPr>
              <w:t>l</w:t>
            </w:r>
            <w:r w:rsidRPr="00E45D5E">
              <w:rPr>
                <w:bCs/>
              </w:rPr>
              <w:t>amps</w:t>
            </w:r>
          </w:p>
          <w:p w14:paraId="66EF35A5" w14:textId="77777777" w:rsidR="00FF7025" w:rsidRPr="00E45D5E" w:rsidRDefault="00FF7025" w:rsidP="00FF7025">
            <w:pPr>
              <w:numPr>
                <w:ilvl w:val="0"/>
                <w:numId w:val="132"/>
              </w:numPr>
              <w:jc w:val="left"/>
              <w:rPr>
                <w:bCs/>
              </w:rPr>
            </w:pPr>
            <w:r w:rsidRPr="00E45D5E">
              <w:rPr>
                <w:bCs/>
              </w:rPr>
              <w:t>Fog lights</w:t>
            </w:r>
          </w:p>
          <w:p w14:paraId="01E9FB4C" w14:textId="77777777" w:rsidR="00FF7025" w:rsidRPr="00E45D5E" w:rsidRDefault="00FF7025" w:rsidP="00FF7025">
            <w:pPr>
              <w:numPr>
                <w:ilvl w:val="0"/>
                <w:numId w:val="132"/>
              </w:numPr>
              <w:jc w:val="left"/>
              <w:rPr>
                <w:bCs/>
              </w:rPr>
            </w:pPr>
            <w:r w:rsidRPr="00E45D5E">
              <w:rPr>
                <w:bCs/>
              </w:rPr>
              <w:t xml:space="preserve">Tinted windows </w:t>
            </w:r>
          </w:p>
          <w:p w14:paraId="085A4BDC" w14:textId="77777777" w:rsidR="00FF7025" w:rsidRDefault="00FF7025" w:rsidP="00FF7025">
            <w:pPr>
              <w:numPr>
                <w:ilvl w:val="0"/>
                <w:numId w:val="132"/>
              </w:numPr>
              <w:jc w:val="left"/>
              <w:rPr>
                <w:bCs/>
              </w:rPr>
            </w:pPr>
            <w:r w:rsidRPr="005D516C">
              <w:rPr>
                <w:bCs/>
              </w:rPr>
              <w:t>Variable intermittent wipers (wipers at front and rear)</w:t>
            </w:r>
          </w:p>
          <w:p w14:paraId="0B1CE1B6" w14:textId="77777777" w:rsidR="00FF7025" w:rsidRDefault="00FF7025" w:rsidP="00FF7025">
            <w:pPr>
              <w:numPr>
                <w:ilvl w:val="0"/>
                <w:numId w:val="132"/>
              </w:numPr>
              <w:jc w:val="left"/>
              <w:rPr>
                <w:bCs/>
              </w:rPr>
            </w:pPr>
            <w:r w:rsidRPr="00E45D5E">
              <w:rPr>
                <w:bCs/>
              </w:rPr>
              <w:t>Front &amp; Rear Mudguard</w:t>
            </w:r>
          </w:p>
          <w:p w14:paraId="6E0BC2B8" w14:textId="77777777" w:rsidR="00FF7025" w:rsidRDefault="00FF7025" w:rsidP="00FF7025">
            <w:pPr>
              <w:numPr>
                <w:ilvl w:val="0"/>
                <w:numId w:val="132"/>
              </w:numPr>
              <w:jc w:val="left"/>
              <w:rPr>
                <w:bCs/>
              </w:rPr>
            </w:pPr>
            <w:r w:rsidRPr="00E45D5E">
              <w:rPr>
                <w:bCs/>
              </w:rPr>
              <w:t xml:space="preserve">Front &amp; Rear </w:t>
            </w:r>
            <w:r>
              <w:rPr>
                <w:bCs/>
              </w:rPr>
              <w:t>Bumper</w:t>
            </w:r>
          </w:p>
          <w:p w14:paraId="29781999" w14:textId="75622BFA" w:rsidR="008D6FE0" w:rsidRPr="00FF7025" w:rsidRDefault="00FF7025" w:rsidP="00FF7025">
            <w:pPr>
              <w:numPr>
                <w:ilvl w:val="0"/>
                <w:numId w:val="132"/>
              </w:numPr>
              <w:jc w:val="left"/>
              <w:rPr>
                <w:bCs/>
              </w:rPr>
            </w:pPr>
            <w:r w:rsidRPr="006F0824">
              <w:rPr>
                <w:bCs/>
              </w:rPr>
              <w:t>Fuel tank protector</w:t>
            </w:r>
          </w:p>
        </w:tc>
      </w:tr>
      <w:tr w:rsidR="008D6FE0" w:rsidRPr="00E25A19" w14:paraId="06074030" w14:textId="77777777" w:rsidTr="00043604">
        <w:trPr>
          <w:trHeight w:val="665"/>
        </w:trPr>
        <w:tc>
          <w:tcPr>
            <w:tcW w:w="2965" w:type="dxa"/>
            <w:tcBorders>
              <w:top w:val="single" w:sz="4" w:space="0" w:color="000000"/>
              <w:left w:val="single" w:sz="4" w:space="0" w:color="000000"/>
              <w:bottom w:val="single" w:sz="4" w:space="0" w:color="000000"/>
              <w:right w:val="single" w:sz="4" w:space="0" w:color="000000"/>
            </w:tcBorders>
            <w:vAlign w:val="center"/>
          </w:tcPr>
          <w:p w14:paraId="244AB0BB" w14:textId="77777777" w:rsidR="008D6FE0" w:rsidRPr="00E45D5E" w:rsidRDefault="008D6FE0" w:rsidP="00043604">
            <w:r w:rsidRPr="00E45D5E">
              <w:rPr>
                <w:bCs/>
              </w:rPr>
              <w:t>TIRES &amp; WHEELS</w:t>
            </w:r>
          </w:p>
        </w:tc>
        <w:tc>
          <w:tcPr>
            <w:tcW w:w="5670" w:type="dxa"/>
            <w:tcBorders>
              <w:top w:val="single" w:sz="4" w:space="0" w:color="000000"/>
              <w:left w:val="single" w:sz="4" w:space="0" w:color="000000"/>
              <w:bottom w:val="single" w:sz="4" w:space="0" w:color="000000"/>
              <w:right w:val="single" w:sz="4" w:space="0" w:color="000000"/>
            </w:tcBorders>
            <w:vAlign w:val="center"/>
          </w:tcPr>
          <w:p w14:paraId="168B5FF1" w14:textId="77777777" w:rsidR="00CE0E96" w:rsidRPr="00E45D5E" w:rsidRDefault="00CE0E96" w:rsidP="00CE0E96">
            <w:pPr>
              <w:numPr>
                <w:ilvl w:val="0"/>
                <w:numId w:val="133"/>
              </w:numPr>
              <w:jc w:val="left"/>
              <w:rPr>
                <w:bCs/>
              </w:rPr>
            </w:pPr>
            <w:r w:rsidRPr="00E45D5E">
              <w:rPr>
                <w:bCs/>
              </w:rPr>
              <w:t>Independent Coil-Spring or Leaf</w:t>
            </w:r>
            <w:r>
              <w:rPr>
                <w:bCs/>
              </w:rPr>
              <w:t xml:space="preserve"> Spring </w:t>
            </w:r>
            <w:r w:rsidRPr="00E45D5E">
              <w:rPr>
                <w:bCs/>
              </w:rPr>
              <w:t>Suspension</w:t>
            </w:r>
          </w:p>
          <w:p w14:paraId="7BEC5E5D" w14:textId="77777777" w:rsidR="00CE0E96" w:rsidRPr="00E45D5E" w:rsidRDefault="00CE0E96" w:rsidP="00CE0E96">
            <w:pPr>
              <w:numPr>
                <w:ilvl w:val="0"/>
                <w:numId w:val="133"/>
              </w:numPr>
              <w:jc w:val="left"/>
              <w:rPr>
                <w:bCs/>
              </w:rPr>
            </w:pPr>
            <w:r w:rsidRPr="00E45D5E">
              <w:rPr>
                <w:bCs/>
              </w:rPr>
              <w:t>Alloy Rims</w:t>
            </w:r>
            <w:r>
              <w:rPr>
                <w:bCs/>
              </w:rPr>
              <w:t xml:space="preserve">, </w:t>
            </w:r>
            <w:r w:rsidRPr="00AF1794">
              <w:rPr>
                <w:bCs/>
              </w:rPr>
              <w:t>minimum size 235/65R16</w:t>
            </w:r>
          </w:p>
          <w:p w14:paraId="480F178C" w14:textId="35ED105E" w:rsidR="008D6FE0" w:rsidRPr="00E45D5E" w:rsidRDefault="00CE0E96" w:rsidP="00CE0E96">
            <w:pPr>
              <w:numPr>
                <w:ilvl w:val="0"/>
                <w:numId w:val="133"/>
              </w:numPr>
              <w:jc w:val="left"/>
              <w:rPr>
                <w:bCs/>
              </w:rPr>
            </w:pPr>
            <w:r w:rsidRPr="00E45D5E">
              <w:rPr>
                <w:bCs/>
              </w:rPr>
              <w:t>Full Size Spare Tire, Steel Wheel  </w:t>
            </w:r>
          </w:p>
        </w:tc>
      </w:tr>
      <w:tr w:rsidR="008D6FE0" w:rsidRPr="00E25A19" w14:paraId="3A7C5A04" w14:textId="77777777" w:rsidTr="00043604">
        <w:trPr>
          <w:trHeight w:val="732"/>
        </w:trPr>
        <w:tc>
          <w:tcPr>
            <w:tcW w:w="2965" w:type="dxa"/>
            <w:tcBorders>
              <w:top w:val="single" w:sz="4" w:space="0" w:color="000000"/>
              <w:left w:val="single" w:sz="4" w:space="0" w:color="000000"/>
              <w:bottom w:val="single" w:sz="4" w:space="0" w:color="000000"/>
              <w:right w:val="single" w:sz="4" w:space="0" w:color="000000"/>
            </w:tcBorders>
          </w:tcPr>
          <w:p w14:paraId="5F361B3F" w14:textId="77777777" w:rsidR="008D6FE0" w:rsidRPr="00E45D5E" w:rsidRDefault="008D6FE0" w:rsidP="00043604">
            <w:r w:rsidRPr="00E45D5E">
              <w:rPr>
                <w:bCs/>
              </w:rPr>
              <w:t>BRAKES</w:t>
            </w:r>
          </w:p>
        </w:tc>
        <w:tc>
          <w:tcPr>
            <w:tcW w:w="5670" w:type="dxa"/>
            <w:tcBorders>
              <w:top w:val="single" w:sz="4" w:space="0" w:color="000000"/>
              <w:left w:val="single" w:sz="4" w:space="0" w:color="000000"/>
              <w:bottom w:val="single" w:sz="4" w:space="0" w:color="000000"/>
              <w:right w:val="single" w:sz="4" w:space="0" w:color="000000"/>
            </w:tcBorders>
            <w:vAlign w:val="center"/>
          </w:tcPr>
          <w:p w14:paraId="1BB2EEB5" w14:textId="43DED526" w:rsidR="008D6FE0" w:rsidRPr="00E45D5E" w:rsidRDefault="00CE0E96" w:rsidP="00043604">
            <w:pPr>
              <w:numPr>
                <w:ilvl w:val="0"/>
                <w:numId w:val="134"/>
              </w:numPr>
              <w:jc w:val="left"/>
              <w:rPr>
                <w:bCs/>
              </w:rPr>
            </w:pPr>
            <w:r w:rsidRPr="00E45D5E">
              <w:rPr>
                <w:bCs/>
              </w:rPr>
              <w:t>Anti-Lock Braking System</w:t>
            </w:r>
            <w:r>
              <w:rPr>
                <w:bCs/>
              </w:rPr>
              <w:t xml:space="preserve"> (ABS) for all wheels</w:t>
            </w:r>
          </w:p>
        </w:tc>
      </w:tr>
      <w:tr w:rsidR="008D6FE0" w:rsidRPr="00E25A19" w14:paraId="5C578106" w14:textId="77777777" w:rsidTr="00043604">
        <w:trPr>
          <w:trHeight w:val="170"/>
        </w:trPr>
        <w:tc>
          <w:tcPr>
            <w:tcW w:w="2965" w:type="dxa"/>
            <w:tcBorders>
              <w:top w:val="single" w:sz="4" w:space="0" w:color="000000"/>
              <w:left w:val="single" w:sz="4" w:space="0" w:color="000000"/>
              <w:bottom w:val="single" w:sz="4" w:space="0" w:color="000000"/>
              <w:right w:val="single" w:sz="4" w:space="0" w:color="000000"/>
            </w:tcBorders>
            <w:vAlign w:val="center"/>
          </w:tcPr>
          <w:p w14:paraId="4F961123" w14:textId="77777777" w:rsidR="008D6FE0" w:rsidRPr="00E45D5E" w:rsidRDefault="008D6FE0" w:rsidP="00043604">
            <w:pPr>
              <w:rPr>
                <w:bCs/>
              </w:rPr>
            </w:pPr>
            <w:r w:rsidRPr="00E45D5E">
              <w:rPr>
                <w:bCs/>
              </w:rPr>
              <w:t>SAFETY</w:t>
            </w:r>
          </w:p>
        </w:tc>
        <w:tc>
          <w:tcPr>
            <w:tcW w:w="5670" w:type="dxa"/>
            <w:tcBorders>
              <w:top w:val="single" w:sz="4" w:space="0" w:color="000000"/>
              <w:left w:val="single" w:sz="4" w:space="0" w:color="000000"/>
              <w:bottom w:val="single" w:sz="4" w:space="0" w:color="000000"/>
              <w:right w:val="single" w:sz="4" w:space="0" w:color="000000"/>
            </w:tcBorders>
            <w:vAlign w:val="center"/>
          </w:tcPr>
          <w:p w14:paraId="4EDF05F5" w14:textId="77777777" w:rsidR="00CE0E96" w:rsidRPr="00E45D5E" w:rsidRDefault="00CE0E96" w:rsidP="00CE0E96">
            <w:pPr>
              <w:numPr>
                <w:ilvl w:val="0"/>
                <w:numId w:val="135"/>
              </w:numPr>
              <w:jc w:val="left"/>
              <w:rPr>
                <w:bCs/>
              </w:rPr>
            </w:pPr>
            <w:r w:rsidRPr="00E45D5E">
              <w:rPr>
                <w:bCs/>
              </w:rPr>
              <w:t>Driver &amp; Passenger SRS Airbags</w:t>
            </w:r>
          </w:p>
          <w:p w14:paraId="5CF46417" w14:textId="77777777" w:rsidR="00CE0E96" w:rsidRPr="00E45D5E" w:rsidRDefault="00CE0E96" w:rsidP="00CE0E96">
            <w:pPr>
              <w:numPr>
                <w:ilvl w:val="0"/>
                <w:numId w:val="135"/>
              </w:numPr>
              <w:jc w:val="left"/>
              <w:rPr>
                <w:bCs/>
              </w:rPr>
            </w:pPr>
            <w:r w:rsidRPr="00E45D5E">
              <w:rPr>
                <w:bCs/>
              </w:rPr>
              <w:t xml:space="preserve">Seatbelts </w:t>
            </w:r>
            <w:r>
              <w:rPr>
                <w:bCs/>
              </w:rPr>
              <w:t xml:space="preserve">for all seats </w:t>
            </w:r>
            <w:r w:rsidRPr="00E45D5E">
              <w:rPr>
                <w:bCs/>
              </w:rPr>
              <w:t>and warning</w:t>
            </w:r>
            <w:r>
              <w:rPr>
                <w:bCs/>
              </w:rPr>
              <w:t xml:space="preserve"> indicators</w:t>
            </w:r>
          </w:p>
          <w:p w14:paraId="3EF872C3" w14:textId="26B0A943" w:rsidR="008D6FE0" w:rsidRPr="00E45D5E" w:rsidRDefault="00CE0E96" w:rsidP="00CE0E96">
            <w:pPr>
              <w:numPr>
                <w:ilvl w:val="0"/>
                <w:numId w:val="135"/>
              </w:numPr>
              <w:jc w:val="left"/>
              <w:rPr>
                <w:bCs/>
              </w:rPr>
            </w:pPr>
            <w:r w:rsidRPr="00E45D5E">
              <w:rPr>
                <w:bCs/>
              </w:rPr>
              <w:t xml:space="preserve">Anti-theft </w:t>
            </w:r>
            <w:r>
              <w:rPr>
                <w:bCs/>
              </w:rPr>
              <w:t xml:space="preserve">alarm </w:t>
            </w:r>
            <w:r w:rsidRPr="00E45D5E">
              <w:rPr>
                <w:bCs/>
              </w:rPr>
              <w:t>system</w:t>
            </w:r>
          </w:p>
        </w:tc>
      </w:tr>
      <w:tr w:rsidR="008D6FE0" w:rsidRPr="00E25A19" w14:paraId="60EA4319" w14:textId="77777777" w:rsidTr="00043604">
        <w:trPr>
          <w:trHeight w:val="1231"/>
        </w:trPr>
        <w:tc>
          <w:tcPr>
            <w:tcW w:w="2965" w:type="dxa"/>
            <w:tcBorders>
              <w:top w:val="single" w:sz="4" w:space="0" w:color="000000"/>
              <w:left w:val="single" w:sz="4" w:space="0" w:color="000000"/>
              <w:bottom w:val="single" w:sz="4" w:space="0" w:color="000000"/>
              <w:right w:val="single" w:sz="4" w:space="0" w:color="000000"/>
            </w:tcBorders>
            <w:vAlign w:val="center"/>
          </w:tcPr>
          <w:p w14:paraId="23FDA962" w14:textId="77777777" w:rsidR="008D6FE0" w:rsidRPr="00E45D5E" w:rsidRDefault="008D6FE0" w:rsidP="00043604">
            <w:pPr>
              <w:rPr>
                <w:bCs/>
              </w:rPr>
            </w:pPr>
            <w:r w:rsidRPr="00E45D5E">
              <w:rPr>
                <w:bCs/>
              </w:rPr>
              <w:t>OTHER</w:t>
            </w:r>
          </w:p>
          <w:p w14:paraId="5557E526" w14:textId="77777777" w:rsidR="008D6FE0" w:rsidRPr="00E45D5E" w:rsidRDefault="008D6FE0" w:rsidP="00043604">
            <w:pPr>
              <w:jc w:val="center"/>
            </w:pPr>
          </w:p>
        </w:tc>
        <w:tc>
          <w:tcPr>
            <w:tcW w:w="5670" w:type="dxa"/>
            <w:tcBorders>
              <w:top w:val="single" w:sz="4" w:space="0" w:color="000000"/>
              <w:left w:val="single" w:sz="4" w:space="0" w:color="000000"/>
              <w:bottom w:val="single" w:sz="4" w:space="0" w:color="000000"/>
              <w:right w:val="single" w:sz="4" w:space="0" w:color="000000"/>
            </w:tcBorders>
            <w:vAlign w:val="center"/>
          </w:tcPr>
          <w:p w14:paraId="7BEFD2BB" w14:textId="77777777" w:rsidR="00CE0E96" w:rsidRPr="00E45D5E" w:rsidRDefault="00CE0E96" w:rsidP="00CE0E96">
            <w:pPr>
              <w:numPr>
                <w:ilvl w:val="0"/>
                <w:numId w:val="136"/>
              </w:numPr>
              <w:jc w:val="left"/>
              <w:rPr>
                <w:bCs/>
              </w:rPr>
            </w:pPr>
            <w:r w:rsidRPr="00E45D5E">
              <w:t>Manufacturer’s manual (in English)</w:t>
            </w:r>
          </w:p>
          <w:p w14:paraId="3A744280" w14:textId="77777777" w:rsidR="00CE0E96" w:rsidRPr="00E45D5E" w:rsidRDefault="00CE0E96" w:rsidP="00CE0E96">
            <w:pPr>
              <w:numPr>
                <w:ilvl w:val="0"/>
                <w:numId w:val="136"/>
              </w:numPr>
              <w:jc w:val="left"/>
              <w:rPr>
                <w:bCs/>
              </w:rPr>
            </w:pPr>
            <w:r w:rsidRPr="00E45D5E">
              <w:rPr>
                <w:bCs/>
              </w:rPr>
              <w:t>Jack &amp; Tool Kit</w:t>
            </w:r>
          </w:p>
          <w:p w14:paraId="1927F800" w14:textId="77777777" w:rsidR="00CE0E96" w:rsidRPr="00E45D5E" w:rsidRDefault="00CE0E96" w:rsidP="00CE0E96">
            <w:pPr>
              <w:numPr>
                <w:ilvl w:val="0"/>
                <w:numId w:val="136"/>
              </w:numPr>
              <w:jc w:val="left"/>
              <w:rPr>
                <w:bCs/>
              </w:rPr>
            </w:pPr>
            <w:r w:rsidRPr="00E45D5E">
              <w:rPr>
                <w:bCs/>
              </w:rPr>
              <w:t>Heavy Duty Maintenance Free Battery</w:t>
            </w:r>
          </w:p>
          <w:p w14:paraId="41CFEE00" w14:textId="01D9CBC1" w:rsidR="008D6FE0" w:rsidRPr="00CE0E96" w:rsidRDefault="00CE0E96" w:rsidP="00CE0E96">
            <w:pPr>
              <w:numPr>
                <w:ilvl w:val="0"/>
                <w:numId w:val="136"/>
              </w:numPr>
              <w:jc w:val="left"/>
              <w:rPr>
                <w:bCs/>
              </w:rPr>
            </w:pPr>
            <w:r w:rsidRPr="00E45D5E">
              <w:rPr>
                <w:bCs/>
              </w:rPr>
              <w:t>Heavy Duty rubber mats</w:t>
            </w:r>
          </w:p>
        </w:tc>
      </w:tr>
      <w:tr w:rsidR="008D6FE0" w:rsidRPr="00E25A19" w14:paraId="2D4FF9A6" w14:textId="77777777" w:rsidTr="00043604">
        <w:trPr>
          <w:trHeight w:val="1231"/>
        </w:trPr>
        <w:tc>
          <w:tcPr>
            <w:tcW w:w="2965" w:type="dxa"/>
            <w:tcBorders>
              <w:top w:val="single" w:sz="4" w:space="0" w:color="000000"/>
              <w:left w:val="single" w:sz="4" w:space="0" w:color="000000"/>
              <w:bottom w:val="single" w:sz="4" w:space="0" w:color="000000"/>
              <w:right w:val="single" w:sz="4" w:space="0" w:color="000000"/>
            </w:tcBorders>
            <w:vAlign w:val="center"/>
          </w:tcPr>
          <w:p w14:paraId="161D12C4" w14:textId="77777777" w:rsidR="008D6FE0" w:rsidRPr="00E45D5E" w:rsidRDefault="008D6FE0" w:rsidP="00043604">
            <w:pPr>
              <w:rPr>
                <w:bCs/>
              </w:rPr>
            </w:pPr>
            <w:r>
              <w:rPr>
                <w:bCs/>
                <w:sz w:val="24"/>
              </w:rPr>
              <w:lastRenderedPageBreak/>
              <w:t>WARRANTY</w:t>
            </w:r>
          </w:p>
        </w:tc>
        <w:tc>
          <w:tcPr>
            <w:tcW w:w="5670" w:type="dxa"/>
            <w:tcBorders>
              <w:top w:val="single" w:sz="4" w:space="0" w:color="000000"/>
              <w:left w:val="single" w:sz="4" w:space="0" w:color="000000"/>
              <w:bottom w:val="single" w:sz="4" w:space="0" w:color="000000"/>
              <w:right w:val="single" w:sz="4" w:space="0" w:color="000000"/>
            </w:tcBorders>
            <w:vAlign w:val="center"/>
          </w:tcPr>
          <w:p w14:paraId="54923D9E" w14:textId="77777777" w:rsidR="005472B2" w:rsidRDefault="005472B2" w:rsidP="005472B2">
            <w:pPr>
              <w:numPr>
                <w:ilvl w:val="0"/>
                <w:numId w:val="136"/>
              </w:numPr>
              <w:jc w:val="left"/>
              <w:rPr>
                <w:bCs/>
              </w:rPr>
            </w:pPr>
            <w:r w:rsidRPr="005E1091">
              <w:rPr>
                <w:bCs/>
              </w:rPr>
              <w:t xml:space="preserve">Five Years/100,000KM </w:t>
            </w:r>
          </w:p>
          <w:p w14:paraId="7AA88053" w14:textId="6BD53293" w:rsidR="008D6FE0" w:rsidRPr="005472B2" w:rsidRDefault="005472B2" w:rsidP="005472B2">
            <w:pPr>
              <w:numPr>
                <w:ilvl w:val="0"/>
                <w:numId w:val="136"/>
              </w:numPr>
              <w:jc w:val="left"/>
              <w:rPr>
                <w:bCs/>
              </w:rPr>
            </w:pPr>
            <w:r w:rsidRPr="005E1091">
              <w:rPr>
                <w:bCs/>
              </w:rPr>
              <w:t>Bumper to Bumper Warranty</w:t>
            </w:r>
          </w:p>
        </w:tc>
      </w:tr>
    </w:tbl>
    <w:p w14:paraId="5935A478" w14:textId="77777777" w:rsidR="00FB1DC9" w:rsidRDefault="00FB1DC9" w:rsidP="00A556E0">
      <w:pPr>
        <w:pStyle w:val="S6-Header1"/>
        <w:rPr>
          <w:rFonts w:cs="Times New Roman"/>
          <w:sz w:val="28"/>
          <w:szCs w:val="28"/>
        </w:rPr>
      </w:pPr>
    </w:p>
    <w:p w14:paraId="0AD5B0DA" w14:textId="77777777" w:rsidR="00FB1DC9" w:rsidRDefault="00FB1DC9" w:rsidP="00A556E0">
      <w:pPr>
        <w:pStyle w:val="S6-Header1"/>
        <w:rPr>
          <w:rFonts w:cs="Times New Roman"/>
          <w:sz w:val="28"/>
          <w:szCs w:val="28"/>
        </w:rPr>
      </w:pPr>
    </w:p>
    <w:p w14:paraId="1F5C2EC3" w14:textId="77777777" w:rsidR="00C6461F" w:rsidRDefault="00C6461F" w:rsidP="00A556E0">
      <w:pPr>
        <w:pStyle w:val="S6-Header1"/>
        <w:rPr>
          <w:rFonts w:cs="Times New Roman"/>
          <w:sz w:val="28"/>
          <w:szCs w:val="28"/>
        </w:rPr>
      </w:pPr>
    </w:p>
    <w:p w14:paraId="4C132A8C" w14:textId="77777777" w:rsidR="00AB39A8" w:rsidRDefault="00AB39A8" w:rsidP="00A556E0">
      <w:pPr>
        <w:pStyle w:val="S6-Header1"/>
        <w:rPr>
          <w:rFonts w:cs="Times New Roman"/>
          <w:sz w:val="28"/>
          <w:szCs w:val="28"/>
        </w:rPr>
      </w:pPr>
      <w:bookmarkStart w:id="656" w:name="_Toc106182905"/>
      <w:bookmarkStart w:id="657" w:name="_Toc317173272"/>
      <w:bookmarkStart w:id="658" w:name="_Toc358894715"/>
      <w:bookmarkStart w:id="659" w:name="_Toc181694074"/>
      <w:bookmarkEnd w:id="653"/>
      <w:bookmarkEnd w:id="654"/>
      <w:bookmarkEnd w:id="655"/>
    </w:p>
    <w:p w14:paraId="33A13B12" w14:textId="77777777" w:rsidR="00AB39A8" w:rsidRDefault="00AB39A8" w:rsidP="00A556E0">
      <w:pPr>
        <w:pStyle w:val="S6-Header1"/>
        <w:rPr>
          <w:rFonts w:cs="Times New Roman"/>
          <w:sz w:val="28"/>
          <w:szCs w:val="28"/>
        </w:rPr>
      </w:pPr>
    </w:p>
    <w:p w14:paraId="7C7A9343" w14:textId="16541B1F" w:rsidR="00F43647" w:rsidRPr="00FB1DC9" w:rsidRDefault="00F43647" w:rsidP="00A556E0">
      <w:pPr>
        <w:pStyle w:val="S6-Header1"/>
        <w:rPr>
          <w:rFonts w:cs="Times New Roman"/>
          <w:b w:val="0"/>
          <w:bCs/>
          <w:sz w:val="28"/>
          <w:szCs w:val="28"/>
        </w:rPr>
      </w:pPr>
      <w:r w:rsidRPr="00FB1DC9">
        <w:rPr>
          <w:rFonts w:cs="Times New Roman"/>
          <w:sz w:val="28"/>
          <w:szCs w:val="28"/>
        </w:rPr>
        <w:t>Inspections and Tests</w:t>
      </w:r>
      <w:bookmarkEnd w:id="656"/>
      <w:bookmarkEnd w:id="657"/>
      <w:bookmarkEnd w:id="658"/>
      <w:bookmarkEnd w:id="659"/>
    </w:p>
    <w:p w14:paraId="669E803B" w14:textId="77777777" w:rsidR="00E72A6A" w:rsidRDefault="00FB1DC9" w:rsidP="00A556E0">
      <w:pPr>
        <w:rPr>
          <w:b/>
          <w:bCs/>
          <w:i/>
          <w:iCs/>
          <w:sz w:val="23"/>
          <w:szCs w:val="23"/>
        </w:rPr>
      </w:pPr>
      <w:r>
        <w:rPr>
          <w:sz w:val="23"/>
          <w:szCs w:val="23"/>
        </w:rPr>
        <w:t xml:space="preserve">The following inspections and tests shall be performed: </w:t>
      </w:r>
      <w:r>
        <w:rPr>
          <w:b/>
          <w:bCs/>
          <w:i/>
          <w:iCs/>
          <w:sz w:val="23"/>
          <w:szCs w:val="23"/>
        </w:rPr>
        <w:t>Technical specifications review by Ministry</w:t>
      </w:r>
      <w:r w:rsidR="00665AB9">
        <w:rPr>
          <w:b/>
          <w:bCs/>
          <w:i/>
          <w:iCs/>
          <w:sz w:val="23"/>
          <w:szCs w:val="23"/>
        </w:rPr>
        <w:t xml:space="preserve"> of Finance -</w:t>
      </w:r>
      <w:r>
        <w:rPr>
          <w:b/>
          <w:bCs/>
          <w:i/>
          <w:iCs/>
          <w:sz w:val="23"/>
          <w:szCs w:val="23"/>
        </w:rPr>
        <w:t xml:space="preserve"> expert.</w:t>
      </w:r>
    </w:p>
    <w:p w14:paraId="3DD8EE05" w14:textId="77777777" w:rsidR="00927589" w:rsidRDefault="00927589" w:rsidP="00A556E0">
      <w:pPr>
        <w:rPr>
          <w:b/>
          <w:bCs/>
          <w:i/>
          <w:iCs/>
          <w:sz w:val="23"/>
          <w:szCs w:val="23"/>
        </w:rPr>
      </w:pPr>
    </w:p>
    <w:p w14:paraId="39CD549F" w14:textId="77777777" w:rsidR="00927589" w:rsidRDefault="00927589" w:rsidP="00A556E0">
      <w:pPr>
        <w:rPr>
          <w:b/>
          <w:bCs/>
          <w:i/>
          <w:iCs/>
          <w:sz w:val="23"/>
          <w:szCs w:val="23"/>
        </w:rPr>
      </w:pPr>
    </w:p>
    <w:tbl>
      <w:tblPr>
        <w:tblStyle w:val="TableGrid"/>
        <w:tblW w:w="0" w:type="auto"/>
        <w:tblLook w:val="04A0" w:firstRow="1" w:lastRow="0" w:firstColumn="1" w:lastColumn="0" w:noHBand="0" w:noVBand="1"/>
      </w:tblPr>
      <w:tblGrid>
        <w:gridCol w:w="805"/>
        <w:gridCol w:w="2700"/>
        <w:gridCol w:w="3507"/>
        <w:gridCol w:w="2338"/>
      </w:tblGrid>
      <w:tr w:rsidR="00927589" w:rsidRPr="00E63EBA" w14:paraId="45A265F3" w14:textId="77777777" w:rsidTr="00EB1CEE">
        <w:tc>
          <w:tcPr>
            <w:tcW w:w="805" w:type="dxa"/>
            <w:shd w:val="clear" w:color="auto" w:fill="9CC2E5" w:themeFill="accent1" w:themeFillTint="99"/>
          </w:tcPr>
          <w:p w14:paraId="1534314E" w14:textId="77777777" w:rsidR="00927589" w:rsidRPr="00E63EBA" w:rsidRDefault="00927589" w:rsidP="00EB1CEE">
            <w:pPr>
              <w:jc w:val="center"/>
              <w:rPr>
                <w:b/>
                <w:bCs/>
                <w:szCs w:val="22"/>
              </w:rPr>
            </w:pPr>
            <w:r w:rsidRPr="00E63EBA">
              <w:rPr>
                <w:b/>
                <w:bCs/>
                <w:szCs w:val="22"/>
              </w:rPr>
              <w:t>No.</w:t>
            </w:r>
          </w:p>
        </w:tc>
        <w:tc>
          <w:tcPr>
            <w:tcW w:w="2700" w:type="dxa"/>
            <w:shd w:val="clear" w:color="auto" w:fill="9CC2E5" w:themeFill="accent1" w:themeFillTint="99"/>
          </w:tcPr>
          <w:p w14:paraId="0E543323" w14:textId="77777777" w:rsidR="00927589" w:rsidRPr="00E63EBA" w:rsidRDefault="00927589" w:rsidP="00EB1CEE">
            <w:pPr>
              <w:jc w:val="center"/>
              <w:rPr>
                <w:b/>
                <w:bCs/>
                <w:szCs w:val="22"/>
              </w:rPr>
            </w:pPr>
            <w:r w:rsidRPr="00E63EBA">
              <w:rPr>
                <w:b/>
                <w:bCs/>
                <w:szCs w:val="22"/>
              </w:rPr>
              <w:t>Stage</w:t>
            </w:r>
          </w:p>
        </w:tc>
        <w:tc>
          <w:tcPr>
            <w:tcW w:w="3507" w:type="dxa"/>
            <w:shd w:val="clear" w:color="auto" w:fill="9CC2E5" w:themeFill="accent1" w:themeFillTint="99"/>
          </w:tcPr>
          <w:p w14:paraId="4F3A893A" w14:textId="77777777" w:rsidR="00927589" w:rsidRPr="00E63EBA" w:rsidRDefault="00927589" w:rsidP="00EB1CEE">
            <w:pPr>
              <w:jc w:val="center"/>
              <w:rPr>
                <w:b/>
                <w:bCs/>
                <w:szCs w:val="22"/>
              </w:rPr>
            </w:pPr>
            <w:r w:rsidRPr="00E63EBA">
              <w:rPr>
                <w:b/>
                <w:bCs/>
                <w:szCs w:val="22"/>
              </w:rPr>
              <w:t>Activities</w:t>
            </w:r>
          </w:p>
        </w:tc>
        <w:tc>
          <w:tcPr>
            <w:tcW w:w="2338" w:type="dxa"/>
            <w:shd w:val="clear" w:color="auto" w:fill="9CC2E5" w:themeFill="accent1" w:themeFillTint="99"/>
          </w:tcPr>
          <w:p w14:paraId="13AF42CD" w14:textId="77777777" w:rsidR="00927589" w:rsidRPr="00E63EBA" w:rsidRDefault="00927589" w:rsidP="00EB1CEE">
            <w:pPr>
              <w:jc w:val="center"/>
              <w:rPr>
                <w:b/>
                <w:bCs/>
                <w:szCs w:val="22"/>
              </w:rPr>
            </w:pPr>
            <w:r w:rsidRPr="00E63EBA">
              <w:rPr>
                <w:b/>
                <w:bCs/>
                <w:szCs w:val="22"/>
              </w:rPr>
              <w:t>Location</w:t>
            </w:r>
          </w:p>
        </w:tc>
      </w:tr>
      <w:tr w:rsidR="00927589" w:rsidRPr="00E63EBA" w14:paraId="26114853" w14:textId="77777777" w:rsidTr="00EB1CEE">
        <w:tc>
          <w:tcPr>
            <w:tcW w:w="805" w:type="dxa"/>
          </w:tcPr>
          <w:p w14:paraId="022DECF4" w14:textId="77777777" w:rsidR="00927589" w:rsidRPr="00E63EBA" w:rsidRDefault="00927589" w:rsidP="00EB1CEE">
            <w:pPr>
              <w:rPr>
                <w:szCs w:val="22"/>
              </w:rPr>
            </w:pPr>
            <w:r w:rsidRPr="00E63EBA">
              <w:rPr>
                <w:szCs w:val="22"/>
              </w:rPr>
              <w:t>1</w:t>
            </w:r>
          </w:p>
        </w:tc>
        <w:tc>
          <w:tcPr>
            <w:tcW w:w="2700" w:type="dxa"/>
          </w:tcPr>
          <w:p w14:paraId="36E7FFAB" w14:textId="77777777" w:rsidR="00927589" w:rsidRPr="00E63EBA" w:rsidRDefault="00927589" w:rsidP="00EB1CEE">
            <w:pPr>
              <w:rPr>
                <w:szCs w:val="22"/>
              </w:rPr>
            </w:pPr>
            <w:r w:rsidRPr="00E63EBA">
              <w:rPr>
                <w:szCs w:val="22"/>
              </w:rPr>
              <w:t xml:space="preserve">Upon Delivery Prior to Acceptance </w:t>
            </w:r>
          </w:p>
        </w:tc>
        <w:tc>
          <w:tcPr>
            <w:tcW w:w="3507" w:type="dxa"/>
          </w:tcPr>
          <w:p w14:paraId="7D481158" w14:textId="77777777" w:rsidR="00927589" w:rsidRPr="00E63EBA" w:rsidRDefault="00927589" w:rsidP="00EB1CEE">
            <w:pPr>
              <w:rPr>
                <w:szCs w:val="22"/>
              </w:rPr>
            </w:pPr>
            <w:r w:rsidRPr="00E63EBA">
              <w:rPr>
                <w:szCs w:val="22"/>
              </w:rPr>
              <w:t xml:space="preserve">To determine whether the supplies items are: </w:t>
            </w:r>
          </w:p>
          <w:p w14:paraId="50CE6616" w14:textId="77777777" w:rsidR="00927589" w:rsidRPr="00E63EBA" w:rsidRDefault="00927589" w:rsidP="00927589">
            <w:pPr>
              <w:pStyle w:val="ListParagraph"/>
              <w:numPr>
                <w:ilvl w:val="0"/>
                <w:numId w:val="151"/>
              </w:numPr>
              <w:jc w:val="left"/>
              <w:rPr>
                <w:szCs w:val="22"/>
              </w:rPr>
            </w:pPr>
            <w:r w:rsidRPr="00E63EBA">
              <w:rPr>
                <w:szCs w:val="22"/>
              </w:rPr>
              <w:t>Received New</w:t>
            </w:r>
          </w:p>
          <w:p w14:paraId="192F436B" w14:textId="77777777" w:rsidR="00927589" w:rsidRPr="00E63EBA" w:rsidRDefault="00927589" w:rsidP="00927589">
            <w:pPr>
              <w:pStyle w:val="ListParagraph"/>
              <w:numPr>
                <w:ilvl w:val="0"/>
                <w:numId w:val="151"/>
              </w:numPr>
              <w:jc w:val="left"/>
              <w:rPr>
                <w:szCs w:val="22"/>
              </w:rPr>
            </w:pPr>
            <w:r w:rsidRPr="00E63EBA">
              <w:rPr>
                <w:szCs w:val="22"/>
              </w:rPr>
              <w:t xml:space="preserve">Received in excellent condition without damages </w:t>
            </w:r>
          </w:p>
          <w:p w14:paraId="453A2927" w14:textId="77777777" w:rsidR="00927589" w:rsidRPr="00E63EBA" w:rsidRDefault="00927589" w:rsidP="00927589">
            <w:pPr>
              <w:pStyle w:val="ListParagraph"/>
              <w:numPr>
                <w:ilvl w:val="0"/>
                <w:numId w:val="151"/>
              </w:numPr>
              <w:jc w:val="left"/>
              <w:rPr>
                <w:szCs w:val="22"/>
              </w:rPr>
            </w:pPr>
            <w:r w:rsidRPr="00E63EBA">
              <w:rPr>
                <w:szCs w:val="22"/>
              </w:rPr>
              <w:t>Ready for use</w:t>
            </w:r>
          </w:p>
          <w:p w14:paraId="6349895E" w14:textId="77777777" w:rsidR="00927589" w:rsidRPr="00E63EBA" w:rsidRDefault="00927589" w:rsidP="00927589">
            <w:pPr>
              <w:pStyle w:val="ListParagraph"/>
              <w:numPr>
                <w:ilvl w:val="0"/>
                <w:numId w:val="151"/>
              </w:numPr>
              <w:jc w:val="left"/>
              <w:rPr>
                <w:szCs w:val="22"/>
              </w:rPr>
            </w:pPr>
            <w:r w:rsidRPr="00E63EBA">
              <w:rPr>
                <w:szCs w:val="22"/>
              </w:rPr>
              <w:t xml:space="preserve">Meets the technical specifications as specified in the bidding document </w:t>
            </w:r>
          </w:p>
          <w:p w14:paraId="1727D0F0" w14:textId="77777777" w:rsidR="00927589" w:rsidRPr="00E63EBA" w:rsidRDefault="00927589" w:rsidP="00EB1CEE">
            <w:pPr>
              <w:pStyle w:val="ListParagraph"/>
              <w:rPr>
                <w:szCs w:val="22"/>
              </w:rPr>
            </w:pPr>
          </w:p>
        </w:tc>
        <w:tc>
          <w:tcPr>
            <w:tcW w:w="2338" w:type="dxa"/>
          </w:tcPr>
          <w:p w14:paraId="6D874F57" w14:textId="77777777" w:rsidR="00927589" w:rsidRPr="00E63EBA" w:rsidRDefault="00927589" w:rsidP="00EB1CEE">
            <w:pPr>
              <w:rPr>
                <w:szCs w:val="22"/>
              </w:rPr>
            </w:pPr>
            <w:r w:rsidRPr="00E63EBA">
              <w:rPr>
                <w:szCs w:val="22"/>
              </w:rPr>
              <w:t xml:space="preserve">Delivery Site: </w:t>
            </w:r>
          </w:p>
          <w:p w14:paraId="7AFBB9BC" w14:textId="77777777" w:rsidR="00927589" w:rsidRPr="00E63EBA" w:rsidRDefault="00927589" w:rsidP="00EB1CEE">
            <w:pPr>
              <w:jc w:val="left"/>
              <w:rPr>
                <w:szCs w:val="22"/>
              </w:rPr>
            </w:pPr>
            <w:r w:rsidRPr="00E63EBA">
              <w:rPr>
                <w:szCs w:val="22"/>
              </w:rPr>
              <w:t xml:space="preserve">Ministry of Finance, Internal Audit Unit, Belmopan City, Belize </w:t>
            </w:r>
          </w:p>
        </w:tc>
      </w:tr>
    </w:tbl>
    <w:p w14:paraId="6B6564FB" w14:textId="2016983E" w:rsidR="00927589" w:rsidRPr="00FB1DC9" w:rsidRDefault="00927589" w:rsidP="00A556E0">
      <w:pPr>
        <w:rPr>
          <w:szCs w:val="22"/>
        </w:rPr>
        <w:sectPr w:rsidR="00927589" w:rsidRPr="00FB1DC9" w:rsidSect="007E34DA">
          <w:headerReference w:type="even" r:id="rId47"/>
          <w:headerReference w:type="default" r:id="rId48"/>
          <w:headerReference w:type="first" r:id="rId49"/>
          <w:pgSz w:w="12240" w:h="15840" w:code="1"/>
          <w:pgMar w:top="1440" w:right="1440" w:bottom="1440" w:left="1440" w:header="720" w:footer="720" w:gutter="0"/>
          <w:paperSrc w:first="15" w:other="15"/>
          <w:cols w:space="720"/>
        </w:sectPr>
      </w:pPr>
    </w:p>
    <w:bookmarkEnd w:id="640"/>
    <w:bookmarkEnd w:id="641"/>
    <w:bookmarkEnd w:id="642"/>
    <w:bookmarkEnd w:id="643"/>
    <w:bookmarkEnd w:id="644"/>
    <w:bookmarkEnd w:id="645"/>
    <w:bookmarkEnd w:id="646"/>
    <w:p w14:paraId="606CC9DA" w14:textId="420AF6AE" w:rsidR="00AB39A8" w:rsidRDefault="00E72A6A" w:rsidP="003D558B">
      <w:pPr>
        <w:pStyle w:val="Part"/>
        <w:tabs>
          <w:tab w:val="left" w:pos="2600"/>
        </w:tabs>
        <w:jc w:val="left"/>
        <w:rPr>
          <w:sz w:val="22"/>
          <w:szCs w:val="22"/>
        </w:rPr>
      </w:pPr>
      <w:r w:rsidRPr="00FB1DC9">
        <w:rPr>
          <w:sz w:val="22"/>
          <w:szCs w:val="22"/>
        </w:rPr>
        <w:lastRenderedPageBreak/>
        <w:tab/>
      </w:r>
    </w:p>
    <w:p w14:paraId="3BA2A302" w14:textId="77777777" w:rsidR="00AB39A8" w:rsidRPr="00FB1DC9" w:rsidRDefault="00AB39A8" w:rsidP="003D558B">
      <w:pPr>
        <w:pStyle w:val="Part"/>
        <w:tabs>
          <w:tab w:val="left" w:pos="2600"/>
        </w:tabs>
        <w:jc w:val="left"/>
        <w:rPr>
          <w:sz w:val="22"/>
          <w:szCs w:val="22"/>
        </w:rPr>
      </w:pPr>
    </w:p>
    <w:p w14:paraId="0F5496BC" w14:textId="73FDA8BB" w:rsidR="007B586E" w:rsidRPr="00FB1DC9" w:rsidRDefault="00E72A6A" w:rsidP="00A556E0">
      <w:pPr>
        <w:pStyle w:val="Seccion"/>
        <w:rPr>
          <w:rFonts w:cs="Times New Roman"/>
          <w:sz w:val="32"/>
          <w:szCs w:val="32"/>
          <w:lang w:val="en-US"/>
        </w:rPr>
      </w:pPr>
      <w:bookmarkStart w:id="660" w:name="_Toc450041034"/>
      <w:bookmarkStart w:id="661" w:name="_Toc181693271"/>
      <w:r w:rsidRPr="00FB1DC9">
        <w:rPr>
          <w:rFonts w:cs="Times New Roman"/>
          <w:sz w:val="32"/>
          <w:szCs w:val="32"/>
          <w:lang w:val="en-US"/>
        </w:rPr>
        <w:t>PART 3</w:t>
      </w:r>
      <w:r w:rsidR="00384659" w:rsidRPr="00FB1DC9">
        <w:rPr>
          <w:rFonts w:cs="Times New Roman"/>
          <w:sz w:val="32"/>
          <w:szCs w:val="32"/>
          <w:lang w:val="en-US"/>
        </w:rPr>
        <w:t>.</w:t>
      </w:r>
      <w:r w:rsidR="007B586E" w:rsidRPr="00FB1DC9">
        <w:rPr>
          <w:rFonts w:cs="Times New Roman"/>
          <w:sz w:val="32"/>
          <w:szCs w:val="32"/>
          <w:lang w:val="en-US"/>
        </w:rPr>
        <w:t xml:space="preserve"> </w:t>
      </w:r>
      <w:bookmarkEnd w:id="660"/>
      <w:r w:rsidRPr="00FB1DC9">
        <w:rPr>
          <w:rFonts w:cs="Times New Roman"/>
          <w:sz w:val="32"/>
          <w:szCs w:val="32"/>
          <w:lang w:val="en-US"/>
        </w:rPr>
        <w:t>Conditions of Contract and Contract Forms</w:t>
      </w:r>
      <w:bookmarkEnd w:id="661"/>
    </w:p>
    <w:p w14:paraId="0C9B391E" w14:textId="4FBF2BBC" w:rsidR="00B53098" w:rsidRPr="00FB1DC9" w:rsidRDefault="00B53098" w:rsidP="00A556E0">
      <w:pPr>
        <w:pStyle w:val="Seccion"/>
        <w:rPr>
          <w:rFonts w:cs="Times New Roman"/>
          <w:sz w:val="22"/>
          <w:szCs w:val="22"/>
          <w:lang w:val="en-US"/>
        </w:rPr>
      </w:pPr>
    </w:p>
    <w:p w14:paraId="78BCFFD0" w14:textId="44752A2C" w:rsidR="00B53098" w:rsidRPr="00FB1DC9" w:rsidRDefault="00B53098" w:rsidP="00A556E0">
      <w:pPr>
        <w:pStyle w:val="Seccion"/>
        <w:rPr>
          <w:rFonts w:cs="Times New Roman"/>
          <w:sz w:val="22"/>
          <w:szCs w:val="22"/>
          <w:lang w:val="en-US"/>
        </w:rPr>
      </w:pPr>
    </w:p>
    <w:p w14:paraId="6086B69F" w14:textId="78340D98" w:rsidR="00B53098" w:rsidRPr="00FB1DC9" w:rsidRDefault="00B53098" w:rsidP="00A556E0">
      <w:pPr>
        <w:pStyle w:val="Seccion"/>
        <w:rPr>
          <w:rFonts w:cs="Times New Roman"/>
          <w:sz w:val="22"/>
          <w:szCs w:val="22"/>
          <w:lang w:val="en-US"/>
        </w:rPr>
      </w:pPr>
    </w:p>
    <w:p w14:paraId="750A994A" w14:textId="6B916CB7" w:rsidR="00B53098" w:rsidRPr="00FB1DC9" w:rsidRDefault="00B53098" w:rsidP="00A556E0">
      <w:pPr>
        <w:pStyle w:val="Seccion"/>
        <w:rPr>
          <w:rFonts w:cs="Times New Roman"/>
          <w:sz w:val="22"/>
          <w:szCs w:val="22"/>
          <w:lang w:val="en-US"/>
        </w:rPr>
      </w:pPr>
    </w:p>
    <w:p w14:paraId="11C4B0A7" w14:textId="0FAD5A4D" w:rsidR="00B53098" w:rsidRPr="00FB1DC9" w:rsidRDefault="00B53098" w:rsidP="00A556E0">
      <w:pPr>
        <w:pStyle w:val="Seccion"/>
        <w:rPr>
          <w:rFonts w:cs="Times New Roman"/>
          <w:sz w:val="22"/>
          <w:szCs w:val="22"/>
          <w:lang w:val="en-US"/>
        </w:rPr>
      </w:pPr>
    </w:p>
    <w:p w14:paraId="4E9C0B0F" w14:textId="15692CEA" w:rsidR="00B53098" w:rsidRPr="00FB1DC9" w:rsidRDefault="00B53098" w:rsidP="00A556E0">
      <w:pPr>
        <w:pStyle w:val="Seccion"/>
        <w:rPr>
          <w:rFonts w:cs="Times New Roman"/>
          <w:sz w:val="22"/>
          <w:szCs w:val="22"/>
          <w:lang w:val="en-US"/>
        </w:rPr>
      </w:pPr>
    </w:p>
    <w:p w14:paraId="62E9028F" w14:textId="0EBC3C67" w:rsidR="00B53098" w:rsidRPr="00FB1DC9" w:rsidRDefault="00B53098" w:rsidP="00A556E0">
      <w:pPr>
        <w:pStyle w:val="Seccion"/>
        <w:rPr>
          <w:rFonts w:cs="Times New Roman"/>
          <w:sz w:val="22"/>
          <w:szCs w:val="22"/>
          <w:lang w:val="en-US"/>
        </w:rPr>
      </w:pPr>
    </w:p>
    <w:p w14:paraId="4EE4095B" w14:textId="55299276" w:rsidR="00B53098" w:rsidRPr="00FB1DC9" w:rsidRDefault="00B53098" w:rsidP="00A556E0">
      <w:pPr>
        <w:pStyle w:val="Seccion"/>
        <w:rPr>
          <w:rFonts w:cs="Times New Roman"/>
          <w:sz w:val="22"/>
          <w:szCs w:val="22"/>
          <w:lang w:val="en-US"/>
        </w:rPr>
      </w:pPr>
    </w:p>
    <w:p w14:paraId="1232842C" w14:textId="2DBE5F7E" w:rsidR="00B53098" w:rsidRPr="00FB1DC9" w:rsidRDefault="00B53098" w:rsidP="00A556E0">
      <w:pPr>
        <w:pStyle w:val="Seccion"/>
        <w:rPr>
          <w:rFonts w:cs="Times New Roman"/>
          <w:sz w:val="22"/>
          <w:szCs w:val="22"/>
          <w:lang w:val="en-US"/>
        </w:rPr>
      </w:pPr>
    </w:p>
    <w:p w14:paraId="7476B86B" w14:textId="760A1C6F" w:rsidR="00B53098" w:rsidRPr="00FB1DC9" w:rsidRDefault="00B53098" w:rsidP="00A556E0">
      <w:pPr>
        <w:pStyle w:val="Seccion"/>
        <w:rPr>
          <w:rFonts w:cs="Times New Roman"/>
          <w:sz w:val="22"/>
          <w:szCs w:val="22"/>
          <w:lang w:val="en-US"/>
        </w:rPr>
      </w:pPr>
    </w:p>
    <w:p w14:paraId="7CF1CFDF" w14:textId="77777777" w:rsidR="00B53098" w:rsidRPr="00FB1DC9" w:rsidRDefault="00B53098" w:rsidP="00A556E0">
      <w:pPr>
        <w:pStyle w:val="Seccion"/>
        <w:rPr>
          <w:rFonts w:cs="Times New Roman"/>
          <w:sz w:val="22"/>
          <w:szCs w:val="22"/>
          <w:lang w:val="en-US"/>
        </w:rPr>
      </w:pPr>
    </w:p>
    <w:p w14:paraId="171E6532" w14:textId="77777777" w:rsidR="00B53098" w:rsidRPr="00FB1DC9" w:rsidRDefault="00B53098" w:rsidP="00A556E0">
      <w:pPr>
        <w:rPr>
          <w:b/>
          <w:bCs/>
          <w:szCs w:val="22"/>
        </w:rPr>
      </w:pPr>
      <w:r w:rsidRPr="00FB1DC9">
        <w:rPr>
          <w:b/>
          <w:bCs/>
          <w:szCs w:val="22"/>
        </w:rPr>
        <w:br w:type="page"/>
      </w:r>
    </w:p>
    <w:p w14:paraId="3B277048" w14:textId="4DC422C7" w:rsidR="00B53098" w:rsidRPr="00FB1DC9" w:rsidRDefault="00B53098" w:rsidP="00A556E0">
      <w:pPr>
        <w:pStyle w:val="Seccion"/>
        <w:rPr>
          <w:rFonts w:cs="Times New Roman"/>
          <w:sz w:val="22"/>
          <w:szCs w:val="22"/>
          <w:lang w:val="en-US"/>
        </w:rPr>
        <w:sectPr w:rsidR="00B53098" w:rsidRPr="00FB1DC9" w:rsidSect="007E34DA">
          <w:headerReference w:type="default" r:id="rId50"/>
          <w:pgSz w:w="12240" w:h="15840" w:code="1"/>
          <w:pgMar w:top="1440" w:right="1440" w:bottom="1440" w:left="1440" w:header="720" w:footer="720" w:gutter="0"/>
          <w:paperSrc w:first="15" w:other="15"/>
          <w:cols w:space="720"/>
        </w:sectPr>
      </w:pPr>
    </w:p>
    <w:p w14:paraId="6EC5BE0F" w14:textId="77777777" w:rsidR="00D62EFC" w:rsidRDefault="00D62EFC" w:rsidP="00A556E0">
      <w:pPr>
        <w:pStyle w:val="Subseccion"/>
        <w:keepNext/>
        <w:keepLines/>
        <w:spacing w:before="40" w:after="40"/>
        <w:rPr>
          <w:sz w:val="32"/>
          <w:szCs w:val="32"/>
        </w:rPr>
      </w:pPr>
      <w:bookmarkStart w:id="662" w:name="_Toc181693272"/>
      <w:bookmarkStart w:id="663" w:name="_Toc403379141"/>
    </w:p>
    <w:p w14:paraId="6B63EB7B" w14:textId="77777777" w:rsidR="00D62EFC" w:rsidRDefault="00D62EFC" w:rsidP="00A556E0">
      <w:pPr>
        <w:pStyle w:val="Subseccion"/>
        <w:keepNext/>
        <w:keepLines/>
        <w:spacing w:before="40" w:after="40"/>
        <w:rPr>
          <w:sz w:val="32"/>
          <w:szCs w:val="32"/>
        </w:rPr>
      </w:pPr>
    </w:p>
    <w:p w14:paraId="0A3C76A9" w14:textId="77777777" w:rsidR="00D62EFC" w:rsidRDefault="00D62EFC" w:rsidP="00A556E0">
      <w:pPr>
        <w:pStyle w:val="Subseccion"/>
        <w:keepNext/>
        <w:keepLines/>
        <w:spacing w:before="40" w:after="40"/>
        <w:rPr>
          <w:sz w:val="32"/>
          <w:szCs w:val="32"/>
        </w:rPr>
      </w:pPr>
    </w:p>
    <w:p w14:paraId="56367121" w14:textId="77777777" w:rsidR="00D62EFC" w:rsidRDefault="00D62EFC" w:rsidP="00A556E0">
      <w:pPr>
        <w:pStyle w:val="Subseccion"/>
        <w:keepNext/>
        <w:keepLines/>
        <w:spacing w:before="40" w:after="40"/>
        <w:rPr>
          <w:sz w:val="32"/>
          <w:szCs w:val="32"/>
        </w:rPr>
      </w:pPr>
    </w:p>
    <w:p w14:paraId="44A95D6E" w14:textId="77777777" w:rsidR="00D62EFC" w:rsidRDefault="00D62EFC" w:rsidP="00A556E0">
      <w:pPr>
        <w:pStyle w:val="Subseccion"/>
        <w:keepNext/>
        <w:keepLines/>
        <w:spacing w:before="40" w:after="40"/>
        <w:rPr>
          <w:sz w:val="32"/>
          <w:szCs w:val="32"/>
        </w:rPr>
      </w:pPr>
    </w:p>
    <w:p w14:paraId="266D6C17" w14:textId="0B65911F" w:rsidR="00D62EFC" w:rsidRDefault="00552893" w:rsidP="00A556E0">
      <w:pPr>
        <w:pStyle w:val="Subseccion"/>
        <w:keepNext/>
        <w:keepLines/>
        <w:spacing w:before="40" w:after="40"/>
        <w:rPr>
          <w:sz w:val="32"/>
          <w:szCs w:val="32"/>
        </w:rPr>
      </w:pPr>
      <w:r>
        <w:rPr>
          <w:sz w:val="32"/>
          <w:szCs w:val="32"/>
        </w:rPr>
        <w:t>Draft Contract</w:t>
      </w:r>
    </w:p>
    <w:p w14:paraId="6349DF35" w14:textId="77777777" w:rsidR="00D62EFC" w:rsidRDefault="00D62EFC" w:rsidP="00A556E0">
      <w:pPr>
        <w:pStyle w:val="Subseccion"/>
        <w:keepNext/>
        <w:keepLines/>
        <w:spacing w:before="40" w:after="40"/>
        <w:rPr>
          <w:sz w:val="32"/>
          <w:szCs w:val="32"/>
        </w:rPr>
      </w:pPr>
    </w:p>
    <w:p w14:paraId="68071904" w14:textId="77777777" w:rsidR="00D62EFC" w:rsidRDefault="00D62EFC" w:rsidP="00A556E0">
      <w:pPr>
        <w:pStyle w:val="Subseccion"/>
        <w:keepNext/>
        <w:keepLines/>
        <w:spacing w:before="40" w:after="40"/>
        <w:rPr>
          <w:sz w:val="32"/>
          <w:szCs w:val="32"/>
        </w:rPr>
      </w:pPr>
    </w:p>
    <w:p w14:paraId="5D1EAB6E" w14:textId="2404D25E" w:rsidR="00B53098" w:rsidRPr="00FB1DC9" w:rsidRDefault="00571FEE" w:rsidP="00A556E0">
      <w:pPr>
        <w:pStyle w:val="Subseccion"/>
        <w:keepNext/>
        <w:keepLines/>
        <w:spacing w:before="40" w:after="40"/>
        <w:rPr>
          <w:sz w:val="32"/>
          <w:szCs w:val="32"/>
        </w:rPr>
      </w:pPr>
      <w:r w:rsidRPr="00FB1DC9">
        <w:rPr>
          <w:sz w:val="32"/>
          <w:szCs w:val="32"/>
        </w:rPr>
        <w:t>Section </w:t>
      </w:r>
      <w:r w:rsidR="00B53098" w:rsidRPr="00FB1DC9">
        <w:rPr>
          <w:sz w:val="32"/>
          <w:szCs w:val="32"/>
        </w:rPr>
        <w:t>VII</w:t>
      </w:r>
      <w:r w:rsidR="00543440" w:rsidRPr="00FB1DC9">
        <w:rPr>
          <w:sz w:val="32"/>
          <w:szCs w:val="32"/>
        </w:rPr>
        <w:t xml:space="preserve"> - VIII</w:t>
      </w:r>
      <w:r w:rsidR="00B53098" w:rsidRPr="00FB1DC9">
        <w:rPr>
          <w:sz w:val="32"/>
          <w:szCs w:val="32"/>
        </w:rPr>
        <w:t xml:space="preserve">. </w:t>
      </w:r>
      <w:r w:rsidRPr="00FB1DC9">
        <w:rPr>
          <w:sz w:val="32"/>
          <w:szCs w:val="32"/>
        </w:rPr>
        <w:t xml:space="preserve">General </w:t>
      </w:r>
      <w:r w:rsidR="002C07AC" w:rsidRPr="00FB1DC9">
        <w:rPr>
          <w:sz w:val="32"/>
          <w:szCs w:val="32"/>
        </w:rPr>
        <w:t xml:space="preserve">Conditions of Contract (GCC) </w:t>
      </w:r>
      <w:r w:rsidR="00543440" w:rsidRPr="00FB1DC9">
        <w:rPr>
          <w:sz w:val="32"/>
          <w:szCs w:val="32"/>
        </w:rPr>
        <w:t xml:space="preserve">&amp; Special </w:t>
      </w:r>
      <w:r w:rsidRPr="00FB1DC9">
        <w:rPr>
          <w:sz w:val="32"/>
          <w:szCs w:val="32"/>
        </w:rPr>
        <w:t>Conditions of Contract</w:t>
      </w:r>
      <w:r w:rsidR="007D6F30" w:rsidRPr="00FB1DC9">
        <w:rPr>
          <w:sz w:val="32"/>
          <w:szCs w:val="32"/>
        </w:rPr>
        <w:t xml:space="preserve"> (</w:t>
      </w:r>
      <w:commentRangeStart w:id="664"/>
      <w:r w:rsidR="007D6F30" w:rsidRPr="00FB1DC9">
        <w:rPr>
          <w:sz w:val="32"/>
          <w:szCs w:val="32"/>
        </w:rPr>
        <w:t>SCC</w:t>
      </w:r>
      <w:commentRangeEnd w:id="664"/>
      <w:r w:rsidR="00A50AA1">
        <w:rPr>
          <w:rStyle w:val="CommentReference"/>
          <w:rFonts w:ascii="Arial" w:hAnsi="Arial"/>
          <w:b w:val="0"/>
        </w:rPr>
        <w:commentReference w:id="664"/>
      </w:r>
      <w:r w:rsidR="007D6F30" w:rsidRPr="00FB1DC9">
        <w:rPr>
          <w:sz w:val="32"/>
          <w:szCs w:val="32"/>
        </w:rPr>
        <w:t>)</w:t>
      </w:r>
      <w:bookmarkEnd w:id="662"/>
    </w:p>
    <w:p w14:paraId="5E573A63" w14:textId="4C3883F5" w:rsidR="00543440" w:rsidRPr="00FB1DC9" w:rsidRDefault="00543440" w:rsidP="00A556E0">
      <w:pPr>
        <w:keepNext/>
        <w:keepLines/>
        <w:spacing w:before="40" w:after="40"/>
        <w:rPr>
          <w:szCs w:val="22"/>
        </w:rPr>
      </w:pPr>
      <w:r w:rsidRPr="00FB1DC9">
        <w:rPr>
          <w:szCs w:val="22"/>
        </w:rPr>
        <w:t xml:space="preserve">The Special Conditions of Contract (SCC) are </w:t>
      </w:r>
      <w:r w:rsidR="00D37567" w:rsidRPr="00FB1DC9">
        <w:rPr>
          <w:szCs w:val="22"/>
        </w:rPr>
        <w:t>gray</w:t>
      </w:r>
      <w:r w:rsidRPr="00FB1DC9">
        <w:rPr>
          <w:szCs w:val="22"/>
        </w:rPr>
        <w:t xml:space="preserve"> </w:t>
      </w:r>
      <w:proofErr w:type="gramStart"/>
      <w:r w:rsidRPr="00FB1DC9">
        <w:rPr>
          <w:szCs w:val="22"/>
        </w:rPr>
        <w:t>colored, and</w:t>
      </w:r>
      <w:proofErr w:type="gramEnd"/>
      <w:r w:rsidRPr="00FB1DC9">
        <w:rPr>
          <w:szCs w:val="22"/>
        </w:rPr>
        <w:t xml:space="preserve"> shall supplement and / or amend the General Conditions of Contract (GCC).  Whenever there is a conflict, the provisions herein shall prevail over those in the GCC</w:t>
      </w:r>
      <w:r w:rsidRPr="00FB1DC9">
        <w:rPr>
          <w:i/>
          <w:iCs/>
          <w:szCs w:val="22"/>
        </w:rPr>
        <w:t>.</w:t>
      </w:r>
    </w:p>
    <w:p w14:paraId="1C16120E" w14:textId="3D51E283" w:rsidR="007C6F06" w:rsidRPr="00FB1DC9" w:rsidRDefault="007C6F06" w:rsidP="00A556E0">
      <w:pPr>
        <w:keepNext/>
        <w:keepLines/>
        <w:spacing w:before="40" w:after="40"/>
        <w:outlineLvl w:val="1"/>
        <w:rPr>
          <w:b/>
          <w:szCs w:val="22"/>
        </w:rPr>
      </w:pPr>
      <w:bookmarkStart w:id="665" w:name="_Hlt158620822"/>
      <w:bookmarkStart w:id="666" w:name="_Hlt158620816"/>
      <w:bookmarkStart w:id="667" w:name="_Hlt158620809"/>
      <w:bookmarkStart w:id="668" w:name="_Hlt158620801"/>
      <w:bookmarkStart w:id="669" w:name="_Hlt158620796"/>
      <w:bookmarkStart w:id="670" w:name="_Hlt158620789"/>
      <w:bookmarkStart w:id="671" w:name="_Hlt158620784"/>
      <w:bookmarkStart w:id="672" w:name="_Hlt158620778"/>
      <w:bookmarkStart w:id="673" w:name="_Hlt158620830"/>
      <w:bookmarkStart w:id="674" w:name="_Hlt126646327"/>
      <w:bookmarkStart w:id="675" w:name="_Hlt126646359"/>
      <w:bookmarkStart w:id="676" w:name="_Hlt158620845"/>
      <w:bookmarkEnd w:id="663"/>
      <w:bookmarkEnd w:id="665"/>
      <w:bookmarkEnd w:id="666"/>
      <w:bookmarkEnd w:id="667"/>
      <w:bookmarkEnd w:id="668"/>
      <w:bookmarkEnd w:id="669"/>
      <w:bookmarkEnd w:id="670"/>
      <w:bookmarkEnd w:id="671"/>
      <w:bookmarkEnd w:id="672"/>
      <w:bookmarkEnd w:id="673"/>
      <w:bookmarkEnd w:id="674"/>
      <w:bookmarkEnd w:id="675"/>
      <w:bookmarkEnd w:id="676"/>
    </w:p>
    <w:tbl>
      <w:tblPr>
        <w:tblStyle w:val="TableGrid"/>
        <w:tblW w:w="9351" w:type="dxa"/>
        <w:tblLook w:val="04A0" w:firstRow="1" w:lastRow="0" w:firstColumn="1" w:lastColumn="0" w:noHBand="0" w:noVBand="1"/>
      </w:tblPr>
      <w:tblGrid>
        <w:gridCol w:w="2134"/>
        <w:gridCol w:w="7217"/>
      </w:tblGrid>
      <w:tr w:rsidR="00FB1DC9" w:rsidRPr="00FB1DC9" w14:paraId="2BD845CE" w14:textId="77777777" w:rsidTr="759C58CF">
        <w:tc>
          <w:tcPr>
            <w:tcW w:w="2134" w:type="dxa"/>
          </w:tcPr>
          <w:p w14:paraId="4ACB69F8" w14:textId="4073B471" w:rsidR="0012522C" w:rsidRPr="00FB1DC9" w:rsidRDefault="0012522C" w:rsidP="003953EF">
            <w:pPr>
              <w:keepNext/>
              <w:keepLines/>
              <w:numPr>
                <w:ilvl w:val="0"/>
                <w:numId w:val="74"/>
              </w:numPr>
              <w:spacing w:before="40" w:after="40"/>
              <w:ind w:left="317" w:hanging="317"/>
              <w:outlineLvl w:val="1"/>
              <w:rPr>
                <w:b/>
                <w:szCs w:val="22"/>
              </w:rPr>
            </w:pPr>
            <w:bookmarkStart w:id="677" w:name="_Toc358894718"/>
            <w:r w:rsidRPr="00FB1DC9">
              <w:rPr>
                <w:b/>
                <w:bCs/>
                <w:szCs w:val="22"/>
              </w:rPr>
              <w:lastRenderedPageBreak/>
              <w:t>Definitions</w:t>
            </w:r>
            <w:bookmarkEnd w:id="677"/>
          </w:p>
          <w:p w14:paraId="78AD1E24" w14:textId="77777777" w:rsidR="0012522C" w:rsidRPr="00FB1DC9" w:rsidRDefault="0012522C" w:rsidP="008F204E">
            <w:pPr>
              <w:keepNext/>
              <w:keepLines/>
              <w:spacing w:before="40" w:after="40"/>
              <w:rPr>
                <w:i/>
                <w:iCs/>
                <w:szCs w:val="22"/>
              </w:rPr>
            </w:pPr>
          </w:p>
        </w:tc>
        <w:tc>
          <w:tcPr>
            <w:tcW w:w="7217" w:type="dxa"/>
          </w:tcPr>
          <w:p w14:paraId="246A3D1F" w14:textId="77777777" w:rsidR="0012522C" w:rsidRPr="00FB1DC9" w:rsidRDefault="0012522C" w:rsidP="003953EF">
            <w:pPr>
              <w:keepNext/>
              <w:keepLines/>
              <w:numPr>
                <w:ilvl w:val="1"/>
                <w:numId w:val="74"/>
              </w:numPr>
              <w:spacing w:before="40" w:after="40"/>
              <w:ind w:left="432"/>
              <w:outlineLvl w:val="1"/>
              <w:rPr>
                <w:szCs w:val="22"/>
              </w:rPr>
            </w:pPr>
            <w:r w:rsidRPr="00FB1DC9">
              <w:rPr>
                <w:szCs w:val="22"/>
              </w:rPr>
              <w:t xml:space="preserve">The </w:t>
            </w:r>
            <w:r w:rsidRPr="00FB1DC9">
              <w:rPr>
                <w:bCs/>
                <w:szCs w:val="22"/>
              </w:rPr>
              <w:t>following</w:t>
            </w:r>
            <w:r w:rsidRPr="00FB1DC9">
              <w:rPr>
                <w:szCs w:val="22"/>
              </w:rPr>
              <w:t xml:space="preserve"> words and expressions shall have the meanings hereby assigned to them</w:t>
            </w:r>
            <w:r w:rsidRPr="00FB1DC9">
              <w:rPr>
                <w:bCs/>
                <w:szCs w:val="22"/>
              </w:rPr>
              <w:t>.</w:t>
            </w:r>
          </w:p>
          <w:p w14:paraId="1AB7936C"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 “Bank” means the Inter-American Development Bank (IDB</w:t>
            </w:r>
            <w:proofErr w:type="gramStart"/>
            <w:r w:rsidRPr="00FB1DC9">
              <w:rPr>
                <w:szCs w:val="22"/>
              </w:rPr>
              <w:t>)</w:t>
            </w:r>
            <w:proofErr w:type="gramEnd"/>
            <w:r w:rsidRPr="00FB1DC9">
              <w:rPr>
                <w:szCs w:val="22"/>
              </w:rPr>
              <w:t xml:space="preserve"> or any fund administered by the Bank.</w:t>
            </w:r>
          </w:p>
          <w:p w14:paraId="0F9F62D0"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“Contract” means the Contract Agreement </w:t>
            </w:r>
            <w:proofErr w:type="gramStart"/>
            <w:r w:rsidRPr="00FB1DC9">
              <w:rPr>
                <w:szCs w:val="22"/>
              </w:rPr>
              <w:t>entered into</w:t>
            </w:r>
            <w:proofErr w:type="gramEnd"/>
            <w:r w:rsidRPr="00FB1DC9">
              <w:rPr>
                <w:szCs w:val="22"/>
              </w:rPr>
              <w:t xml:space="preserve"> between the Purchaser and the Supplier, together with the Contract Documents referred to therein, including all attachments, appendices, and all documents incorporated by reference therein.</w:t>
            </w:r>
          </w:p>
          <w:p w14:paraId="709E9176" w14:textId="77777777" w:rsidR="0012522C" w:rsidRPr="00FB1DC9" w:rsidRDefault="0012522C" w:rsidP="003953EF">
            <w:pPr>
              <w:keepNext/>
              <w:keepLines/>
              <w:numPr>
                <w:ilvl w:val="0"/>
                <w:numId w:val="75"/>
              </w:numPr>
              <w:spacing w:before="40" w:after="40"/>
              <w:ind w:left="857"/>
              <w:rPr>
                <w:szCs w:val="22"/>
              </w:rPr>
            </w:pPr>
            <w:r w:rsidRPr="00FB1DC9">
              <w:rPr>
                <w:szCs w:val="22"/>
              </w:rPr>
              <w:t>“Contract Documents” means the documents listed in the Contract Agreement, including any amendments thereto.</w:t>
            </w:r>
          </w:p>
          <w:p w14:paraId="0E3F5C26" w14:textId="77777777" w:rsidR="0012522C" w:rsidRPr="00FB1DC9" w:rsidRDefault="0012522C" w:rsidP="003953EF">
            <w:pPr>
              <w:keepNext/>
              <w:keepLines/>
              <w:numPr>
                <w:ilvl w:val="0"/>
                <w:numId w:val="75"/>
              </w:numPr>
              <w:spacing w:before="40" w:after="40"/>
              <w:ind w:left="857"/>
              <w:rPr>
                <w:szCs w:val="22"/>
              </w:rPr>
            </w:pPr>
            <w:r w:rsidRPr="00FB1DC9">
              <w:rPr>
                <w:szCs w:val="22"/>
              </w:rPr>
              <w:t>“Contract Price” means the price payable to the Supplier as specified in the Contract Agreement, subject to such additions and adjustments thereto or deductions therefrom, as may be made pursuant to the Contract.</w:t>
            </w:r>
          </w:p>
          <w:p w14:paraId="2FBED015" w14:textId="77777777" w:rsidR="0012522C" w:rsidRPr="00FB1DC9" w:rsidRDefault="0012522C" w:rsidP="003953EF">
            <w:pPr>
              <w:keepNext/>
              <w:keepLines/>
              <w:numPr>
                <w:ilvl w:val="0"/>
                <w:numId w:val="75"/>
              </w:numPr>
              <w:spacing w:before="40" w:after="40"/>
              <w:ind w:left="857"/>
              <w:rPr>
                <w:szCs w:val="22"/>
              </w:rPr>
            </w:pPr>
            <w:r w:rsidRPr="00FB1DC9">
              <w:rPr>
                <w:szCs w:val="22"/>
              </w:rPr>
              <w:t>“Day” means calendar day.</w:t>
            </w:r>
          </w:p>
          <w:p w14:paraId="46418AE6"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“Completion” means the fulfillment of the Related Services by the Supplier in accordance with the terms and conditions set forth in the Contract. </w:t>
            </w:r>
          </w:p>
          <w:p w14:paraId="5B7A6827" w14:textId="77777777" w:rsidR="0012522C" w:rsidRPr="00FB1DC9" w:rsidRDefault="0012522C" w:rsidP="003953EF">
            <w:pPr>
              <w:keepNext/>
              <w:keepLines/>
              <w:numPr>
                <w:ilvl w:val="0"/>
                <w:numId w:val="75"/>
              </w:numPr>
              <w:spacing w:before="40" w:after="40"/>
              <w:ind w:left="857"/>
              <w:rPr>
                <w:szCs w:val="22"/>
              </w:rPr>
            </w:pPr>
            <w:r w:rsidRPr="00FB1DC9">
              <w:rPr>
                <w:szCs w:val="22"/>
              </w:rPr>
              <w:t>“GCC” means the General Conditions of Contract.</w:t>
            </w:r>
          </w:p>
          <w:p w14:paraId="01FA8EC4"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“Goods” means </w:t>
            </w:r>
            <w:proofErr w:type="gramStart"/>
            <w:r w:rsidRPr="00FB1DC9">
              <w:rPr>
                <w:szCs w:val="22"/>
              </w:rPr>
              <w:t>all of</w:t>
            </w:r>
            <w:proofErr w:type="gramEnd"/>
            <w:r w:rsidRPr="00FB1DC9">
              <w:rPr>
                <w:szCs w:val="22"/>
              </w:rPr>
              <w:t xml:space="preserve"> the </w:t>
            </w:r>
            <w:proofErr w:type="gramStart"/>
            <w:r w:rsidRPr="00FB1DC9">
              <w:rPr>
                <w:szCs w:val="22"/>
              </w:rPr>
              <w:t>goods</w:t>
            </w:r>
            <w:proofErr w:type="gramEnd"/>
            <w:r w:rsidRPr="00FB1DC9">
              <w:rPr>
                <w:szCs w:val="22"/>
              </w:rPr>
              <w:t xml:space="preserve"> incidental to the supply of the services such as commodities, raw material, machinery and equipment, and/or other materials that the Supplier is required to supply to the </w:t>
            </w:r>
            <w:proofErr w:type="gramStart"/>
            <w:r w:rsidRPr="00FB1DC9">
              <w:rPr>
                <w:szCs w:val="22"/>
              </w:rPr>
              <w:t>Employer  under</w:t>
            </w:r>
            <w:proofErr w:type="gramEnd"/>
            <w:r w:rsidRPr="00FB1DC9">
              <w:rPr>
                <w:szCs w:val="22"/>
              </w:rPr>
              <w:t xml:space="preserve"> the Contract.</w:t>
            </w:r>
          </w:p>
          <w:p w14:paraId="0443AC94" w14:textId="77777777" w:rsidR="0012522C" w:rsidRPr="00FB1DC9" w:rsidRDefault="0012522C" w:rsidP="003953EF">
            <w:pPr>
              <w:keepNext/>
              <w:keepLines/>
              <w:numPr>
                <w:ilvl w:val="0"/>
                <w:numId w:val="75"/>
              </w:numPr>
              <w:spacing w:before="40" w:after="40"/>
              <w:ind w:left="857"/>
              <w:rPr>
                <w:szCs w:val="22"/>
              </w:rPr>
            </w:pPr>
            <w:r w:rsidRPr="00FB1DC9">
              <w:rPr>
                <w:szCs w:val="22"/>
              </w:rPr>
              <w:t>“Purchaser’s Country” is Belize.</w:t>
            </w:r>
          </w:p>
          <w:p w14:paraId="33406629" w14:textId="77777777" w:rsidR="0012522C" w:rsidRPr="00FB1DC9" w:rsidRDefault="0012522C" w:rsidP="003953EF">
            <w:pPr>
              <w:keepNext/>
              <w:keepLines/>
              <w:numPr>
                <w:ilvl w:val="0"/>
                <w:numId w:val="75"/>
              </w:numPr>
              <w:spacing w:before="40" w:after="40"/>
              <w:ind w:left="857"/>
              <w:rPr>
                <w:szCs w:val="22"/>
              </w:rPr>
            </w:pPr>
            <w:r w:rsidRPr="00FB1DC9">
              <w:rPr>
                <w:szCs w:val="22"/>
              </w:rPr>
              <w:t>“Purchaser” means the entity purchasing the Goods and Related Services, as specified below</w:t>
            </w:r>
          </w:p>
          <w:p w14:paraId="489C0CCD" w14:textId="77777777" w:rsidR="0012522C" w:rsidRPr="00FB1DC9" w:rsidRDefault="0012522C" w:rsidP="008F204E">
            <w:pPr>
              <w:keepNext/>
              <w:keepLines/>
              <w:shd w:val="clear" w:color="auto" w:fill="E7E6E6" w:themeFill="background2"/>
              <w:spacing w:before="40" w:after="40"/>
              <w:ind w:left="857"/>
              <w:jc w:val="center"/>
              <w:rPr>
                <w:b/>
                <w:bCs/>
                <w:szCs w:val="22"/>
              </w:rPr>
            </w:pPr>
            <w:r w:rsidRPr="00FB1DC9">
              <w:rPr>
                <w:b/>
                <w:bCs/>
                <w:szCs w:val="22"/>
              </w:rPr>
              <w:t>SCC 1.1 (j)</w:t>
            </w:r>
          </w:p>
          <w:p w14:paraId="25A3DDDE" w14:textId="33ACE116" w:rsidR="0012522C" w:rsidRPr="00FB1DC9" w:rsidRDefault="0012522C" w:rsidP="008F204E">
            <w:pPr>
              <w:keepNext/>
              <w:keepLines/>
              <w:shd w:val="clear" w:color="auto" w:fill="E7E6E6" w:themeFill="background2"/>
              <w:spacing w:before="40" w:after="40"/>
              <w:ind w:left="857"/>
              <w:rPr>
                <w:szCs w:val="22"/>
              </w:rPr>
            </w:pPr>
            <w:r w:rsidRPr="00FB1DC9">
              <w:rPr>
                <w:szCs w:val="22"/>
                <w:shd w:val="clear" w:color="auto" w:fill="E7E6E6" w:themeFill="background2"/>
              </w:rPr>
              <w:t xml:space="preserve">The Purchaser is: </w:t>
            </w:r>
            <w:r w:rsidR="00FB1DC9">
              <w:rPr>
                <w:i/>
                <w:iCs/>
                <w:szCs w:val="22"/>
                <w:shd w:val="clear" w:color="auto" w:fill="E7E6E6" w:themeFill="background2"/>
              </w:rPr>
              <w:t xml:space="preserve">The Government of Belize </w:t>
            </w:r>
          </w:p>
          <w:p w14:paraId="1A835116" w14:textId="77777777" w:rsidR="0012522C" w:rsidRPr="00FB1DC9" w:rsidRDefault="0012522C" w:rsidP="003953EF">
            <w:pPr>
              <w:keepNext/>
              <w:keepLines/>
              <w:numPr>
                <w:ilvl w:val="0"/>
                <w:numId w:val="75"/>
              </w:numPr>
              <w:spacing w:before="40" w:after="40"/>
              <w:ind w:left="857"/>
              <w:rPr>
                <w:szCs w:val="22"/>
              </w:rPr>
            </w:pPr>
            <w:r w:rsidRPr="00FB1DC9">
              <w:rPr>
                <w:szCs w:val="22"/>
              </w:rPr>
              <w:t xml:space="preserve">“Services” means the services required by the Purchaser and which the Supplier agrees to provide under the Contract. </w:t>
            </w:r>
          </w:p>
          <w:p w14:paraId="3ACA7EC0" w14:textId="77777777" w:rsidR="0012522C" w:rsidRPr="00FB1DC9" w:rsidRDefault="0012522C" w:rsidP="003953EF">
            <w:pPr>
              <w:keepNext/>
              <w:keepLines/>
              <w:numPr>
                <w:ilvl w:val="0"/>
                <w:numId w:val="75"/>
              </w:numPr>
              <w:spacing w:before="40" w:after="40"/>
              <w:ind w:left="857"/>
              <w:rPr>
                <w:szCs w:val="22"/>
              </w:rPr>
            </w:pPr>
            <w:r w:rsidRPr="00FB1DC9">
              <w:rPr>
                <w:szCs w:val="22"/>
              </w:rPr>
              <w:t>“SCC” means the Special Conditions of Contract (colored in gray).</w:t>
            </w:r>
          </w:p>
          <w:p w14:paraId="056D69B7" w14:textId="77777777" w:rsidR="0012522C" w:rsidRPr="00FB1DC9" w:rsidRDefault="0012522C" w:rsidP="003953EF">
            <w:pPr>
              <w:keepNext/>
              <w:keepLines/>
              <w:numPr>
                <w:ilvl w:val="0"/>
                <w:numId w:val="75"/>
              </w:numPr>
              <w:spacing w:before="40" w:after="40"/>
              <w:ind w:left="857"/>
              <w:rPr>
                <w:szCs w:val="22"/>
              </w:rPr>
            </w:pPr>
            <w:r w:rsidRPr="00FB1DC9">
              <w:rPr>
                <w:szCs w:val="22"/>
              </w:rPr>
              <w:t>“Subcontractor” means any natural person, private or government entity, or a combination of the above, to whom any part of the Goods to be supplied or execution of any part of the Related Services is subcontracted by the Supplier.</w:t>
            </w:r>
          </w:p>
          <w:p w14:paraId="517D3C6A" w14:textId="77777777" w:rsidR="0012522C" w:rsidRPr="00FB1DC9" w:rsidRDefault="0012522C" w:rsidP="003953EF">
            <w:pPr>
              <w:keepNext/>
              <w:keepLines/>
              <w:numPr>
                <w:ilvl w:val="0"/>
                <w:numId w:val="75"/>
              </w:numPr>
              <w:spacing w:before="40" w:after="40"/>
              <w:ind w:left="857"/>
              <w:rPr>
                <w:szCs w:val="22"/>
              </w:rPr>
            </w:pPr>
            <w:r w:rsidRPr="00FB1DC9">
              <w:rPr>
                <w:szCs w:val="22"/>
              </w:rPr>
              <w:t>“Supplier” means the natural person, private or government entity, or a combination of the above, whose bid to perform the Contract has been accepted by the Purchaser and is named as such in the Contract Agreement.</w:t>
            </w:r>
          </w:p>
          <w:p w14:paraId="4C838B6B" w14:textId="77777777" w:rsidR="0012522C" w:rsidRPr="00FB1DC9" w:rsidRDefault="0012522C" w:rsidP="003953EF">
            <w:pPr>
              <w:keepNext/>
              <w:keepLines/>
              <w:numPr>
                <w:ilvl w:val="0"/>
                <w:numId w:val="75"/>
              </w:numPr>
              <w:spacing w:before="40" w:after="40"/>
              <w:ind w:left="857"/>
              <w:rPr>
                <w:i/>
                <w:iCs/>
                <w:szCs w:val="22"/>
              </w:rPr>
            </w:pPr>
            <w:r w:rsidRPr="00FB1DC9">
              <w:rPr>
                <w:szCs w:val="22"/>
              </w:rPr>
              <w:t>“The Project Site,” where applicable, means the place named below</w:t>
            </w:r>
          </w:p>
          <w:p w14:paraId="6D886AB3" w14:textId="77777777" w:rsidR="0012522C" w:rsidRPr="00FB1DC9" w:rsidRDefault="0012522C" w:rsidP="008F204E">
            <w:pPr>
              <w:keepNext/>
              <w:keepLines/>
              <w:shd w:val="clear" w:color="auto" w:fill="E7E6E6" w:themeFill="background2"/>
              <w:spacing w:before="40" w:after="40"/>
              <w:ind w:left="857"/>
              <w:jc w:val="center"/>
              <w:rPr>
                <w:b/>
                <w:bCs/>
                <w:szCs w:val="22"/>
              </w:rPr>
            </w:pPr>
            <w:r w:rsidRPr="00FB1DC9">
              <w:rPr>
                <w:b/>
                <w:bCs/>
                <w:szCs w:val="22"/>
              </w:rPr>
              <w:t>SCC 1.1 (o)</w:t>
            </w:r>
          </w:p>
          <w:p w14:paraId="25724546" w14:textId="4FF3AEEA" w:rsidR="0012522C" w:rsidRPr="00FB1DC9" w:rsidRDefault="0012522C" w:rsidP="008F204E">
            <w:pPr>
              <w:keepNext/>
              <w:keepLines/>
              <w:shd w:val="clear" w:color="auto" w:fill="E7E6E6" w:themeFill="background2"/>
              <w:spacing w:before="40" w:after="40"/>
              <w:ind w:left="856"/>
              <w:rPr>
                <w:i/>
                <w:iCs/>
                <w:szCs w:val="22"/>
              </w:rPr>
            </w:pPr>
            <w:r w:rsidRPr="00FB1DC9">
              <w:rPr>
                <w:szCs w:val="22"/>
              </w:rPr>
              <w:t>The Project Site(s)/</w:t>
            </w:r>
            <w:proofErr w:type="gramStart"/>
            <w:r w:rsidRPr="00FB1DC9">
              <w:rPr>
                <w:szCs w:val="22"/>
              </w:rPr>
              <w:t>Final Destination</w:t>
            </w:r>
            <w:proofErr w:type="gramEnd"/>
            <w:r w:rsidRPr="00FB1DC9">
              <w:rPr>
                <w:szCs w:val="22"/>
              </w:rPr>
              <w:t>(s) is/</w:t>
            </w:r>
            <w:proofErr w:type="gramStart"/>
            <w:r w:rsidRPr="00FB1DC9">
              <w:rPr>
                <w:szCs w:val="22"/>
              </w:rPr>
              <w:t>are:</w:t>
            </w:r>
            <w:proofErr w:type="gramEnd"/>
            <w:r w:rsidRPr="00FB1DC9">
              <w:rPr>
                <w:szCs w:val="22"/>
              </w:rPr>
              <w:t xml:space="preserve"> </w:t>
            </w:r>
            <w:r w:rsidR="00FB1DC9">
              <w:rPr>
                <w:szCs w:val="22"/>
              </w:rPr>
              <w:t xml:space="preserve">Ministry of </w:t>
            </w:r>
            <w:r w:rsidR="00C6461F">
              <w:rPr>
                <w:szCs w:val="22"/>
              </w:rPr>
              <w:t>Finance</w:t>
            </w:r>
            <w:r w:rsidR="00FB1DC9">
              <w:rPr>
                <w:szCs w:val="22"/>
              </w:rPr>
              <w:t xml:space="preserve">, Belmopan </w:t>
            </w:r>
            <w:r w:rsidRPr="00FB1DC9">
              <w:rPr>
                <w:i/>
                <w:iCs/>
                <w:szCs w:val="22"/>
              </w:rPr>
              <w:t xml:space="preserve"> </w:t>
            </w:r>
          </w:p>
        </w:tc>
      </w:tr>
      <w:tr w:rsidR="00FB1DC9" w:rsidRPr="00FB1DC9" w14:paraId="029C0FAE" w14:textId="77777777" w:rsidTr="759C58CF">
        <w:tc>
          <w:tcPr>
            <w:tcW w:w="2134" w:type="dxa"/>
          </w:tcPr>
          <w:p w14:paraId="22FAAC3B" w14:textId="0CD288C0" w:rsidR="0012522C" w:rsidRPr="00FB1DC9" w:rsidRDefault="0012522C" w:rsidP="003953EF">
            <w:pPr>
              <w:keepNext/>
              <w:keepLines/>
              <w:numPr>
                <w:ilvl w:val="0"/>
                <w:numId w:val="74"/>
              </w:numPr>
              <w:spacing w:before="40" w:after="40"/>
              <w:ind w:left="317" w:hanging="317"/>
              <w:outlineLvl w:val="1"/>
              <w:rPr>
                <w:b/>
                <w:bCs/>
                <w:szCs w:val="22"/>
              </w:rPr>
            </w:pPr>
            <w:bookmarkStart w:id="678" w:name="_Toc358894719"/>
            <w:r w:rsidRPr="00FB1DC9">
              <w:rPr>
                <w:b/>
                <w:bCs/>
                <w:szCs w:val="22"/>
              </w:rPr>
              <w:t>Contract Documents</w:t>
            </w:r>
            <w:bookmarkEnd w:id="678"/>
          </w:p>
        </w:tc>
        <w:tc>
          <w:tcPr>
            <w:tcW w:w="7217" w:type="dxa"/>
            <w:tcBorders>
              <w:bottom w:val="single" w:sz="4" w:space="0" w:color="auto"/>
            </w:tcBorders>
          </w:tcPr>
          <w:p w14:paraId="05AE1659" w14:textId="77777777" w:rsidR="0012522C" w:rsidRPr="00FB1DC9" w:rsidRDefault="0012522C" w:rsidP="003953EF">
            <w:pPr>
              <w:keepNext/>
              <w:keepLines/>
              <w:numPr>
                <w:ilvl w:val="1"/>
                <w:numId w:val="74"/>
              </w:numPr>
              <w:spacing w:before="40" w:after="40"/>
              <w:ind w:left="432"/>
              <w:outlineLvl w:val="1"/>
              <w:rPr>
                <w:b/>
                <w:szCs w:val="22"/>
              </w:rPr>
            </w:pPr>
            <w:r w:rsidRPr="00FB1DC9">
              <w:rPr>
                <w:szCs w:val="22"/>
              </w:rPr>
              <w:t xml:space="preserve">Subject to the order of precedence set forth in the Agreement, all documents forming the Contract (and all parts thereof) are intended to be </w:t>
            </w:r>
            <w:r w:rsidRPr="00FB1DC9">
              <w:rPr>
                <w:bCs/>
                <w:szCs w:val="22"/>
              </w:rPr>
              <w:t>correlative</w:t>
            </w:r>
            <w:r w:rsidRPr="00FB1DC9">
              <w:rPr>
                <w:szCs w:val="22"/>
              </w:rPr>
              <w:t xml:space="preserve">, complementary, and mutually explanatory. The Agreement shall be </w:t>
            </w:r>
            <w:proofErr w:type="gramStart"/>
            <w:r w:rsidRPr="00FB1DC9">
              <w:rPr>
                <w:szCs w:val="22"/>
              </w:rPr>
              <w:t>read as a whole</w:t>
            </w:r>
            <w:proofErr w:type="gramEnd"/>
            <w:r w:rsidRPr="00FB1DC9">
              <w:rPr>
                <w:szCs w:val="22"/>
              </w:rPr>
              <w:t>.</w:t>
            </w:r>
          </w:p>
        </w:tc>
      </w:tr>
      <w:tr w:rsidR="00FB1DC9" w:rsidRPr="00FB1DC9" w14:paraId="20F34D01" w14:textId="77777777" w:rsidTr="759C58CF">
        <w:trPr>
          <w:trHeight w:val="5519"/>
        </w:trPr>
        <w:tc>
          <w:tcPr>
            <w:tcW w:w="2134" w:type="dxa"/>
            <w:tcBorders>
              <w:right w:val="single" w:sz="4" w:space="0" w:color="auto"/>
            </w:tcBorders>
          </w:tcPr>
          <w:p w14:paraId="59C88D44" w14:textId="7662B727" w:rsidR="006700F2" w:rsidRPr="00FB1DC9" w:rsidRDefault="006700F2" w:rsidP="003953EF">
            <w:pPr>
              <w:keepNext/>
              <w:keepLines/>
              <w:numPr>
                <w:ilvl w:val="0"/>
                <w:numId w:val="74"/>
              </w:numPr>
              <w:spacing w:before="40" w:after="40"/>
              <w:ind w:left="317" w:hanging="317"/>
              <w:outlineLvl w:val="1"/>
              <w:rPr>
                <w:b/>
                <w:bCs/>
                <w:szCs w:val="22"/>
              </w:rPr>
            </w:pPr>
            <w:bookmarkStart w:id="679" w:name="_Toc358894720"/>
            <w:r w:rsidRPr="00FB1DC9">
              <w:rPr>
                <w:b/>
                <w:bCs/>
                <w:szCs w:val="22"/>
              </w:rPr>
              <w:lastRenderedPageBreak/>
              <w:t>Prohibited Practices</w:t>
            </w:r>
            <w:bookmarkEnd w:id="679"/>
          </w:p>
        </w:tc>
        <w:tc>
          <w:tcPr>
            <w:tcW w:w="7217" w:type="dxa"/>
            <w:tcBorders>
              <w:top w:val="single" w:sz="4" w:space="0" w:color="auto"/>
              <w:left w:val="single" w:sz="4" w:space="0" w:color="auto"/>
              <w:bottom w:val="nil"/>
              <w:right w:val="single" w:sz="4" w:space="0" w:color="auto"/>
            </w:tcBorders>
          </w:tcPr>
          <w:p w14:paraId="3AD88685" w14:textId="77777777" w:rsidR="006700F2" w:rsidRPr="00FB1DC9" w:rsidRDefault="006700F2" w:rsidP="003953EF">
            <w:pPr>
              <w:keepNext/>
              <w:keepLines/>
              <w:numPr>
                <w:ilvl w:val="1"/>
                <w:numId w:val="74"/>
              </w:numPr>
              <w:spacing w:before="40" w:after="40"/>
              <w:ind w:left="451"/>
              <w:outlineLvl w:val="1"/>
              <w:rPr>
                <w:szCs w:val="22"/>
              </w:rPr>
            </w:pPr>
            <w:r w:rsidRPr="00FB1DC9">
              <w:rPr>
                <w:szCs w:val="22"/>
              </w:rPr>
              <w:t>T</w:t>
            </w:r>
            <w:r w:rsidRPr="00FB1DC9">
              <w:rPr>
                <w:bCs/>
                <w:szCs w:val="22"/>
              </w:rPr>
              <w:t xml:space="preserve">he Bank requires that all Borrowers (including grant beneficiaries), Executing Agencies and Contracting Agencies, including members of its personnel, as well as all firms, entities and individuals  participating in a Bank-financed activity acting as, inter alia, bidders, proposers, suppliers, contractors, consultants, sub-contractors, sub-consultants, service providers and concessionaires (including their </w:t>
            </w:r>
            <w:r w:rsidRPr="00FB1DC9">
              <w:rPr>
                <w:szCs w:val="22"/>
              </w:rPr>
              <w:t>respective</w:t>
            </w:r>
            <w:r w:rsidRPr="00FB1DC9">
              <w:rPr>
                <w:bCs/>
                <w:szCs w:val="22"/>
              </w:rPr>
              <w:t xml:space="preserve"> officers, employees and representatives or agents, irrespective of whether the agency is express or implied), adhere to the highest ethical standards, and report to the Bank</w:t>
            </w:r>
            <w:r w:rsidRPr="00FB1DC9">
              <w:rPr>
                <w:bCs/>
                <w:szCs w:val="22"/>
              </w:rPr>
              <w:footnoteReference w:id="5"/>
            </w:r>
            <w:r w:rsidRPr="00FB1DC9">
              <w:rPr>
                <w:bCs/>
                <w:szCs w:val="22"/>
              </w:rPr>
              <w:t xml:space="preserve"> all suspected acts of Prohibited Practices of which they have knowledge or become aware both, during the bidding process and throughout the negotiation or execution of a contract. Prohibited Practices are: (</w:t>
            </w:r>
            <w:proofErr w:type="spellStart"/>
            <w:r w:rsidRPr="00FB1DC9">
              <w:rPr>
                <w:bCs/>
                <w:szCs w:val="22"/>
              </w:rPr>
              <w:t>i</w:t>
            </w:r>
            <w:proofErr w:type="spellEnd"/>
            <w:r w:rsidRPr="00FB1DC9">
              <w:rPr>
                <w:bCs/>
                <w:szCs w:val="22"/>
              </w:rPr>
              <w:t xml:space="preserve">) corrupt practices; (ii) fraudulent practices; (iii) coercive practices; (iv) collusive practices; (v) obstructive practices; and (vi) misappropriation of funds. The Bank has established mechanisms to report allegations of Prohibited Practices. Any allegation shall be submitted to the Bank’s Office of Institutional Integrity (OII) for the appropriate investigation. The Bank has </w:t>
            </w:r>
            <w:proofErr w:type="gramStart"/>
            <w:r w:rsidRPr="00FB1DC9">
              <w:rPr>
                <w:bCs/>
                <w:szCs w:val="22"/>
              </w:rPr>
              <w:t>adopted  procedures</w:t>
            </w:r>
            <w:proofErr w:type="gramEnd"/>
            <w:r w:rsidRPr="00FB1DC9">
              <w:rPr>
                <w:bCs/>
                <w:szCs w:val="22"/>
              </w:rPr>
              <w:t xml:space="preserve"> to sanction those who have incurred in Prohibited Practices. The </w:t>
            </w:r>
            <w:proofErr w:type="gramStart"/>
            <w:r w:rsidRPr="00FB1DC9">
              <w:rPr>
                <w:bCs/>
                <w:szCs w:val="22"/>
              </w:rPr>
              <w:t>Bank  also</w:t>
            </w:r>
            <w:proofErr w:type="gramEnd"/>
            <w:r w:rsidRPr="00FB1DC9">
              <w:rPr>
                <w:bCs/>
                <w:szCs w:val="22"/>
              </w:rPr>
              <w:t xml:space="preserve"> entered into an agreement with other International Financial Institutions (IFIs) to mutually recognize debarment decisions.</w:t>
            </w:r>
            <w:r w:rsidRPr="00FB1DC9">
              <w:rPr>
                <w:szCs w:val="22"/>
              </w:rPr>
              <w:t xml:space="preserve"> </w:t>
            </w:r>
          </w:p>
          <w:p w14:paraId="3EB01315"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For the purposes of this provision, the definitions of Prohibited Practices are as follows:</w:t>
            </w:r>
          </w:p>
          <w:p w14:paraId="3B37ED33" w14:textId="77777777" w:rsidR="008F204E" w:rsidRPr="00FB1DC9" w:rsidRDefault="008F204E" w:rsidP="008F204E">
            <w:pPr>
              <w:pStyle w:val="StyleHeading4Sub-ClauseSub-paragraphClauseSubSubNoNameAft"/>
              <w:keepLines/>
              <w:tabs>
                <w:tab w:val="clear" w:pos="1512"/>
                <w:tab w:val="left" w:pos="1179"/>
              </w:tabs>
              <w:spacing w:before="40" w:after="40"/>
              <w:ind w:left="1321" w:hanging="436"/>
              <w:rPr>
                <w:b w:val="0"/>
                <w:bCs w:val="0"/>
                <w:sz w:val="22"/>
                <w:szCs w:val="22"/>
                <w:lang w:val="en-US"/>
              </w:rPr>
            </w:pPr>
            <w:r w:rsidRPr="759C58CF">
              <w:rPr>
                <w:b w:val="0"/>
                <w:bCs w:val="0"/>
                <w:sz w:val="22"/>
                <w:szCs w:val="22"/>
                <w:lang w:val="en-US"/>
              </w:rPr>
              <w:t>(</w:t>
            </w:r>
            <w:proofErr w:type="spellStart"/>
            <w:r w:rsidRPr="759C58CF">
              <w:rPr>
                <w:b w:val="0"/>
                <w:bCs w:val="0"/>
                <w:sz w:val="22"/>
                <w:szCs w:val="22"/>
                <w:lang w:val="en-US"/>
              </w:rPr>
              <w:t>i</w:t>
            </w:r>
            <w:proofErr w:type="spellEnd"/>
            <w:r w:rsidRPr="759C58CF">
              <w:rPr>
                <w:b w:val="0"/>
                <w:bCs w:val="0"/>
                <w:sz w:val="22"/>
                <w:szCs w:val="22"/>
                <w:lang w:val="en-US"/>
              </w:rPr>
              <w:t>)</w:t>
            </w:r>
            <w:r w:rsidRPr="00AD04ED">
              <w:rPr>
                <w:lang w:val="en-BZ"/>
              </w:rPr>
              <w:tab/>
            </w:r>
            <w:r w:rsidRPr="759C58CF">
              <w:rPr>
                <w:b w:val="0"/>
                <w:bCs w:val="0"/>
                <w:sz w:val="22"/>
                <w:szCs w:val="22"/>
                <w:lang w:val="en-US"/>
              </w:rPr>
              <w:t>“</w:t>
            </w:r>
            <w:r w:rsidRPr="759C58CF">
              <w:rPr>
                <w:b w:val="0"/>
                <w:bCs w:val="0"/>
                <w:i/>
                <w:iCs/>
                <w:sz w:val="22"/>
                <w:szCs w:val="22"/>
                <w:lang w:val="en-US"/>
              </w:rPr>
              <w:t>corrupt practice</w:t>
            </w:r>
            <w:r w:rsidRPr="759C58CF">
              <w:rPr>
                <w:b w:val="0"/>
                <w:bCs w:val="0"/>
                <w:sz w:val="22"/>
                <w:szCs w:val="22"/>
                <w:lang w:val="en-US"/>
              </w:rPr>
              <w:t xml:space="preserve">” is the offering, giving, receiving or soliciting, directly or indirectly, anything of value to influence improperly the actions of another </w:t>
            </w:r>
            <w:proofErr w:type="gramStart"/>
            <w:r w:rsidRPr="759C58CF">
              <w:rPr>
                <w:b w:val="0"/>
                <w:bCs w:val="0"/>
                <w:sz w:val="22"/>
                <w:szCs w:val="22"/>
                <w:lang w:val="en-US"/>
              </w:rPr>
              <w:t>party;</w:t>
            </w:r>
            <w:proofErr w:type="gramEnd"/>
          </w:p>
          <w:p w14:paraId="6B939F28" w14:textId="77777777" w:rsidR="008F204E" w:rsidRPr="00FB1DC9" w:rsidRDefault="008F204E" w:rsidP="008F204E">
            <w:pPr>
              <w:pStyle w:val="StyleHeading4Sub-ClauseSub-paragraphClauseSubSubNoNameAft"/>
              <w:keepLines/>
              <w:tabs>
                <w:tab w:val="clear" w:pos="1512"/>
                <w:tab w:val="left" w:pos="1179"/>
              </w:tabs>
              <w:spacing w:before="40" w:after="40"/>
              <w:ind w:left="1321" w:hanging="436"/>
              <w:rPr>
                <w:b w:val="0"/>
                <w:bCs w:val="0"/>
                <w:sz w:val="22"/>
                <w:szCs w:val="22"/>
                <w:lang w:val="en-US"/>
              </w:rPr>
            </w:pPr>
            <w:r w:rsidRPr="759C58CF">
              <w:rPr>
                <w:b w:val="0"/>
                <w:bCs w:val="0"/>
                <w:sz w:val="22"/>
                <w:szCs w:val="22"/>
                <w:lang w:val="en-US"/>
              </w:rPr>
              <w:t>(ii)</w:t>
            </w:r>
            <w:r w:rsidRPr="00AD04ED">
              <w:rPr>
                <w:lang w:val="en-BZ"/>
              </w:rPr>
              <w:tab/>
            </w:r>
            <w:r w:rsidRPr="759C58CF">
              <w:rPr>
                <w:b w:val="0"/>
                <w:bCs w:val="0"/>
                <w:sz w:val="22"/>
                <w:szCs w:val="22"/>
                <w:lang w:val="en-US"/>
              </w:rPr>
              <w:t>“</w:t>
            </w:r>
            <w:r w:rsidRPr="759C58CF">
              <w:rPr>
                <w:b w:val="0"/>
                <w:bCs w:val="0"/>
                <w:i/>
                <w:iCs/>
                <w:sz w:val="22"/>
                <w:szCs w:val="22"/>
                <w:lang w:val="en-US"/>
              </w:rPr>
              <w:t>fraudulent practice</w:t>
            </w:r>
            <w:r w:rsidRPr="759C58CF">
              <w:rPr>
                <w:b w:val="0"/>
                <w:bCs w:val="0"/>
                <w:sz w:val="22"/>
                <w:szCs w:val="22"/>
                <w:lang w:val="en-US"/>
              </w:rPr>
              <w:t xml:space="preserve">” is any act or omission, including a misrepresentation, that knowingly or recklessly misleads, or attempts to mislead, a party to obtain a financial or other benefit or to avoid an </w:t>
            </w:r>
            <w:proofErr w:type="gramStart"/>
            <w:r w:rsidRPr="759C58CF">
              <w:rPr>
                <w:b w:val="0"/>
                <w:bCs w:val="0"/>
                <w:sz w:val="22"/>
                <w:szCs w:val="22"/>
                <w:lang w:val="en-US"/>
              </w:rPr>
              <w:t>obligation;</w:t>
            </w:r>
            <w:proofErr w:type="gramEnd"/>
          </w:p>
          <w:p w14:paraId="194DB560" w14:textId="77777777" w:rsidR="008F204E" w:rsidRPr="00AD04ED" w:rsidRDefault="008F204E" w:rsidP="599C0A35">
            <w:pPr>
              <w:pStyle w:val="StyleHeading4Sub-ClauseSub-paragraphClauseSubSubNoNameAft"/>
              <w:keepLines/>
              <w:tabs>
                <w:tab w:val="clear" w:pos="1512"/>
                <w:tab w:val="left" w:pos="1179"/>
              </w:tabs>
              <w:spacing w:before="40" w:after="40"/>
              <w:ind w:left="1321" w:hanging="436"/>
              <w:rPr>
                <w:b w:val="0"/>
                <w:bCs w:val="0"/>
                <w:sz w:val="22"/>
                <w:szCs w:val="22"/>
                <w:lang w:val="en-BZ"/>
              </w:rPr>
            </w:pPr>
            <w:r w:rsidRPr="00AD04ED">
              <w:rPr>
                <w:b w:val="0"/>
                <w:bCs w:val="0"/>
                <w:sz w:val="22"/>
                <w:szCs w:val="22"/>
                <w:lang w:val="en-BZ"/>
              </w:rPr>
              <w:t>(iii)</w:t>
            </w:r>
            <w:r w:rsidRPr="00AD04ED">
              <w:rPr>
                <w:lang w:val="en-BZ"/>
              </w:rPr>
              <w:tab/>
            </w:r>
            <w:r w:rsidRPr="00AD04ED">
              <w:rPr>
                <w:b w:val="0"/>
                <w:bCs w:val="0"/>
                <w:sz w:val="22"/>
                <w:szCs w:val="22"/>
                <w:lang w:val="en-BZ"/>
              </w:rPr>
              <w:t>“</w:t>
            </w:r>
            <w:r w:rsidRPr="00AD04ED">
              <w:rPr>
                <w:b w:val="0"/>
                <w:bCs w:val="0"/>
                <w:i/>
                <w:iCs/>
                <w:sz w:val="22"/>
                <w:szCs w:val="22"/>
                <w:lang w:val="en-BZ"/>
              </w:rPr>
              <w:t>collusive practice</w:t>
            </w:r>
            <w:r w:rsidRPr="00AD04ED">
              <w:rPr>
                <w:b w:val="0"/>
                <w:bCs w:val="0"/>
                <w:sz w:val="22"/>
                <w:szCs w:val="22"/>
                <w:lang w:val="en-BZ"/>
              </w:rPr>
              <w:t xml:space="preserve">” is an arrangement between two or more parties designed to achieve an improper purpose, including influencing improperly the actions of another </w:t>
            </w:r>
            <w:proofErr w:type="gramStart"/>
            <w:r w:rsidRPr="00AD04ED">
              <w:rPr>
                <w:b w:val="0"/>
                <w:bCs w:val="0"/>
                <w:sz w:val="22"/>
                <w:szCs w:val="22"/>
                <w:lang w:val="en-BZ"/>
              </w:rPr>
              <w:t>party;</w:t>
            </w:r>
            <w:proofErr w:type="gramEnd"/>
          </w:p>
          <w:p w14:paraId="5533D075" w14:textId="77777777" w:rsidR="008F204E" w:rsidRPr="00FB1DC9" w:rsidRDefault="008F204E" w:rsidP="008F204E">
            <w:pPr>
              <w:keepNext/>
              <w:keepLines/>
              <w:tabs>
                <w:tab w:val="left" w:pos="1179"/>
              </w:tabs>
              <w:spacing w:before="40" w:after="40"/>
              <w:ind w:left="1321" w:hanging="436"/>
              <w:outlineLvl w:val="4"/>
              <w:rPr>
                <w:szCs w:val="22"/>
              </w:rPr>
            </w:pPr>
            <w:r w:rsidRPr="00FB1DC9">
              <w:rPr>
                <w:szCs w:val="22"/>
              </w:rPr>
              <w:t>(iv)</w:t>
            </w:r>
            <w:r w:rsidRPr="00FB1DC9">
              <w:rPr>
                <w:szCs w:val="22"/>
              </w:rPr>
              <w:tab/>
              <w:t>“</w:t>
            </w:r>
            <w:r w:rsidRPr="00FB1DC9">
              <w:rPr>
                <w:i/>
                <w:szCs w:val="22"/>
              </w:rPr>
              <w:t>coercive practice</w:t>
            </w:r>
            <w:r w:rsidRPr="00FB1DC9">
              <w:rPr>
                <w:szCs w:val="22"/>
              </w:rPr>
              <w:t xml:space="preserve">” is impairing or harming, or threatening to impair or harm, directly or indirectly, any party or the property of the party to influence improperly the actions of a </w:t>
            </w:r>
            <w:proofErr w:type="gramStart"/>
            <w:r w:rsidRPr="00FB1DC9">
              <w:rPr>
                <w:szCs w:val="22"/>
              </w:rPr>
              <w:t>party;</w:t>
            </w:r>
            <w:proofErr w:type="gramEnd"/>
          </w:p>
          <w:p w14:paraId="05310CA1" w14:textId="77777777" w:rsidR="008F204E" w:rsidRPr="00FB1DC9" w:rsidRDefault="008F204E" w:rsidP="008F204E">
            <w:pPr>
              <w:keepNext/>
              <w:keepLines/>
              <w:tabs>
                <w:tab w:val="left" w:pos="1179"/>
              </w:tabs>
              <w:spacing w:before="40" w:after="40"/>
              <w:ind w:left="1321" w:hanging="436"/>
              <w:rPr>
                <w:szCs w:val="22"/>
              </w:rPr>
            </w:pPr>
            <w:r w:rsidRPr="00FB1DC9">
              <w:rPr>
                <w:bCs/>
                <w:szCs w:val="22"/>
              </w:rPr>
              <w:t>(v)</w:t>
            </w:r>
            <w:r w:rsidRPr="00FB1DC9">
              <w:rPr>
                <w:bCs/>
                <w:szCs w:val="22"/>
              </w:rPr>
              <w:tab/>
              <w:t>“</w:t>
            </w:r>
            <w:r w:rsidRPr="00FB1DC9">
              <w:rPr>
                <w:bCs/>
                <w:i/>
                <w:szCs w:val="22"/>
              </w:rPr>
              <w:t>obstructive practice</w:t>
            </w:r>
            <w:r w:rsidRPr="00FB1DC9">
              <w:rPr>
                <w:bCs/>
                <w:szCs w:val="22"/>
              </w:rPr>
              <w:t xml:space="preserve">” </w:t>
            </w:r>
            <w:r w:rsidRPr="00FB1DC9">
              <w:rPr>
                <w:szCs w:val="22"/>
              </w:rPr>
              <w:t>is</w:t>
            </w:r>
          </w:p>
          <w:p w14:paraId="45BE2EB1" w14:textId="77777777" w:rsidR="008F204E" w:rsidRPr="00FB1DC9" w:rsidRDefault="008F204E" w:rsidP="008F204E">
            <w:pPr>
              <w:keepNext/>
              <w:keepLines/>
              <w:tabs>
                <w:tab w:val="left" w:pos="2052"/>
              </w:tabs>
              <w:spacing w:before="40" w:after="40"/>
              <w:ind w:left="2052" w:hanging="630"/>
              <w:outlineLvl w:val="4"/>
              <w:rPr>
                <w:szCs w:val="22"/>
              </w:rPr>
            </w:pPr>
            <w:r w:rsidRPr="00FB1DC9">
              <w:rPr>
                <w:bCs/>
                <w:szCs w:val="22"/>
              </w:rPr>
              <w:t>(</w:t>
            </w:r>
            <w:proofErr w:type="spellStart"/>
            <w:r w:rsidRPr="00FB1DC9">
              <w:rPr>
                <w:bCs/>
                <w:szCs w:val="22"/>
              </w:rPr>
              <w:t>i</w:t>
            </w:r>
            <w:proofErr w:type="spellEnd"/>
            <w:proofErr w:type="gramStart"/>
            <w:r w:rsidRPr="00FB1DC9">
              <w:rPr>
                <w:bCs/>
                <w:szCs w:val="22"/>
              </w:rPr>
              <w:t>)</w:t>
            </w:r>
            <w:r w:rsidRPr="00FB1DC9">
              <w:rPr>
                <w:szCs w:val="22"/>
              </w:rPr>
              <w:t xml:space="preserve"> </w:t>
            </w:r>
            <w:r w:rsidRPr="00FB1DC9">
              <w:rPr>
                <w:szCs w:val="22"/>
              </w:rPr>
              <w:tab/>
              <w:t>destroying</w:t>
            </w:r>
            <w:proofErr w:type="gramEnd"/>
            <w:r w:rsidRPr="00FB1DC9">
              <w:rPr>
                <w:szCs w:val="22"/>
              </w:rPr>
              <w:t xml:space="preserve">, falsifying, altering or concealing of evidence material to an IDB Group investigation, or making false statements to investigators with the intent </w:t>
            </w:r>
            <w:proofErr w:type="gramStart"/>
            <w:r w:rsidRPr="00FB1DC9">
              <w:rPr>
                <w:szCs w:val="22"/>
              </w:rPr>
              <w:t>to  impede</w:t>
            </w:r>
            <w:proofErr w:type="gramEnd"/>
            <w:r w:rsidRPr="00FB1DC9">
              <w:rPr>
                <w:szCs w:val="22"/>
              </w:rPr>
              <w:t xml:space="preserve"> an IDB </w:t>
            </w:r>
            <w:proofErr w:type="gramStart"/>
            <w:r w:rsidRPr="00FB1DC9">
              <w:rPr>
                <w:szCs w:val="22"/>
              </w:rPr>
              <w:t>Group  investigation</w:t>
            </w:r>
            <w:proofErr w:type="gramEnd"/>
            <w:r w:rsidRPr="00FB1DC9">
              <w:rPr>
                <w:szCs w:val="22"/>
              </w:rPr>
              <w:t>;</w:t>
            </w:r>
          </w:p>
          <w:p w14:paraId="7DE04CE8" w14:textId="7ED923AF" w:rsidR="008F204E" w:rsidRPr="00FB1DC9" w:rsidRDefault="008F204E" w:rsidP="008F204E">
            <w:pPr>
              <w:keepNext/>
              <w:keepLines/>
              <w:tabs>
                <w:tab w:val="left" w:pos="2052"/>
              </w:tabs>
              <w:spacing w:before="40" w:after="40"/>
              <w:ind w:left="2052" w:hanging="630"/>
              <w:outlineLvl w:val="4"/>
              <w:rPr>
                <w:szCs w:val="22"/>
              </w:rPr>
            </w:pPr>
            <w:r w:rsidRPr="00FB1DC9">
              <w:rPr>
                <w:szCs w:val="22"/>
              </w:rPr>
              <w:t>(ii)      threatening, harassing or intimidating any party to prevent it from disclosing its knowledge of matters relevant to an IDB Group investigation or from pursuing the investigation, or</w:t>
            </w:r>
          </w:p>
        </w:tc>
      </w:tr>
      <w:tr w:rsidR="00FB1DC9" w:rsidRPr="00FB1DC9" w14:paraId="01F5E599" w14:textId="77777777" w:rsidTr="759C58CF">
        <w:trPr>
          <w:trHeight w:val="5094"/>
        </w:trPr>
        <w:tc>
          <w:tcPr>
            <w:tcW w:w="2134" w:type="dxa"/>
            <w:vMerge w:val="restart"/>
            <w:tcBorders>
              <w:right w:val="single" w:sz="4" w:space="0" w:color="auto"/>
            </w:tcBorders>
          </w:tcPr>
          <w:p w14:paraId="3812344B" w14:textId="7371D3D3" w:rsidR="006700F2" w:rsidRPr="00FB1DC9" w:rsidRDefault="006700F2" w:rsidP="008F204E">
            <w:pPr>
              <w:keepNext/>
              <w:keepLines/>
              <w:spacing w:before="40" w:after="40"/>
              <w:outlineLvl w:val="1"/>
              <w:rPr>
                <w:b/>
                <w:bCs/>
                <w:szCs w:val="22"/>
              </w:rPr>
            </w:pPr>
          </w:p>
        </w:tc>
        <w:tc>
          <w:tcPr>
            <w:tcW w:w="7217" w:type="dxa"/>
            <w:tcBorders>
              <w:top w:val="nil"/>
              <w:left w:val="single" w:sz="4" w:space="0" w:color="auto"/>
              <w:bottom w:val="single" w:sz="4" w:space="0" w:color="auto"/>
              <w:right w:val="single" w:sz="4" w:space="0" w:color="auto"/>
            </w:tcBorders>
          </w:tcPr>
          <w:p w14:paraId="06F4A373" w14:textId="77E7D196" w:rsidR="006700F2" w:rsidRPr="00FB1DC9" w:rsidRDefault="006700F2" w:rsidP="008F204E">
            <w:pPr>
              <w:keepNext/>
              <w:keepLines/>
              <w:tabs>
                <w:tab w:val="left" w:pos="2052"/>
              </w:tabs>
              <w:spacing w:before="40" w:after="40"/>
              <w:ind w:left="2052" w:hanging="630"/>
              <w:rPr>
                <w:bCs/>
                <w:szCs w:val="22"/>
              </w:rPr>
            </w:pPr>
            <w:r w:rsidRPr="00FB1DC9">
              <w:rPr>
                <w:bCs/>
                <w:szCs w:val="22"/>
              </w:rPr>
              <w:t>(iii</w:t>
            </w:r>
            <w:proofErr w:type="gramStart"/>
            <w:r w:rsidRPr="00FB1DC9">
              <w:rPr>
                <w:bCs/>
                <w:szCs w:val="22"/>
              </w:rPr>
              <w:t xml:space="preserve">) </w:t>
            </w:r>
            <w:r w:rsidRPr="00FB1DC9">
              <w:rPr>
                <w:bCs/>
                <w:szCs w:val="22"/>
              </w:rPr>
              <w:tab/>
              <w:t>acts</w:t>
            </w:r>
            <w:proofErr w:type="gramEnd"/>
            <w:r w:rsidRPr="00FB1DC9">
              <w:rPr>
                <w:bCs/>
                <w:szCs w:val="22"/>
              </w:rPr>
              <w:t xml:space="preserve"> intended to impede the exercise of the IDB Group’s contractual rights of audit or </w:t>
            </w:r>
            <w:proofErr w:type="gramStart"/>
            <w:r w:rsidRPr="00FB1DC9">
              <w:rPr>
                <w:bCs/>
                <w:szCs w:val="22"/>
              </w:rPr>
              <w:t>inspection  provided</w:t>
            </w:r>
            <w:proofErr w:type="gramEnd"/>
            <w:r w:rsidRPr="00FB1DC9">
              <w:rPr>
                <w:bCs/>
                <w:szCs w:val="22"/>
              </w:rPr>
              <w:t xml:space="preserve"> for under Subclause </w:t>
            </w:r>
            <w:r w:rsidR="00213E22" w:rsidRPr="00FB1DC9">
              <w:rPr>
                <w:bCs/>
                <w:szCs w:val="22"/>
              </w:rPr>
              <w:t>3</w:t>
            </w:r>
            <w:r w:rsidRPr="00FB1DC9">
              <w:rPr>
                <w:bCs/>
                <w:szCs w:val="22"/>
              </w:rPr>
              <w:t>.1(f) below or access to information; and</w:t>
            </w:r>
          </w:p>
          <w:p w14:paraId="722F2A5F" w14:textId="77777777" w:rsidR="006700F2" w:rsidRPr="00FB1DC9" w:rsidRDefault="006700F2" w:rsidP="008F204E">
            <w:pPr>
              <w:keepNext/>
              <w:keepLines/>
              <w:tabs>
                <w:tab w:val="left" w:pos="1179"/>
              </w:tabs>
              <w:spacing w:before="40" w:after="40"/>
              <w:ind w:left="1321" w:hanging="436"/>
              <w:rPr>
                <w:bCs/>
                <w:szCs w:val="22"/>
              </w:rPr>
            </w:pPr>
            <w:proofErr w:type="gramStart"/>
            <w:r w:rsidRPr="00FB1DC9">
              <w:rPr>
                <w:bCs/>
                <w:szCs w:val="22"/>
              </w:rPr>
              <w:t>(vi)  “</w:t>
            </w:r>
            <w:proofErr w:type="gramEnd"/>
            <w:r w:rsidRPr="00FB1DC9">
              <w:rPr>
                <w:bCs/>
                <w:i/>
                <w:iCs/>
                <w:szCs w:val="22"/>
              </w:rPr>
              <w:t>misappropriation</w:t>
            </w:r>
            <w:r w:rsidRPr="00FB1DC9">
              <w:rPr>
                <w:bCs/>
                <w:szCs w:val="22"/>
              </w:rPr>
              <w:t xml:space="preserve">” is the use of IDB Group financing or resources for an </w:t>
            </w:r>
            <w:r w:rsidRPr="00FB1DC9">
              <w:rPr>
                <w:szCs w:val="22"/>
              </w:rPr>
              <w:t>improper</w:t>
            </w:r>
            <w:r w:rsidRPr="00FB1DC9">
              <w:rPr>
                <w:bCs/>
                <w:szCs w:val="22"/>
              </w:rPr>
              <w:t xml:space="preserve"> or unauthorized purpose, committed either intentionally or through reckless disregard.</w:t>
            </w:r>
            <w:r w:rsidRPr="00FB1DC9">
              <w:rPr>
                <w:szCs w:val="22"/>
              </w:rPr>
              <w:t xml:space="preserve"> </w:t>
            </w:r>
          </w:p>
          <w:p w14:paraId="1679762D"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bCs/>
                <w:szCs w:val="22"/>
              </w:rPr>
            </w:pPr>
            <w:r w:rsidRPr="00FB1DC9">
              <w:rPr>
                <w:szCs w:val="22"/>
              </w:rPr>
              <w:t>If, the Bank determines that at any stage of the procurement or implementation of a contract the Borrower (including beneficiaries of grants), Executing Agencies, Contracting Agencies, any</w:t>
            </w:r>
            <w:r w:rsidRPr="00FB1DC9">
              <w:rPr>
                <w:spacing w:val="18"/>
                <w:szCs w:val="22"/>
              </w:rPr>
              <w:t xml:space="preserve"> </w:t>
            </w:r>
            <w:r w:rsidRPr="00FB1DC9">
              <w:rPr>
                <w:spacing w:val="-2"/>
                <w:szCs w:val="22"/>
              </w:rPr>
              <w:t>f</w:t>
            </w:r>
            <w:r w:rsidRPr="00FB1DC9">
              <w:rPr>
                <w:szCs w:val="22"/>
              </w:rPr>
              <w:t>ir</w:t>
            </w:r>
            <w:r w:rsidRPr="00FB1DC9">
              <w:rPr>
                <w:spacing w:val="-3"/>
                <w:szCs w:val="22"/>
              </w:rPr>
              <w:t>m</w:t>
            </w:r>
            <w:r w:rsidRPr="00FB1DC9">
              <w:rPr>
                <w:szCs w:val="22"/>
              </w:rPr>
              <w:t>,</w:t>
            </w:r>
            <w:r w:rsidRPr="00FB1DC9">
              <w:rPr>
                <w:spacing w:val="18"/>
                <w:szCs w:val="22"/>
              </w:rPr>
              <w:t xml:space="preserve"> </w:t>
            </w:r>
            <w:r w:rsidRPr="00FB1DC9">
              <w:rPr>
                <w:szCs w:val="22"/>
              </w:rPr>
              <w:t>entity</w:t>
            </w:r>
            <w:r w:rsidRPr="00FB1DC9">
              <w:rPr>
                <w:spacing w:val="18"/>
                <w:szCs w:val="22"/>
              </w:rPr>
              <w:t xml:space="preserve"> </w:t>
            </w:r>
            <w:r w:rsidRPr="00FB1DC9">
              <w:rPr>
                <w:szCs w:val="22"/>
              </w:rPr>
              <w:t>or</w:t>
            </w:r>
            <w:r w:rsidRPr="00FB1DC9">
              <w:rPr>
                <w:spacing w:val="18"/>
                <w:szCs w:val="22"/>
              </w:rPr>
              <w:t xml:space="preserve"> </w:t>
            </w:r>
            <w:r w:rsidRPr="00FB1DC9">
              <w:rPr>
                <w:szCs w:val="22"/>
              </w:rPr>
              <w:t>in</w:t>
            </w:r>
            <w:r w:rsidRPr="00FB1DC9">
              <w:rPr>
                <w:spacing w:val="-3"/>
                <w:szCs w:val="22"/>
              </w:rPr>
              <w:t>d</w:t>
            </w:r>
            <w:r w:rsidRPr="00FB1DC9">
              <w:rPr>
                <w:szCs w:val="22"/>
              </w:rPr>
              <w:t>i</w:t>
            </w:r>
            <w:r w:rsidRPr="00FB1DC9">
              <w:rPr>
                <w:spacing w:val="-3"/>
                <w:szCs w:val="22"/>
              </w:rPr>
              <w:t>v</w:t>
            </w:r>
            <w:r w:rsidRPr="00FB1DC9">
              <w:rPr>
                <w:szCs w:val="22"/>
              </w:rPr>
              <w:t>idual</w:t>
            </w:r>
            <w:r w:rsidRPr="00FB1DC9">
              <w:rPr>
                <w:spacing w:val="18"/>
                <w:szCs w:val="22"/>
              </w:rPr>
              <w:t xml:space="preserve"> </w:t>
            </w:r>
            <w:r w:rsidRPr="00FB1DC9">
              <w:rPr>
                <w:szCs w:val="22"/>
              </w:rPr>
              <w:t>participating</w:t>
            </w:r>
            <w:r w:rsidRPr="00FB1DC9">
              <w:rPr>
                <w:spacing w:val="12"/>
                <w:szCs w:val="22"/>
              </w:rPr>
              <w:t xml:space="preserve"> </w:t>
            </w:r>
            <w:r w:rsidRPr="00FB1DC9">
              <w:rPr>
                <w:szCs w:val="22"/>
              </w:rPr>
              <w:t>in</w:t>
            </w:r>
            <w:r w:rsidRPr="00FB1DC9">
              <w:rPr>
                <w:spacing w:val="12"/>
                <w:szCs w:val="22"/>
              </w:rPr>
              <w:t xml:space="preserve"> </w:t>
            </w:r>
            <w:r w:rsidRPr="00FB1DC9">
              <w:rPr>
                <w:szCs w:val="22"/>
              </w:rPr>
              <w:t>a</w:t>
            </w:r>
            <w:r w:rsidRPr="00FB1DC9">
              <w:rPr>
                <w:spacing w:val="12"/>
                <w:szCs w:val="22"/>
              </w:rPr>
              <w:t xml:space="preserve"> </w:t>
            </w:r>
            <w:r w:rsidRPr="00FB1DC9">
              <w:rPr>
                <w:szCs w:val="22"/>
              </w:rPr>
              <w:t>Bank</w:t>
            </w:r>
            <w:r w:rsidRPr="00FB1DC9">
              <w:rPr>
                <w:spacing w:val="-2"/>
                <w:szCs w:val="22"/>
              </w:rPr>
              <w:t>-</w:t>
            </w:r>
            <w:r w:rsidRPr="00FB1DC9">
              <w:rPr>
                <w:szCs w:val="22"/>
              </w:rPr>
              <w:t>financed</w:t>
            </w:r>
            <w:r w:rsidRPr="00FB1DC9">
              <w:rPr>
                <w:spacing w:val="13"/>
                <w:szCs w:val="22"/>
              </w:rPr>
              <w:t xml:space="preserve"> </w:t>
            </w:r>
            <w:r w:rsidRPr="00FB1DC9">
              <w:rPr>
                <w:szCs w:val="22"/>
              </w:rPr>
              <w:t xml:space="preserve">activity as, </w:t>
            </w:r>
            <w:r w:rsidRPr="00FB1DC9">
              <w:rPr>
                <w:i/>
                <w:szCs w:val="22"/>
              </w:rPr>
              <w:t>inter ali</w:t>
            </w:r>
            <w:r w:rsidRPr="00FB1DC9">
              <w:rPr>
                <w:i/>
                <w:spacing w:val="-2"/>
                <w:szCs w:val="22"/>
              </w:rPr>
              <w:t>a</w:t>
            </w:r>
            <w:r w:rsidRPr="00FB1DC9">
              <w:rPr>
                <w:spacing w:val="-3"/>
                <w:szCs w:val="22"/>
              </w:rPr>
              <w:t>,</w:t>
            </w:r>
            <w:r w:rsidRPr="00FB1DC9">
              <w:rPr>
                <w:spacing w:val="13"/>
                <w:szCs w:val="22"/>
              </w:rPr>
              <w:t xml:space="preserve"> </w:t>
            </w:r>
            <w:r w:rsidRPr="00FB1DC9">
              <w:rPr>
                <w:szCs w:val="22"/>
              </w:rPr>
              <w:t>bidders, proposers, suppliers,</w:t>
            </w:r>
            <w:r w:rsidRPr="00FB1DC9">
              <w:rPr>
                <w:spacing w:val="20"/>
                <w:szCs w:val="22"/>
              </w:rPr>
              <w:t xml:space="preserve"> </w:t>
            </w:r>
            <w:r w:rsidRPr="00FB1DC9">
              <w:rPr>
                <w:szCs w:val="22"/>
              </w:rPr>
              <w:t>contractors, consultants</w:t>
            </w:r>
            <w:r w:rsidRPr="00FB1DC9">
              <w:rPr>
                <w:iCs/>
                <w:szCs w:val="22"/>
              </w:rPr>
              <w:t>, personnel, sub-contractors, sub-consultants, goods or service providers, concessionaires, (including their respective officers, employees and representatives or agents irrespective of whether the attribution is express or implied) engaged in a Prohibited Practice during the award or implementation of the contract, the</w:t>
            </w:r>
            <w:r w:rsidRPr="00FB1DC9">
              <w:rPr>
                <w:szCs w:val="22"/>
              </w:rPr>
              <w:t xml:space="preserve"> </w:t>
            </w:r>
            <w:r w:rsidRPr="00FB1DC9">
              <w:rPr>
                <w:spacing w:val="-2"/>
                <w:szCs w:val="22"/>
              </w:rPr>
              <w:t>Bank</w:t>
            </w:r>
            <w:r w:rsidRPr="00FB1DC9">
              <w:rPr>
                <w:szCs w:val="22"/>
              </w:rPr>
              <w:t xml:space="preserve"> </w:t>
            </w:r>
            <w:r w:rsidRPr="00FB1DC9">
              <w:rPr>
                <w:spacing w:val="-3"/>
                <w:szCs w:val="22"/>
              </w:rPr>
              <w:t>m</w:t>
            </w:r>
            <w:r w:rsidRPr="00FB1DC9">
              <w:rPr>
                <w:szCs w:val="22"/>
              </w:rPr>
              <w:t>a</w:t>
            </w:r>
            <w:r w:rsidRPr="00FB1DC9">
              <w:rPr>
                <w:spacing w:val="-2"/>
                <w:szCs w:val="22"/>
              </w:rPr>
              <w:t>y</w:t>
            </w:r>
            <w:r w:rsidRPr="00FB1DC9">
              <w:rPr>
                <w:bCs/>
                <w:szCs w:val="22"/>
              </w:rPr>
              <w:t>:</w:t>
            </w:r>
          </w:p>
          <w:p w14:paraId="4CB752F8"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w:t>
            </w:r>
            <w:proofErr w:type="spellStart"/>
            <w:r w:rsidRPr="00FB1DC9">
              <w:rPr>
                <w:rFonts w:ascii="Times New Roman" w:hAnsi="Times New Roman" w:cs="Times New Roman"/>
                <w:bCs/>
                <w:sz w:val="22"/>
                <w:szCs w:val="22"/>
              </w:rPr>
              <w:t>i</w:t>
            </w:r>
            <w:proofErr w:type="spellEnd"/>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 xml:space="preserve">not finance any proposal to award a contract for works, goods or services, and consulting </w:t>
            </w:r>
            <w:proofErr w:type="gramStart"/>
            <w:r w:rsidRPr="00FB1DC9">
              <w:rPr>
                <w:rFonts w:ascii="Times New Roman" w:hAnsi="Times New Roman" w:cs="Times New Roman"/>
                <w:iCs/>
                <w:sz w:val="22"/>
                <w:szCs w:val="22"/>
              </w:rPr>
              <w:t>services</w:t>
            </w:r>
            <w:r w:rsidRPr="00FB1DC9">
              <w:rPr>
                <w:rFonts w:ascii="Times New Roman" w:hAnsi="Times New Roman" w:cs="Times New Roman"/>
                <w:bCs/>
                <w:sz w:val="22"/>
                <w:szCs w:val="22"/>
              </w:rPr>
              <w:t>;</w:t>
            </w:r>
            <w:proofErr w:type="gramEnd"/>
          </w:p>
          <w:p w14:paraId="2FF6DDE5"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    </w:t>
            </w:r>
            <w:r w:rsidRPr="00FB1DC9">
              <w:rPr>
                <w:rFonts w:ascii="Times New Roman" w:hAnsi="Times New Roman" w:cs="Times New Roman"/>
                <w:iCs/>
                <w:sz w:val="22"/>
                <w:szCs w:val="22"/>
              </w:rPr>
              <w:t xml:space="preserve">suspend disbursement of the operation if it is determined at any stage that an employee, agent or representative of the Borrower, Executing Agency or Employer has engaged in </w:t>
            </w:r>
            <w:proofErr w:type="gramStart"/>
            <w:r w:rsidRPr="00FB1DC9">
              <w:rPr>
                <w:rFonts w:ascii="Times New Roman" w:hAnsi="Times New Roman" w:cs="Times New Roman"/>
                <w:iCs/>
                <w:sz w:val="22"/>
                <w:szCs w:val="22"/>
              </w:rPr>
              <w:t>a Prohibited</w:t>
            </w:r>
            <w:proofErr w:type="gramEnd"/>
            <w:r w:rsidRPr="00FB1DC9">
              <w:rPr>
                <w:rFonts w:ascii="Times New Roman" w:hAnsi="Times New Roman" w:cs="Times New Roman"/>
                <w:iCs/>
                <w:sz w:val="22"/>
                <w:szCs w:val="22"/>
              </w:rPr>
              <w:t xml:space="preserve"> </w:t>
            </w:r>
            <w:proofErr w:type="gramStart"/>
            <w:r w:rsidRPr="00FB1DC9">
              <w:rPr>
                <w:rFonts w:ascii="Times New Roman" w:hAnsi="Times New Roman" w:cs="Times New Roman"/>
                <w:iCs/>
                <w:sz w:val="22"/>
                <w:szCs w:val="22"/>
              </w:rPr>
              <w:t>Practice</w:t>
            </w:r>
            <w:r w:rsidRPr="00FB1DC9">
              <w:rPr>
                <w:rFonts w:ascii="Times New Roman" w:hAnsi="Times New Roman" w:cs="Times New Roman"/>
                <w:bCs/>
                <w:sz w:val="22"/>
                <w:szCs w:val="22"/>
              </w:rPr>
              <w:t>;</w:t>
            </w:r>
            <w:proofErr w:type="gramEnd"/>
          </w:p>
          <w:p w14:paraId="2CAB5FF3"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(iii)   </w:t>
            </w:r>
            <w:r w:rsidRPr="00FB1DC9">
              <w:rPr>
                <w:rFonts w:ascii="Times New Roman" w:hAnsi="Times New Roman" w:cs="Times New Roman"/>
                <w:iCs/>
                <w:sz w:val="22"/>
                <w:szCs w:val="22"/>
              </w:rPr>
              <w:t xml:space="preserve">declare </w:t>
            </w:r>
            <w:proofErr w:type="spellStart"/>
            <w:r w:rsidRPr="00FB1DC9">
              <w:rPr>
                <w:rFonts w:ascii="Times New Roman" w:hAnsi="Times New Roman" w:cs="Times New Roman"/>
                <w:iCs/>
                <w:sz w:val="22"/>
                <w:szCs w:val="22"/>
              </w:rPr>
              <w:t>Misprocurement</w:t>
            </w:r>
            <w:proofErr w:type="spellEnd"/>
            <w:r w:rsidRPr="00FB1DC9">
              <w:rPr>
                <w:rFonts w:ascii="Times New Roman" w:hAnsi="Times New Roman" w:cs="Times New Roman"/>
                <w:iCs/>
                <w:sz w:val="22"/>
                <w:szCs w:val="22"/>
              </w:rPr>
              <w:t xml:space="preserve"> and cancel, and/or accelerate repayment of the portion of a loan or grant earmarked for a contract, when there is evidence that the representative of the Borrower, or Beneficiary of a grant, has not taken the adequate remedial measures (including, </w:t>
            </w:r>
            <w:r w:rsidRPr="00FB1DC9">
              <w:rPr>
                <w:rFonts w:ascii="Times New Roman" w:hAnsi="Times New Roman" w:cs="Times New Roman"/>
                <w:i/>
                <w:sz w:val="22"/>
                <w:szCs w:val="22"/>
              </w:rPr>
              <w:t>inter alia</w:t>
            </w:r>
            <w:r w:rsidRPr="00FB1DC9">
              <w:rPr>
                <w:rFonts w:ascii="Times New Roman" w:hAnsi="Times New Roman" w:cs="Times New Roman"/>
                <w:iCs/>
                <w:sz w:val="22"/>
                <w:szCs w:val="22"/>
              </w:rPr>
              <w:t>, providing adequate notice to the Bank upon learning of the Prohibited Practice) within a time period which the Bank considers reasonable</w:t>
            </w:r>
            <w:r w:rsidRPr="00FB1DC9">
              <w:rPr>
                <w:rFonts w:ascii="Times New Roman" w:hAnsi="Times New Roman" w:cs="Times New Roman"/>
                <w:bCs/>
                <w:sz w:val="22"/>
                <w:szCs w:val="22"/>
              </w:rPr>
              <w:t>;</w:t>
            </w:r>
          </w:p>
          <w:p w14:paraId="458CCB3D"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(iv) </w:t>
            </w:r>
            <w:proofErr w:type="gramStart"/>
            <w:r w:rsidRPr="00FB1DC9">
              <w:rPr>
                <w:rFonts w:ascii="Times New Roman" w:hAnsi="Times New Roman" w:cs="Times New Roman"/>
                <w:bCs/>
                <w:sz w:val="22"/>
                <w:szCs w:val="22"/>
              </w:rPr>
              <w:t xml:space="preserve">  </w:t>
            </w:r>
            <w:r w:rsidRPr="00FB1DC9">
              <w:rPr>
                <w:rFonts w:ascii="Times New Roman" w:hAnsi="Times New Roman" w:cs="Times New Roman"/>
                <w:iCs/>
                <w:sz w:val="22"/>
                <w:szCs w:val="22"/>
              </w:rPr>
              <w:t>issue the</w:t>
            </w:r>
            <w:proofErr w:type="gramEnd"/>
            <w:r w:rsidRPr="00FB1DC9">
              <w:rPr>
                <w:rFonts w:ascii="Times New Roman" w:hAnsi="Times New Roman" w:cs="Times New Roman"/>
                <w:iCs/>
                <w:sz w:val="22"/>
                <w:szCs w:val="22"/>
              </w:rPr>
              <w:t xml:space="preserve"> firm, entity or </w:t>
            </w:r>
            <w:proofErr w:type="gramStart"/>
            <w:r w:rsidRPr="00FB1DC9">
              <w:rPr>
                <w:rFonts w:ascii="Times New Roman" w:hAnsi="Times New Roman" w:cs="Times New Roman"/>
                <w:iCs/>
                <w:sz w:val="22"/>
                <w:szCs w:val="22"/>
              </w:rPr>
              <w:t>individual a reprimand</w:t>
            </w:r>
            <w:proofErr w:type="gramEnd"/>
            <w:r w:rsidRPr="00FB1DC9">
              <w:rPr>
                <w:rFonts w:ascii="Times New Roman" w:hAnsi="Times New Roman" w:cs="Times New Roman"/>
                <w:iCs/>
                <w:sz w:val="22"/>
                <w:szCs w:val="22"/>
              </w:rPr>
              <w:t xml:space="preserve"> in </w:t>
            </w:r>
            <w:proofErr w:type="gramStart"/>
            <w:r w:rsidRPr="00FB1DC9">
              <w:rPr>
                <w:rFonts w:ascii="Times New Roman" w:hAnsi="Times New Roman" w:cs="Times New Roman"/>
                <w:iCs/>
                <w:sz w:val="22"/>
                <w:szCs w:val="22"/>
              </w:rPr>
              <w:t>the form of a</w:t>
            </w:r>
            <w:proofErr w:type="gramEnd"/>
            <w:r w:rsidRPr="00FB1DC9">
              <w:rPr>
                <w:rFonts w:ascii="Times New Roman" w:hAnsi="Times New Roman" w:cs="Times New Roman"/>
                <w:iCs/>
                <w:sz w:val="22"/>
                <w:szCs w:val="22"/>
              </w:rPr>
              <w:t xml:space="preserve"> formal letter of censure for its </w:t>
            </w:r>
            <w:proofErr w:type="gramStart"/>
            <w:r w:rsidRPr="00FB1DC9">
              <w:rPr>
                <w:rFonts w:ascii="Times New Roman" w:hAnsi="Times New Roman" w:cs="Times New Roman"/>
                <w:iCs/>
                <w:sz w:val="22"/>
                <w:szCs w:val="22"/>
              </w:rPr>
              <w:t>behavior</w:t>
            </w:r>
            <w:r w:rsidRPr="00FB1DC9">
              <w:rPr>
                <w:rFonts w:ascii="Times New Roman" w:hAnsi="Times New Roman" w:cs="Times New Roman"/>
                <w:bCs/>
                <w:sz w:val="22"/>
                <w:szCs w:val="22"/>
              </w:rPr>
              <w:t>;</w:t>
            </w:r>
            <w:proofErr w:type="gramEnd"/>
          </w:p>
          <w:p w14:paraId="455DB475"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w:t>
            </w:r>
            <w:r w:rsidRPr="00FB1DC9">
              <w:rPr>
                <w:rFonts w:ascii="Times New Roman" w:hAnsi="Times New Roman" w:cs="Times New Roman"/>
                <w:iCs/>
                <w:sz w:val="22"/>
                <w:szCs w:val="22"/>
              </w:rPr>
              <w:t xml:space="preserve">    declare that a firm, entity, or individual is ineligible, either permanently or for a stated </w:t>
            </w:r>
            <w:proofErr w:type="gramStart"/>
            <w:r w:rsidRPr="00FB1DC9">
              <w:rPr>
                <w:rFonts w:ascii="Times New Roman" w:hAnsi="Times New Roman" w:cs="Times New Roman"/>
                <w:iCs/>
                <w:sz w:val="22"/>
                <w:szCs w:val="22"/>
              </w:rPr>
              <w:t>period of time</w:t>
            </w:r>
            <w:proofErr w:type="gramEnd"/>
            <w:r w:rsidRPr="00FB1DC9">
              <w:rPr>
                <w:rFonts w:ascii="Times New Roman" w:hAnsi="Times New Roman" w:cs="Times New Roman"/>
                <w:iCs/>
                <w:sz w:val="22"/>
                <w:szCs w:val="22"/>
              </w:rPr>
              <w:t xml:space="preserve">, to participate and/or be awarded additional contracts financed with IDB Group </w:t>
            </w:r>
            <w:proofErr w:type="gramStart"/>
            <w:r w:rsidRPr="00FB1DC9">
              <w:rPr>
                <w:rFonts w:ascii="Times New Roman" w:hAnsi="Times New Roman" w:cs="Times New Roman"/>
                <w:iCs/>
                <w:sz w:val="22"/>
                <w:szCs w:val="22"/>
              </w:rPr>
              <w:t>resources;</w:t>
            </w:r>
            <w:proofErr w:type="gramEnd"/>
            <w:r w:rsidRPr="00FB1DC9">
              <w:rPr>
                <w:rFonts w:ascii="Times New Roman" w:hAnsi="Times New Roman" w:cs="Times New Roman"/>
                <w:iCs/>
                <w:sz w:val="22"/>
                <w:szCs w:val="22"/>
              </w:rPr>
              <w:t xml:space="preserve"> </w:t>
            </w:r>
          </w:p>
          <w:p w14:paraId="36E0C96A" w14:textId="77777777" w:rsidR="006700F2" w:rsidRPr="00FB1DC9" w:rsidRDefault="006700F2" w:rsidP="008F204E">
            <w:pPr>
              <w:pStyle w:val="BodyTextIndent3"/>
              <w:keepNext/>
              <w:keepLines/>
              <w:spacing w:before="40" w:after="40"/>
              <w:ind w:left="1321" w:hanging="567"/>
              <w:rPr>
                <w:rFonts w:ascii="Times New Roman" w:hAnsi="Times New Roman" w:cs="Times New Roman"/>
                <w:sz w:val="22"/>
                <w:szCs w:val="22"/>
              </w:rPr>
            </w:pPr>
            <w:r w:rsidRPr="00FB1DC9">
              <w:rPr>
                <w:rFonts w:ascii="Times New Roman" w:hAnsi="Times New Roman" w:cs="Times New Roman"/>
                <w:bCs/>
                <w:sz w:val="22"/>
                <w:szCs w:val="22"/>
              </w:rPr>
              <w:t xml:space="preserve">(vi)    </w:t>
            </w:r>
            <w:r w:rsidRPr="00FB1DC9">
              <w:rPr>
                <w:rFonts w:ascii="Times New Roman" w:hAnsi="Times New Roman" w:cs="Times New Roman"/>
                <w:iCs/>
                <w:sz w:val="22"/>
                <w:szCs w:val="22"/>
              </w:rPr>
              <w:t xml:space="preserve">impose other sanctions that it deems to be appropriate, among others, the restitution of funds and of fines equivalent to </w:t>
            </w:r>
            <w:proofErr w:type="gramStart"/>
            <w:r w:rsidRPr="00FB1DC9">
              <w:rPr>
                <w:rFonts w:ascii="Times New Roman" w:hAnsi="Times New Roman" w:cs="Times New Roman"/>
                <w:iCs/>
                <w:sz w:val="22"/>
                <w:szCs w:val="22"/>
              </w:rPr>
              <w:t>the  reimbursement</w:t>
            </w:r>
            <w:proofErr w:type="gramEnd"/>
            <w:r w:rsidRPr="00FB1DC9">
              <w:rPr>
                <w:rFonts w:ascii="Times New Roman" w:hAnsi="Times New Roman" w:cs="Times New Roman"/>
                <w:iCs/>
                <w:sz w:val="22"/>
                <w:szCs w:val="22"/>
              </w:rPr>
              <w:t xml:space="preserve"> for costs associated with investigations and proceedings contemplated in the Sanctions Procedures.  Such other sanctions may be imposed in addition to or in lieu of the sanctions referred above (the “abovementioned” sanctions are reprimand and debarment/ineligibility</w:t>
            </w:r>
            <w:proofErr w:type="gramStart"/>
            <w:r w:rsidRPr="00FB1DC9">
              <w:rPr>
                <w:rFonts w:ascii="Times New Roman" w:hAnsi="Times New Roman" w:cs="Times New Roman"/>
                <w:iCs/>
                <w:sz w:val="22"/>
                <w:szCs w:val="22"/>
              </w:rPr>
              <w:t>)</w:t>
            </w:r>
            <w:r w:rsidRPr="00FB1DC9">
              <w:rPr>
                <w:rFonts w:ascii="Times New Roman" w:hAnsi="Times New Roman" w:cs="Times New Roman"/>
                <w:bCs/>
                <w:sz w:val="22"/>
                <w:szCs w:val="22"/>
              </w:rPr>
              <w:t>;</w:t>
            </w:r>
            <w:proofErr w:type="gramEnd"/>
            <w:r w:rsidRPr="00FB1DC9">
              <w:rPr>
                <w:rFonts w:ascii="Times New Roman" w:hAnsi="Times New Roman" w:cs="Times New Roman"/>
                <w:sz w:val="22"/>
                <w:szCs w:val="22"/>
              </w:rPr>
              <w:t xml:space="preserve"> </w:t>
            </w:r>
          </w:p>
          <w:p w14:paraId="689BCA56"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 xml:space="preserve">(vii) extend the sanctions imposed on any individual, entity or firm that, directly or indirectly, owns or controls a sanctioned entity, is owned or controlled by a sanctioned entity or is the object of common ownership or control with a sanctioned entity, as well as to officials, employees, affiliates or representatives or agents of a sanctioned entity who also own a sanctioned entity and / or </w:t>
            </w:r>
            <w:r w:rsidRPr="00FB1DC9">
              <w:rPr>
                <w:rFonts w:ascii="Times New Roman" w:hAnsi="Times New Roman" w:cs="Times New Roman"/>
                <w:bCs/>
                <w:sz w:val="22"/>
                <w:szCs w:val="22"/>
              </w:rPr>
              <w:lastRenderedPageBreak/>
              <w:t>exercise control over a sanctioned entity, even if it has not been concluded that those parties directly incurred in a Prohibited Practice; and/or</w:t>
            </w:r>
          </w:p>
          <w:p w14:paraId="3BAE357C" w14:textId="77777777" w:rsidR="006700F2" w:rsidRPr="00FB1DC9" w:rsidRDefault="006700F2" w:rsidP="008F204E">
            <w:pPr>
              <w:pStyle w:val="BodyTextIndent3"/>
              <w:keepNext/>
              <w:keepLines/>
              <w:spacing w:before="40" w:after="40"/>
              <w:ind w:left="1321" w:hanging="567"/>
              <w:rPr>
                <w:rFonts w:ascii="Times New Roman" w:hAnsi="Times New Roman" w:cs="Times New Roman"/>
                <w:b/>
                <w:bCs/>
                <w:sz w:val="22"/>
                <w:szCs w:val="22"/>
              </w:rPr>
            </w:pPr>
            <w:r w:rsidRPr="00FB1DC9">
              <w:rPr>
                <w:rFonts w:ascii="Times New Roman" w:hAnsi="Times New Roman" w:cs="Times New Roman"/>
                <w:bCs/>
                <w:sz w:val="22"/>
                <w:szCs w:val="22"/>
              </w:rPr>
              <w:t>(viii) refer the matter to appropriate law enforcement authorities.</w:t>
            </w:r>
          </w:p>
          <w:p w14:paraId="2546B3A2" w14:textId="5344BBC5"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The provisions of Subclause </w:t>
            </w:r>
            <w:r w:rsidR="00213E22" w:rsidRPr="00FB1DC9">
              <w:rPr>
                <w:szCs w:val="22"/>
              </w:rPr>
              <w:t>3</w:t>
            </w:r>
            <w:r w:rsidRPr="00FB1DC9">
              <w:rPr>
                <w:szCs w:val="22"/>
              </w:rPr>
              <w:t>.1 (b) (</w:t>
            </w:r>
            <w:proofErr w:type="spellStart"/>
            <w:r w:rsidRPr="00FB1DC9">
              <w:rPr>
                <w:szCs w:val="22"/>
              </w:rPr>
              <w:t>i</w:t>
            </w:r>
            <w:proofErr w:type="spellEnd"/>
            <w:r w:rsidRPr="00FB1DC9">
              <w:rPr>
                <w:szCs w:val="22"/>
              </w:rPr>
              <w:t xml:space="preserve">) and (ii) shall also be applicable when such parties have been </w:t>
            </w:r>
            <w:proofErr w:type="gramStart"/>
            <w:r w:rsidRPr="00FB1DC9">
              <w:rPr>
                <w:szCs w:val="22"/>
              </w:rPr>
              <w:t>temporarily suspended</w:t>
            </w:r>
            <w:proofErr w:type="gramEnd"/>
            <w:r w:rsidRPr="00FB1DC9">
              <w:rPr>
                <w:szCs w:val="22"/>
              </w:rPr>
              <w:t xml:space="preserve"> from eligibility to be awarded additional contracts pending </w:t>
            </w:r>
            <w:proofErr w:type="gramStart"/>
            <w:r w:rsidRPr="00FB1DC9">
              <w:rPr>
                <w:szCs w:val="22"/>
              </w:rPr>
              <w:t>a final outcome</w:t>
            </w:r>
            <w:proofErr w:type="gramEnd"/>
            <w:r w:rsidRPr="00FB1DC9">
              <w:rPr>
                <w:szCs w:val="22"/>
              </w:rPr>
              <w:t xml:space="preserve"> of a sanction proceeding, or otherwise. </w:t>
            </w:r>
          </w:p>
          <w:p w14:paraId="246622AC"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The imposition of any action to be taken by the Bank pursuant to the provisions referred to above may be made public. </w:t>
            </w:r>
          </w:p>
          <w:p w14:paraId="7D4CEBA2"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Pursuant to the Agreement for Mutual Enforcement of Debarment Decisions entered into with other IFIs, any firm, entity or individual bidding for or participating in a Bank-financed activity  or acting as bidders, proposers, suppliers, contractors, consultants, personnel, sub-contractors, sub-consultants, service providers, concessionaires, personnel of the Borrower (including grant Beneficiaries), Executing Agencies or Contracting Agencies, (including their respective officers, employees, representatives and agents, irrespective of whether the attribution is expressed or implied) may be subject to a sanction. For purposes of this paragraph the term “sanction” shall mean any debarment, conditions on future contracting or any </w:t>
            </w:r>
            <w:proofErr w:type="gramStart"/>
            <w:r w:rsidRPr="00FB1DC9">
              <w:rPr>
                <w:szCs w:val="22"/>
              </w:rPr>
              <w:t>publicly-disclosed</w:t>
            </w:r>
            <w:proofErr w:type="gramEnd"/>
            <w:r w:rsidRPr="00FB1DC9">
              <w:rPr>
                <w:szCs w:val="22"/>
              </w:rPr>
              <w:t xml:space="preserve"> action taken in response to a violation of an IFI’s applicable framework for addressing allegations of Prohibited Practices. </w:t>
            </w:r>
          </w:p>
          <w:p w14:paraId="0AF8AD2D" w14:textId="77777777"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 xml:space="preserve">The Bank requires that all applicants, bidders, proposers, suppliers, and their representatives or agents, contractors, consultants, officers or employees, sub-contractors, service providers and concessionaires   permit the Bank to </w:t>
            </w:r>
            <w:proofErr w:type="gramStart"/>
            <w:r w:rsidRPr="00FB1DC9">
              <w:rPr>
                <w:szCs w:val="22"/>
              </w:rPr>
              <w:t>inspect  accounts</w:t>
            </w:r>
            <w:proofErr w:type="gramEnd"/>
            <w:r w:rsidRPr="00FB1DC9">
              <w:rPr>
                <w:szCs w:val="22"/>
              </w:rPr>
              <w:t>, records and other documents relating to the submission of bids and contract performance as well as to have them audited by personnel appointed by the Bank. Applicants, bidders, proposers, suppliers, and their representatives or agents, contractors, consultants, sub-contractors, sub-consultants, service providers and concessionaires shall fully assist the Bank with its investigation. The Bank also requires that all applicants, bidders, proposers, suppliers, and their representatives or agents, contractors, consultants, personnel, sub-contractors, sub-consultants, service providers and concessionaires: (</w:t>
            </w:r>
            <w:proofErr w:type="spellStart"/>
            <w:r w:rsidRPr="00FB1DC9">
              <w:rPr>
                <w:szCs w:val="22"/>
              </w:rPr>
              <w:t>i</w:t>
            </w:r>
            <w:proofErr w:type="spellEnd"/>
            <w:r w:rsidRPr="00FB1DC9">
              <w:rPr>
                <w:szCs w:val="22"/>
              </w:rPr>
              <w:t xml:space="preserve">) maintain all documents and records related to the Bank-financed activities for seven (7) years after completion of the work contemplated in the relevant contract; (ii) deliver any document necessary for the investigation of allegations of Prohibited Practices; and (iii) ensure  that  employees, representatives or agents of the applicants, bidders, proposers, suppliers and their representatives or agents, contractors, consultants, personnel, sub-contractors, sub-consultants, service providers or concessionaires who have knowledge that the Bank financed the activities to respond to questions from Bank personnel or any properly designated investigator, agent, auditor or consultant relating to the investigation. If the applicant, bidder, supplier and its representative or agent, contractor, consultant, personnel, sub-contractor, sub-consultant, service provider or concessionaire fails to cooperate and/or comply with the Bank’s request, or otherwise obstructs the investigation, the </w:t>
            </w:r>
            <w:r w:rsidRPr="00FB1DC9">
              <w:rPr>
                <w:szCs w:val="22"/>
              </w:rPr>
              <w:lastRenderedPageBreak/>
              <w:t>Bank,  discretionally, may take appropriate action against the applicant bidder, supplier and its agent or representative, contractor, consultant, personnel, sub-contractor, service provider or concessionaire.</w:t>
            </w:r>
          </w:p>
          <w:p w14:paraId="25F9F9EE" w14:textId="01184CA0" w:rsidR="006700F2" w:rsidRPr="00FB1DC9" w:rsidRDefault="006700F2" w:rsidP="003953EF">
            <w:pPr>
              <w:keepNext/>
              <w:keepLines/>
              <w:numPr>
                <w:ilvl w:val="0"/>
                <w:numId w:val="124"/>
              </w:numPr>
              <w:suppressAutoHyphens/>
              <w:overflowPunct w:val="0"/>
              <w:autoSpaceDE w:val="0"/>
              <w:autoSpaceDN w:val="0"/>
              <w:adjustRightInd w:val="0"/>
              <w:spacing w:before="40" w:after="40"/>
              <w:ind w:left="885"/>
              <w:textAlignment w:val="baseline"/>
              <w:rPr>
                <w:szCs w:val="22"/>
              </w:rPr>
            </w:pPr>
            <w:r w:rsidRPr="00FB1DC9">
              <w:rPr>
                <w:szCs w:val="22"/>
              </w:rPr>
              <w:t>If the Borrower procures goods or services, works or consulting services directly from a specialized agency, all provisions regarding Prohibited Practices and to the correspondent sanctions shall apply in their entirety to applicants, bidders, proposers, suppliers and their representatives or agents, contractors, consultants, personnel, sub-contractors, sub-consultants, service providers, and concessionaires, (including their respective officers, employees, and representatives or agents, irrespective of whether the agency is express or implied), or to any other entities that signed contracts with such specialized agency to supply such goods, works, or non-consulting services in connection with the Bank-financed activities. The Bank will retain the right to require the Borrower to invoke remedies such as contract suspension or termination. Specialized agencies shall consult the Bank’s list of suspended or debarred firms and individuals. In the event a specialized agency signs a contract or purchase order with a firm or an individual suspended or debarred by the Bank, the Bank will not finance the related expenditures and will apply other remedies as appropriate.</w:t>
            </w:r>
          </w:p>
        </w:tc>
      </w:tr>
      <w:tr w:rsidR="00FB1DC9" w:rsidRPr="00FB1DC9" w14:paraId="3C2815D4" w14:textId="77777777" w:rsidTr="759C58CF">
        <w:trPr>
          <w:trHeight w:val="4220"/>
        </w:trPr>
        <w:tc>
          <w:tcPr>
            <w:tcW w:w="2134" w:type="dxa"/>
            <w:vMerge/>
          </w:tcPr>
          <w:p w14:paraId="6B92ED8B" w14:textId="77777777" w:rsidR="00213E22" w:rsidRPr="00FB1DC9" w:rsidRDefault="00213E22" w:rsidP="008F204E">
            <w:pPr>
              <w:keepNext/>
              <w:keepLines/>
              <w:spacing w:before="40" w:after="40"/>
              <w:outlineLvl w:val="1"/>
              <w:rPr>
                <w:b/>
                <w:bCs/>
                <w:szCs w:val="22"/>
              </w:rPr>
            </w:pPr>
          </w:p>
        </w:tc>
        <w:tc>
          <w:tcPr>
            <w:tcW w:w="7217" w:type="dxa"/>
            <w:tcBorders>
              <w:top w:val="nil"/>
              <w:left w:val="single" w:sz="4" w:space="0" w:color="auto"/>
              <w:bottom w:val="single" w:sz="4" w:space="0" w:color="auto"/>
              <w:right w:val="single" w:sz="4" w:space="0" w:color="auto"/>
            </w:tcBorders>
          </w:tcPr>
          <w:p w14:paraId="5064C6AA" w14:textId="77777777" w:rsidR="00213E22" w:rsidRPr="00FB1DC9" w:rsidRDefault="00213E22" w:rsidP="003953EF">
            <w:pPr>
              <w:keepNext/>
              <w:keepLines/>
              <w:numPr>
                <w:ilvl w:val="1"/>
                <w:numId w:val="74"/>
              </w:numPr>
              <w:spacing w:before="40" w:after="40"/>
              <w:ind w:left="451"/>
              <w:outlineLvl w:val="1"/>
              <w:rPr>
                <w:b/>
                <w:bCs/>
                <w:szCs w:val="22"/>
              </w:rPr>
            </w:pPr>
            <w:bookmarkStart w:id="680" w:name="_Hlk96540574"/>
            <w:r w:rsidRPr="00FB1DC9">
              <w:rPr>
                <w:bCs/>
                <w:szCs w:val="22"/>
              </w:rPr>
              <w:t>The Contractor represents and warrant</w:t>
            </w:r>
            <w:bookmarkEnd w:id="680"/>
            <w:r w:rsidRPr="00FB1DC9">
              <w:rPr>
                <w:bCs/>
                <w:szCs w:val="22"/>
              </w:rPr>
              <w:t xml:space="preserve">s: </w:t>
            </w:r>
          </w:p>
          <w:p w14:paraId="45264DF6" w14:textId="77777777" w:rsidR="00213E22" w:rsidRPr="00FB1DC9" w:rsidRDefault="00213E22" w:rsidP="003953EF">
            <w:pPr>
              <w:pStyle w:val="P3Header1-Clauses"/>
              <w:keepNext/>
              <w:keepLines/>
              <w:numPr>
                <w:ilvl w:val="2"/>
                <w:numId w:val="125"/>
              </w:numPr>
              <w:spacing w:before="40" w:after="40"/>
              <w:ind w:left="885" w:hanging="309"/>
              <w:rPr>
                <w:bCs/>
                <w:sz w:val="22"/>
                <w:szCs w:val="22"/>
              </w:rPr>
            </w:pPr>
            <w:r w:rsidRPr="00FB1DC9">
              <w:rPr>
                <w:sz w:val="22"/>
                <w:szCs w:val="22"/>
              </w:rPr>
              <w:t xml:space="preserve">that they have read and understood the Bank’s definition of Prohibited Practices and the applicable sanctions pursuant to the Sanctions </w:t>
            </w:r>
            <w:proofErr w:type="gramStart"/>
            <w:r w:rsidRPr="00FB1DC9">
              <w:rPr>
                <w:sz w:val="22"/>
                <w:szCs w:val="22"/>
              </w:rPr>
              <w:t>Procedures;</w:t>
            </w:r>
            <w:proofErr w:type="gramEnd"/>
            <w:r w:rsidRPr="00FB1DC9">
              <w:rPr>
                <w:sz w:val="22"/>
                <w:szCs w:val="22"/>
              </w:rPr>
              <w:t xml:space="preserve"> </w:t>
            </w:r>
          </w:p>
          <w:p w14:paraId="6989A6EA"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iCs/>
                <w:sz w:val="22"/>
                <w:szCs w:val="22"/>
              </w:rPr>
              <w:t xml:space="preserve">that </w:t>
            </w:r>
            <w:r w:rsidRPr="00FB1DC9">
              <w:rPr>
                <w:sz w:val="22"/>
                <w:szCs w:val="22"/>
              </w:rPr>
              <w:t xml:space="preserve">they have not engaged in any Prohibited Practice as set forth herein during the selection, negotiation, adjudication or execution of this </w:t>
            </w:r>
            <w:proofErr w:type="gramStart"/>
            <w:r w:rsidRPr="00FB1DC9">
              <w:rPr>
                <w:sz w:val="22"/>
                <w:szCs w:val="22"/>
              </w:rPr>
              <w:t>contract;</w:t>
            </w:r>
            <w:proofErr w:type="gramEnd"/>
          </w:p>
          <w:p w14:paraId="60D542F6"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 xml:space="preserve">that they have not misrepresented or concealed any material facts during the procurement or contract negotiation processes or during the performance of the </w:t>
            </w:r>
            <w:proofErr w:type="gramStart"/>
            <w:r w:rsidRPr="00FB1DC9">
              <w:rPr>
                <w:sz w:val="22"/>
                <w:szCs w:val="22"/>
              </w:rPr>
              <w:t>contract;</w:t>
            </w:r>
            <w:proofErr w:type="gramEnd"/>
            <w:r w:rsidRPr="00FB1DC9">
              <w:rPr>
                <w:sz w:val="22"/>
                <w:szCs w:val="22"/>
              </w:rPr>
              <w:t xml:space="preserve"> </w:t>
            </w:r>
          </w:p>
          <w:p w14:paraId="7076BD0B"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 xml:space="preserve">that neither they nor their representatives or agents, sub-contractors, sub-consultants, directors, key personnel or principal shareholders have been declared ineligible to be awarded a contract by the Bank </w:t>
            </w:r>
          </w:p>
          <w:p w14:paraId="163F3B7F" w14:textId="77777777" w:rsidR="00213E22" w:rsidRPr="00FB1DC9" w:rsidRDefault="00213E22" w:rsidP="003953EF">
            <w:pPr>
              <w:pStyle w:val="P3Header1-Clauses"/>
              <w:keepNext/>
              <w:keepLines/>
              <w:numPr>
                <w:ilvl w:val="2"/>
                <w:numId w:val="125"/>
              </w:numPr>
              <w:spacing w:before="40" w:after="40"/>
              <w:ind w:left="885" w:hanging="309"/>
              <w:rPr>
                <w:sz w:val="22"/>
                <w:szCs w:val="22"/>
              </w:rPr>
            </w:pPr>
            <w:r w:rsidRPr="00FB1DC9">
              <w:rPr>
                <w:sz w:val="22"/>
                <w:szCs w:val="22"/>
              </w:rPr>
              <w:t>that all commissions, representative or agents’ fees, facilitating payments or revenue-sharing agreements related to the Bank-financed activities have been disclosed; and</w:t>
            </w:r>
          </w:p>
          <w:p w14:paraId="7EAFDFC2" w14:textId="3500BA01" w:rsidR="00213E22" w:rsidRPr="00FB1DC9" w:rsidRDefault="00213E22" w:rsidP="003953EF">
            <w:pPr>
              <w:pStyle w:val="P3Header1-Clauses"/>
              <w:keepNext/>
              <w:keepLines/>
              <w:numPr>
                <w:ilvl w:val="2"/>
                <w:numId w:val="125"/>
              </w:numPr>
              <w:spacing w:before="40" w:after="40"/>
              <w:ind w:left="885" w:hanging="309"/>
              <w:rPr>
                <w:b/>
                <w:sz w:val="22"/>
                <w:szCs w:val="22"/>
              </w:rPr>
            </w:pPr>
            <w:r w:rsidRPr="00FB1DC9">
              <w:rPr>
                <w:sz w:val="22"/>
                <w:szCs w:val="22"/>
              </w:rPr>
              <w:t>that they acknowledge that the breach of any of these representations may constitute a basis for the adoption by the Bank of one or more of the measures set forth in Subclause 3.1 (b).</w:t>
            </w:r>
          </w:p>
        </w:tc>
      </w:tr>
      <w:tr w:rsidR="00FB1DC9" w:rsidRPr="00FB1DC9" w14:paraId="55FD177E" w14:textId="77777777" w:rsidTr="759C58CF">
        <w:tc>
          <w:tcPr>
            <w:tcW w:w="2134" w:type="dxa"/>
            <w:vMerge w:val="restart"/>
          </w:tcPr>
          <w:p w14:paraId="45199BA3" w14:textId="77777777" w:rsidR="00213E22" w:rsidRPr="00FB1DC9" w:rsidRDefault="00213E22" w:rsidP="003953EF">
            <w:pPr>
              <w:keepNext/>
              <w:keepLines/>
              <w:numPr>
                <w:ilvl w:val="0"/>
                <w:numId w:val="74"/>
              </w:numPr>
              <w:spacing w:before="40" w:after="40"/>
              <w:ind w:left="317" w:hanging="317"/>
              <w:outlineLvl w:val="1"/>
              <w:rPr>
                <w:b/>
                <w:bCs/>
                <w:szCs w:val="22"/>
              </w:rPr>
            </w:pPr>
            <w:r w:rsidRPr="00FB1DC9">
              <w:rPr>
                <w:b/>
                <w:bCs/>
                <w:szCs w:val="22"/>
              </w:rPr>
              <w:t>Interpretation</w:t>
            </w:r>
          </w:p>
        </w:tc>
        <w:tc>
          <w:tcPr>
            <w:tcW w:w="7217" w:type="dxa"/>
            <w:tcBorders>
              <w:bottom w:val="single" w:sz="4" w:space="0" w:color="auto"/>
            </w:tcBorders>
          </w:tcPr>
          <w:p w14:paraId="7A2419C2" w14:textId="5DD3D0BE" w:rsidR="008F204E" w:rsidRPr="00FB1DC9" w:rsidRDefault="00213E22" w:rsidP="003953EF">
            <w:pPr>
              <w:keepNext/>
              <w:keepLines/>
              <w:numPr>
                <w:ilvl w:val="1"/>
                <w:numId w:val="74"/>
              </w:numPr>
              <w:spacing w:before="40" w:after="40"/>
              <w:ind w:left="432"/>
              <w:outlineLvl w:val="1"/>
              <w:rPr>
                <w:bCs/>
                <w:szCs w:val="22"/>
                <w:lang w:eastAsia="ko-KR"/>
              </w:rPr>
            </w:pPr>
            <w:r w:rsidRPr="00FB1DC9">
              <w:rPr>
                <w:szCs w:val="22"/>
              </w:rPr>
              <w:t xml:space="preserve">If the </w:t>
            </w:r>
            <w:proofErr w:type="gramStart"/>
            <w:r w:rsidRPr="00FB1DC9">
              <w:rPr>
                <w:bCs/>
                <w:szCs w:val="22"/>
                <w:lang w:eastAsia="ko-KR"/>
              </w:rPr>
              <w:t>context so</w:t>
            </w:r>
            <w:proofErr w:type="gramEnd"/>
            <w:r w:rsidRPr="00FB1DC9">
              <w:rPr>
                <w:bCs/>
                <w:szCs w:val="22"/>
                <w:lang w:eastAsia="ko-KR"/>
              </w:rPr>
              <w:t xml:space="preserve"> requires it, singular means plural and vice versa;</w:t>
            </w:r>
          </w:p>
        </w:tc>
      </w:tr>
      <w:tr w:rsidR="00FB1DC9" w:rsidRPr="00FB1DC9" w14:paraId="7879DCAA" w14:textId="77777777" w:rsidTr="759C58CF">
        <w:trPr>
          <w:trHeight w:val="2213"/>
        </w:trPr>
        <w:tc>
          <w:tcPr>
            <w:tcW w:w="2134" w:type="dxa"/>
            <w:vMerge/>
          </w:tcPr>
          <w:p w14:paraId="697B2BE4"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701C2001" w14:textId="77777777" w:rsidR="00213E22" w:rsidRPr="00FB1DC9" w:rsidRDefault="00213E22" w:rsidP="003953EF">
            <w:pPr>
              <w:keepNext/>
              <w:keepLines/>
              <w:numPr>
                <w:ilvl w:val="1"/>
                <w:numId w:val="74"/>
              </w:numPr>
              <w:spacing w:before="40" w:after="40"/>
              <w:ind w:left="432"/>
              <w:outlineLvl w:val="1"/>
              <w:rPr>
                <w:szCs w:val="22"/>
              </w:rPr>
            </w:pPr>
            <w:r w:rsidRPr="00FB1DC9">
              <w:rPr>
                <w:bCs/>
                <w:szCs w:val="22"/>
                <w:lang w:eastAsia="ko-KR"/>
              </w:rPr>
              <w:t>Incoterms</w:t>
            </w:r>
          </w:p>
          <w:p w14:paraId="0204C0E0" w14:textId="77777777" w:rsidR="00213E22" w:rsidRPr="00FB1DC9" w:rsidRDefault="00213E22" w:rsidP="003953EF">
            <w:pPr>
              <w:keepNext/>
              <w:keepLines/>
              <w:numPr>
                <w:ilvl w:val="0"/>
                <w:numId w:val="76"/>
              </w:numPr>
              <w:spacing w:before="60" w:after="60"/>
              <w:ind w:left="734"/>
              <w:rPr>
                <w:szCs w:val="22"/>
              </w:rPr>
            </w:pPr>
            <w:r w:rsidRPr="00FB1DC9">
              <w:rPr>
                <w:szCs w:val="22"/>
              </w:rPr>
              <w:t xml:space="preserve">Unless </w:t>
            </w:r>
            <w:r w:rsidRPr="00FB1DC9">
              <w:rPr>
                <w:bCs/>
                <w:szCs w:val="22"/>
              </w:rPr>
              <w:t>inconsistent with any provision of the Contract</w:t>
            </w:r>
            <w:r w:rsidRPr="00FB1DC9">
              <w:rPr>
                <w:b/>
                <w:bCs/>
                <w:szCs w:val="22"/>
              </w:rPr>
              <w:t>,</w:t>
            </w:r>
            <w:r w:rsidRPr="00FB1DC9">
              <w:rPr>
                <w:szCs w:val="22"/>
              </w:rPr>
              <w:t xml:space="preserve"> the meaning of any trade term and the rights and obligations of parties thereunder shall be as prescribed by Incoterms.</w:t>
            </w:r>
          </w:p>
          <w:p w14:paraId="374F4E41" w14:textId="50348654" w:rsidR="00213E22" w:rsidRPr="00FB1DC9" w:rsidRDefault="00213E22" w:rsidP="003953EF">
            <w:pPr>
              <w:keepNext/>
              <w:keepLines/>
              <w:numPr>
                <w:ilvl w:val="0"/>
                <w:numId w:val="76"/>
              </w:numPr>
              <w:spacing w:before="60" w:after="60"/>
              <w:ind w:left="734"/>
              <w:rPr>
                <w:i/>
                <w:iCs/>
                <w:szCs w:val="22"/>
              </w:rPr>
            </w:pPr>
            <w:r w:rsidRPr="00FB1DC9">
              <w:rPr>
                <w:szCs w:val="22"/>
              </w:rPr>
              <w:t>The terms CIP, FCA, CPT and other similar terms, when used, shall be governed by the rules prescribed in the current edition of Incoterms specified below and published by the International Chamber of Commerce in Paris, France</w:t>
            </w:r>
          </w:p>
        </w:tc>
      </w:tr>
      <w:tr w:rsidR="00FB1DC9" w:rsidRPr="00FB1DC9" w14:paraId="4B4F5A70" w14:textId="77777777" w:rsidTr="759C58CF">
        <w:trPr>
          <w:trHeight w:val="109"/>
        </w:trPr>
        <w:tc>
          <w:tcPr>
            <w:tcW w:w="2134" w:type="dxa"/>
            <w:vMerge/>
          </w:tcPr>
          <w:p w14:paraId="71E4DA82"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2747728" w14:textId="77777777" w:rsidR="00213E22" w:rsidRPr="00FB1DC9" w:rsidRDefault="00213E22" w:rsidP="008F204E">
            <w:pPr>
              <w:keepNext/>
              <w:keepLines/>
              <w:shd w:val="clear" w:color="auto" w:fill="E7E6E6" w:themeFill="background2"/>
              <w:spacing w:before="40" w:after="40"/>
              <w:ind w:left="734"/>
              <w:jc w:val="center"/>
              <w:rPr>
                <w:b/>
                <w:bCs/>
                <w:szCs w:val="22"/>
              </w:rPr>
            </w:pPr>
            <w:r w:rsidRPr="00FB1DC9">
              <w:rPr>
                <w:b/>
                <w:bCs/>
                <w:szCs w:val="22"/>
              </w:rPr>
              <w:t>SCC 4.5 (b)</w:t>
            </w:r>
          </w:p>
          <w:p w14:paraId="739F8F74" w14:textId="3816CF20" w:rsidR="00213E22" w:rsidRPr="00FB1DC9" w:rsidRDefault="00213E22" w:rsidP="008F204E">
            <w:pPr>
              <w:keepNext/>
              <w:keepLines/>
              <w:shd w:val="clear" w:color="auto" w:fill="E7E6E6" w:themeFill="background2"/>
              <w:spacing w:before="60" w:after="60"/>
              <w:ind w:left="734"/>
              <w:rPr>
                <w:szCs w:val="22"/>
              </w:rPr>
            </w:pPr>
            <w:r w:rsidRPr="00FB1DC9">
              <w:rPr>
                <w:szCs w:val="22"/>
              </w:rPr>
              <w:t xml:space="preserve">The version edition of Incoterms shall be </w:t>
            </w:r>
            <w:r w:rsidR="00354C1D">
              <w:rPr>
                <w:szCs w:val="22"/>
              </w:rPr>
              <w:t>2020</w:t>
            </w:r>
          </w:p>
        </w:tc>
      </w:tr>
      <w:tr w:rsidR="00FB1DC9" w:rsidRPr="00FB1DC9" w14:paraId="0F7A5E00" w14:textId="77777777" w:rsidTr="759C58CF">
        <w:trPr>
          <w:trHeight w:val="950"/>
        </w:trPr>
        <w:tc>
          <w:tcPr>
            <w:tcW w:w="2134" w:type="dxa"/>
            <w:vMerge/>
          </w:tcPr>
          <w:p w14:paraId="3E4D59EC"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tcBorders>
          </w:tcPr>
          <w:p w14:paraId="387F8767" w14:textId="5F0D3CB1" w:rsidR="00213E22" w:rsidRPr="00FB1DC9" w:rsidRDefault="00213E22" w:rsidP="003953EF">
            <w:pPr>
              <w:keepNext/>
              <w:keepLines/>
              <w:numPr>
                <w:ilvl w:val="1"/>
                <w:numId w:val="74"/>
              </w:numPr>
              <w:spacing w:before="40" w:after="40"/>
              <w:ind w:left="432"/>
              <w:outlineLvl w:val="1"/>
              <w:rPr>
                <w:bCs/>
                <w:szCs w:val="22"/>
                <w:lang w:eastAsia="ko-KR"/>
              </w:rPr>
            </w:pPr>
            <w:r w:rsidRPr="00FB1DC9">
              <w:rPr>
                <w:bCs/>
                <w:szCs w:val="22"/>
                <w:lang w:eastAsia="ko-KR"/>
              </w:rPr>
              <w:t>Entire Agreement: The Contract constitutes the entire agreement between the Purchaser and the Supplier and supersedes all communications, negotiations and agreements (whether written or oral) of the parties with respect thereto made prior to the date of Contract.</w:t>
            </w:r>
          </w:p>
        </w:tc>
      </w:tr>
      <w:tr w:rsidR="00FB1DC9" w:rsidRPr="00FB1DC9" w14:paraId="6C8B2B3F" w14:textId="77777777" w:rsidTr="759C58CF">
        <w:trPr>
          <w:trHeight w:val="109"/>
        </w:trPr>
        <w:tc>
          <w:tcPr>
            <w:tcW w:w="2134" w:type="dxa"/>
            <w:vMerge/>
          </w:tcPr>
          <w:p w14:paraId="6474E8D6"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7415347A" w14:textId="3EAADDCF" w:rsidR="00213E22" w:rsidRPr="00FB1DC9" w:rsidRDefault="00213E22" w:rsidP="003953EF">
            <w:pPr>
              <w:keepNext/>
              <w:keepLines/>
              <w:numPr>
                <w:ilvl w:val="1"/>
                <w:numId w:val="74"/>
              </w:numPr>
              <w:spacing w:before="40" w:after="40"/>
              <w:ind w:left="432"/>
              <w:outlineLvl w:val="1"/>
              <w:rPr>
                <w:bCs/>
                <w:szCs w:val="22"/>
                <w:lang w:eastAsia="ko-KR"/>
              </w:rPr>
            </w:pPr>
            <w:r w:rsidRPr="00FB1DC9">
              <w:rPr>
                <w:bCs/>
                <w:szCs w:val="22"/>
                <w:lang w:eastAsia="ko-KR"/>
              </w:rPr>
              <w:t>Amendment: No amendment or other variation of the Contract shall be valid unless it is in writing, is dated, expressly refers to the Contract, and is signed by a duly authorized representative of each party thereto.</w:t>
            </w:r>
          </w:p>
        </w:tc>
      </w:tr>
      <w:tr w:rsidR="00FB1DC9" w:rsidRPr="00FB1DC9" w14:paraId="4E9E2A6C" w14:textId="77777777" w:rsidTr="759C58CF">
        <w:trPr>
          <w:trHeight w:val="950"/>
        </w:trPr>
        <w:tc>
          <w:tcPr>
            <w:tcW w:w="2134" w:type="dxa"/>
            <w:vMerge/>
          </w:tcPr>
          <w:p w14:paraId="320704B3"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2BAFAC34" w14:textId="40A0750C" w:rsidR="00213E22" w:rsidRPr="00FB1DC9" w:rsidRDefault="00213E22" w:rsidP="003953EF">
            <w:pPr>
              <w:keepNext/>
              <w:keepLines/>
              <w:numPr>
                <w:ilvl w:val="1"/>
                <w:numId w:val="74"/>
              </w:numPr>
              <w:spacing w:before="40" w:after="40"/>
              <w:ind w:left="451" w:hanging="451"/>
              <w:outlineLvl w:val="1"/>
              <w:rPr>
                <w:bCs/>
                <w:szCs w:val="22"/>
                <w:lang w:eastAsia="ko-KR"/>
              </w:rPr>
            </w:pPr>
            <w:r w:rsidRPr="00FB1DC9">
              <w:rPr>
                <w:bCs/>
                <w:szCs w:val="22"/>
                <w:lang w:eastAsia="ko-KR"/>
              </w:rPr>
              <w:t>Nonwaiver</w:t>
            </w:r>
          </w:p>
          <w:p w14:paraId="06E5D37B" w14:textId="29D5F4B0" w:rsidR="00213E22" w:rsidRPr="00FB1DC9" w:rsidRDefault="00213E22" w:rsidP="003953EF">
            <w:pPr>
              <w:keepNext/>
              <w:keepLines/>
              <w:numPr>
                <w:ilvl w:val="0"/>
                <w:numId w:val="77"/>
              </w:numPr>
              <w:spacing w:before="40" w:after="40"/>
              <w:ind w:left="868" w:hanging="425"/>
              <w:rPr>
                <w:szCs w:val="22"/>
              </w:rPr>
            </w:pPr>
            <w:r w:rsidRPr="00FB1DC9">
              <w:rPr>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524C27C2" w14:textId="0144B1EA" w:rsidR="00213E22" w:rsidRPr="00FB1DC9" w:rsidRDefault="00213E22" w:rsidP="003953EF">
            <w:pPr>
              <w:keepNext/>
              <w:keepLines/>
              <w:numPr>
                <w:ilvl w:val="0"/>
                <w:numId w:val="77"/>
              </w:numPr>
              <w:spacing w:before="40" w:after="40"/>
              <w:ind w:left="868" w:hanging="425"/>
              <w:rPr>
                <w:szCs w:val="22"/>
              </w:rPr>
            </w:pPr>
            <w:r w:rsidRPr="00FB1DC9">
              <w:rPr>
                <w:szCs w:val="22"/>
              </w:rPr>
              <w:t>Any waiver of a party’s rights, powers, or remedies under the Contract must be in writing, dated, and signed by an authorized representative of the party granting such waiver, and must specify the right and the extent to which it is being waived.</w:t>
            </w:r>
          </w:p>
        </w:tc>
      </w:tr>
      <w:tr w:rsidR="00FB1DC9" w:rsidRPr="00FB1DC9" w14:paraId="2E41DBE4" w14:textId="77777777" w:rsidTr="759C58CF">
        <w:trPr>
          <w:trHeight w:val="950"/>
        </w:trPr>
        <w:tc>
          <w:tcPr>
            <w:tcW w:w="2134" w:type="dxa"/>
            <w:vMerge/>
          </w:tcPr>
          <w:p w14:paraId="24CE4F1F"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nil"/>
            </w:tcBorders>
          </w:tcPr>
          <w:p w14:paraId="19BE2298" w14:textId="5C059E1E" w:rsidR="00213E22" w:rsidRPr="00FB1DC9" w:rsidRDefault="00213E22" w:rsidP="003953EF">
            <w:pPr>
              <w:keepNext/>
              <w:keepLines/>
              <w:numPr>
                <w:ilvl w:val="1"/>
                <w:numId w:val="74"/>
              </w:numPr>
              <w:spacing w:before="40" w:after="40"/>
              <w:ind w:left="592" w:hanging="592"/>
              <w:outlineLvl w:val="1"/>
              <w:rPr>
                <w:bCs/>
                <w:szCs w:val="22"/>
                <w:lang w:eastAsia="ko-KR"/>
              </w:rPr>
            </w:pPr>
            <w:r w:rsidRPr="00FB1DC9">
              <w:rPr>
                <w:szCs w:val="22"/>
              </w:rPr>
              <w:t>Severability</w:t>
            </w:r>
            <w:r w:rsidRPr="00FB1DC9">
              <w:rPr>
                <w:i/>
                <w:szCs w:val="22"/>
              </w:rPr>
              <w:t>:</w:t>
            </w:r>
            <w:r w:rsidRPr="00FB1DC9">
              <w:rPr>
                <w:szCs w:val="22"/>
              </w:rPr>
              <w:t xml:space="preserve"> If any provision or condition of the Contract is prohibited or rendered invalid or unenforceable, such prohibition, invalidity or </w:t>
            </w:r>
            <w:r w:rsidRPr="00FB1DC9">
              <w:rPr>
                <w:bCs/>
                <w:szCs w:val="22"/>
                <w:lang w:eastAsia="ko-KR"/>
              </w:rPr>
              <w:t>unenforceability</w:t>
            </w:r>
            <w:r w:rsidRPr="00FB1DC9">
              <w:rPr>
                <w:szCs w:val="22"/>
              </w:rPr>
              <w:t xml:space="preserve"> shall not affect the validity or enforceability of any other provisions and conditions of the Contract.</w:t>
            </w:r>
          </w:p>
        </w:tc>
      </w:tr>
      <w:tr w:rsidR="00FB1DC9" w:rsidRPr="00FB1DC9" w14:paraId="64DA78A6" w14:textId="77777777" w:rsidTr="759C58CF">
        <w:trPr>
          <w:trHeight w:val="1796"/>
        </w:trPr>
        <w:tc>
          <w:tcPr>
            <w:tcW w:w="2134" w:type="dxa"/>
            <w:vMerge w:val="restart"/>
          </w:tcPr>
          <w:p w14:paraId="761369C7" w14:textId="5FB6EC8E" w:rsidR="00213E22" w:rsidRPr="00FB1DC9" w:rsidRDefault="00213E22" w:rsidP="003953EF">
            <w:pPr>
              <w:keepNext/>
              <w:keepLines/>
              <w:numPr>
                <w:ilvl w:val="0"/>
                <w:numId w:val="74"/>
              </w:numPr>
              <w:spacing w:before="40" w:after="40"/>
              <w:ind w:left="317" w:hanging="317"/>
              <w:outlineLvl w:val="1"/>
              <w:rPr>
                <w:b/>
                <w:bCs/>
                <w:szCs w:val="22"/>
              </w:rPr>
            </w:pPr>
            <w:bookmarkStart w:id="681" w:name="_Toc358894722"/>
            <w:r w:rsidRPr="00FB1DC9">
              <w:rPr>
                <w:b/>
                <w:bCs/>
                <w:szCs w:val="22"/>
              </w:rPr>
              <w:t>Language</w:t>
            </w:r>
            <w:bookmarkEnd w:id="681"/>
          </w:p>
          <w:p w14:paraId="61CDF997" w14:textId="77777777" w:rsidR="00213E22" w:rsidRPr="00FB1DC9" w:rsidRDefault="00213E22" w:rsidP="008F204E">
            <w:pPr>
              <w:keepNext/>
              <w:keepLines/>
              <w:spacing w:before="40" w:after="40"/>
              <w:rPr>
                <w:b/>
                <w:bCs/>
                <w:szCs w:val="22"/>
              </w:rPr>
            </w:pPr>
          </w:p>
        </w:tc>
        <w:tc>
          <w:tcPr>
            <w:tcW w:w="7217" w:type="dxa"/>
          </w:tcPr>
          <w:p w14:paraId="62BC1765" w14:textId="29353521" w:rsidR="00213E22" w:rsidRPr="00FB1DC9" w:rsidRDefault="00213E22" w:rsidP="003953EF">
            <w:pPr>
              <w:keepNext/>
              <w:keepLines/>
              <w:numPr>
                <w:ilvl w:val="1"/>
                <w:numId w:val="74"/>
              </w:numPr>
              <w:spacing w:before="40" w:after="40"/>
              <w:ind w:left="432"/>
              <w:outlineLvl w:val="1"/>
              <w:rPr>
                <w:szCs w:val="22"/>
              </w:rPr>
            </w:pPr>
            <w:r w:rsidRPr="00FB1DC9">
              <w:rPr>
                <w:szCs w:val="22"/>
              </w:rPr>
              <w:t>The Contract as well as all correspondence and documents relating to the Contract exchanged by the Supplier and the Purchaser, shall be written in English.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FB1DC9" w:rsidRPr="00FB1DC9" w14:paraId="46D1426E" w14:textId="77777777" w:rsidTr="759C58CF">
        <w:trPr>
          <w:trHeight w:val="528"/>
        </w:trPr>
        <w:tc>
          <w:tcPr>
            <w:tcW w:w="2134" w:type="dxa"/>
            <w:vMerge/>
          </w:tcPr>
          <w:p w14:paraId="1BAD708B"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Pr>
          <w:p w14:paraId="67C334E6" w14:textId="7259F768" w:rsidR="00213E22" w:rsidRPr="00FB1DC9" w:rsidRDefault="00213E22" w:rsidP="003953EF">
            <w:pPr>
              <w:keepNext/>
              <w:keepLines/>
              <w:numPr>
                <w:ilvl w:val="1"/>
                <w:numId w:val="74"/>
              </w:numPr>
              <w:spacing w:before="40" w:after="40"/>
              <w:ind w:left="432"/>
              <w:outlineLvl w:val="1"/>
              <w:rPr>
                <w:szCs w:val="22"/>
              </w:rPr>
            </w:pPr>
            <w:r w:rsidRPr="00FB1DC9">
              <w:rPr>
                <w:szCs w:val="22"/>
              </w:rPr>
              <w:t>The Supplier shall bear all costs of translation to the governing language and all risks of the accuracy of such translation, for documents provided by the Supplier.</w:t>
            </w:r>
          </w:p>
        </w:tc>
      </w:tr>
      <w:tr w:rsidR="00FB1DC9" w:rsidRPr="00FB1DC9" w14:paraId="368155D3" w14:textId="77777777" w:rsidTr="759C58CF">
        <w:tc>
          <w:tcPr>
            <w:tcW w:w="2134" w:type="dxa"/>
          </w:tcPr>
          <w:p w14:paraId="2C5354EB" w14:textId="050AF342" w:rsidR="006700F2" w:rsidRPr="00FB1DC9" w:rsidRDefault="006700F2" w:rsidP="003953EF">
            <w:pPr>
              <w:keepNext/>
              <w:keepLines/>
              <w:numPr>
                <w:ilvl w:val="0"/>
                <w:numId w:val="74"/>
              </w:numPr>
              <w:spacing w:before="40" w:after="40"/>
              <w:ind w:left="317" w:hanging="317"/>
              <w:outlineLvl w:val="1"/>
              <w:rPr>
                <w:b/>
                <w:bCs/>
                <w:szCs w:val="22"/>
              </w:rPr>
            </w:pPr>
            <w:bookmarkStart w:id="682" w:name="_Toc358894723"/>
            <w:r w:rsidRPr="00FB1DC9">
              <w:rPr>
                <w:b/>
                <w:bCs/>
                <w:szCs w:val="22"/>
              </w:rPr>
              <w:lastRenderedPageBreak/>
              <w:t>Joint Venture, Consortium or Association</w:t>
            </w:r>
            <w:bookmarkEnd w:id="682"/>
          </w:p>
          <w:p w14:paraId="13ED8255" w14:textId="77777777" w:rsidR="006700F2" w:rsidRPr="00FB1DC9" w:rsidRDefault="006700F2" w:rsidP="008F204E">
            <w:pPr>
              <w:keepNext/>
              <w:keepLines/>
              <w:spacing w:before="40" w:after="40"/>
              <w:rPr>
                <w:b/>
                <w:bCs/>
                <w:szCs w:val="22"/>
              </w:rPr>
            </w:pPr>
          </w:p>
        </w:tc>
        <w:tc>
          <w:tcPr>
            <w:tcW w:w="7217" w:type="dxa"/>
            <w:tcBorders>
              <w:bottom w:val="single" w:sz="4" w:space="0" w:color="auto"/>
            </w:tcBorders>
          </w:tcPr>
          <w:p w14:paraId="19ADAAE2" w14:textId="77777777" w:rsidR="006700F2" w:rsidRPr="00FB1DC9" w:rsidRDefault="006700F2" w:rsidP="003953EF">
            <w:pPr>
              <w:keepNext/>
              <w:keepLines/>
              <w:numPr>
                <w:ilvl w:val="1"/>
                <w:numId w:val="74"/>
              </w:numPr>
              <w:spacing w:before="40" w:after="40"/>
              <w:ind w:left="432"/>
              <w:outlineLvl w:val="1"/>
              <w:rPr>
                <w:szCs w:val="22"/>
              </w:rPr>
            </w:pPr>
            <w:r w:rsidRPr="00FB1DC9">
              <w:rPr>
                <w:szCs w:val="22"/>
              </w:rPr>
              <w:t xml:space="preserve">If the Supplier is a joint venture, consortium, or association, </w:t>
            </w:r>
            <w:proofErr w:type="gramStart"/>
            <w:r w:rsidRPr="00FB1DC9">
              <w:rPr>
                <w:szCs w:val="22"/>
              </w:rPr>
              <w:t>all of</w:t>
            </w:r>
            <w:proofErr w:type="gramEnd"/>
            <w:r w:rsidRPr="00FB1DC9">
              <w:rPr>
                <w:szCs w:val="22"/>
              </w:rPr>
              <w:t xml:space="preserve"> the parties shall be jointly and severally liable to the Purchaser for the </w:t>
            </w:r>
            <w:r w:rsidRPr="00FB1DC9">
              <w:rPr>
                <w:b/>
                <w:bCs/>
                <w:szCs w:val="22"/>
              </w:rPr>
              <w:t>fulfillment</w:t>
            </w:r>
            <w:r w:rsidRPr="00FB1DC9">
              <w:rPr>
                <w:szCs w:val="22"/>
              </w:rPr>
              <w:t xml:space="preserve"> of the provisions of the Contract and shall designate one party to act as a leader with authority to bind the joint venture, consortium, or </w:t>
            </w:r>
            <w:r w:rsidRPr="00FB1DC9">
              <w:rPr>
                <w:bCs/>
                <w:szCs w:val="22"/>
                <w:lang w:eastAsia="ko-KR"/>
              </w:rPr>
              <w:t>association</w:t>
            </w:r>
            <w:r w:rsidRPr="00FB1DC9">
              <w:rPr>
                <w:szCs w:val="22"/>
              </w:rPr>
              <w:t>. The composition or the constitution of the joint venture, consortium, or association shall not be altered without the prior consent of the Purchaser.</w:t>
            </w:r>
          </w:p>
        </w:tc>
      </w:tr>
      <w:tr w:rsidR="00FB1DC9" w:rsidRPr="00FB1DC9" w14:paraId="7DE87CB8" w14:textId="77777777" w:rsidTr="759C58CF">
        <w:trPr>
          <w:trHeight w:val="3497"/>
        </w:trPr>
        <w:tc>
          <w:tcPr>
            <w:tcW w:w="2134" w:type="dxa"/>
            <w:vMerge w:val="restart"/>
            <w:tcBorders>
              <w:right w:val="single" w:sz="4" w:space="0" w:color="auto"/>
            </w:tcBorders>
          </w:tcPr>
          <w:p w14:paraId="1AC6628F" w14:textId="7A5D1C0D" w:rsidR="00213E22" w:rsidRPr="00FB1DC9" w:rsidRDefault="00213E22" w:rsidP="003953EF">
            <w:pPr>
              <w:keepNext/>
              <w:keepLines/>
              <w:numPr>
                <w:ilvl w:val="0"/>
                <w:numId w:val="74"/>
              </w:numPr>
              <w:spacing w:before="40" w:after="40"/>
              <w:ind w:left="317" w:hanging="317"/>
              <w:outlineLvl w:val="1"/>
              <w:rPr>
                <w:b/>
                <w:bCs/>
                <w:szCs w:val="22"/>
              </w:rPr>
            </w:pPr>
            <w:bookmarkStart w:id="683" w:name="_Toc358894724"/>
            <w:r w:rsidRPr="00FB1DC9">
              <w:rPr>
                <w:b/>
                <w:bCs/>
                <w:szCs w:val="22"/>
              </w:rPr>
              <w:t>Eligibility</w:t>
            </w:r>
            <w:bookmarkEnd w:id="683"/>
          </w:p>
        </w:tc>
        <w:tc>
          <w:tcPr>
            <w:tcW w:w="7217" w:type="dxa"/>
            <w:tcBorders>
              <w:top w:val="single" w:sz="4" w:space="0" w:color="auto"/>
              <w:left w:val="single" w:sz="4" w:space="0" w:color="auto"/>
              <w:bottom w:val="single" w:sz="4" w:space="0" w:color="auto"/>
              <w:right w:val="single" w:sz="4" w:space="0" w:color="auto"/>
            </w:tcBorders>
          </w:tcPr>
          <w:p w14:paraId="47BFD8CC" w14:textId="77777777" w:rsidR="00213E22" w:rsidRPr="00FB1DC9" w:rsidRDefault="00213E22" w:rsidP="003953EF">
            <w:pPr>
              <w:keepNext/>
              <w:keepLines/>
              <w:numPr>
                <w:ilvl w:val="1"/>
                <w:numId w:val="74"/>
              </w:numPr>
              <w:spacing w:before="40" w:after="40"/>
              <w:ind w:left="432"/>
              <w:outlineLvl w:val="1"/>
              <w:rPr>
                <w:szCs w:val="22"/>
              </w:rPr>
            </w:pPr>
            <w:r w:rsidRPr="00FB1DC9">
              <w:rPr>
                <w:szCs w:val="22"/>
              </w:rPr>
              <w:t>The Supplier and its Subcontractors shall have the nationality of a Bank’s member country.  A Supplier or Subcontractor shall be deemed to have the nationality of a country if it complies with the following requirements:</w:t>
            </w:r>
          </w:p>
          <w:p w14:paraId="25ECE393" w14:textId="77777777" w:rsidR="00213E22" w:rsidRPr="00FB1DC9" w:rsidRDefault="00213E22" w:rsidP="003953EF">
            <w:pPr>
              <w:pStyle w:val="ListParagraph"/>
              <w:keepNext/>
              <w:keepLines/>
              <w:numPr>
                <w:ilvl w:val="0"/>
                <w:numId w:val="119"/>
              </w:numPr>
              <w:spacing w:before="40" w:after="40"/>
              <w:ind w:left="734" w:hanging="283"/>
              <w:contextualSpacing w:val="0"/>
              <w:outlineLvl w:val="1"/>
              <w:rPr>
                <w:szCs w:val="22"/>
              </w:rPr>
            </w:pPr>
            <w:r w:rsidRPr="00FB1DC9">
              <w:rPr>
                <w:szCs w:val="22"/>
              </w:rPr>
              <w:t xml:space="preserve">An individual </w:t>
            </w:r>
            <w:proofErr w:type="gramStart"/>
            <w:r w:rsidRPr="00FB1DC9">
              <w:rPr>
                <w:szCs w:val="22"/>
              </w:rPr>
              <w:t>is considered to be</w:t>
            </w:r>
            <w:proofErr w:type="gramEnd"/>
            <w:r w:rsidRPr="00FB1DC9">
              <w:rPr>
                <w:szCs w:val="22"/>
              </w:rPr>
              <w:t xml:space="preserve"> a national of a member country of the Bank if he or she meets either of the following requirements:</w:t>
            </w:r>
          </w:p>
          <w:p w14:paraId="0BE35399" w14:textId="77777777" w:rsidR="00213E22" w:rsidRPr="00FB1DC9" w:rsidRDefault="00213E22" w:rsidP="003953EF">
            <w:pPr>
              <w:pStyle w:val="Sub-ClauseText"/>
              <w:keepNext/>
              <w:keepLines/>
              <w:widowControl w:val="0"/>
              <w:numPr>
                <w:ilvl w:val="0"/>
                <w:numId w:val="118"/>
              </w:numPr>
              <w:overflowPunct/>
              <w:autoSpaceDE/>
              <w:autoSpaceDN/>
              <w:adjustRightInd/>
              <w:spacing w:before="40" w:after="40"/>
              <w:ind w:left="1301"/>
              <w:textAlignment w:val="auto"/>
              <w:rPr>
                <w:spacing w:val="0"/>
                <w:szCs w:val="22"/>
              </w:rPr>
            </w:pPr>
            <w:r w:rsidRPr="00FB1DC9">
              <w:rPr>
                <w:szCs w:val="22"/>
              </w:rPr>
              <w:t>is a citizen of a member country; or</w:t>
            </w:r>
          </w:p>
          <w:p w14:paraId="2B0ADC37" w14:textId="77777777" w:rsidR="00213E22" w:rsidRPr="00FB1DC9" w:rsidRDefault="00213E22" w:rsidP="003953EF">
            <w:pPr>
              <w:pStyle w:val="Sub-ClauseText"/>
              <w:keepNext/>
              <w:keepLines/>
              <w:widowControl w:val="0"/>
              <w:numPr>
                <w:ilvl w:val="0"/>
                <w:numId w:val="118"/>
              </w:numPr>
              <w:overflowPunct/>
              <w:autoSpaceDE/>
              <w:autoSpaceDN/>
              <w:adjustRightInd/>
              <w:spacing w:before="40" w:after="40"/>
              <w:ind w:left="1301"/>
              <w:textAlignment w:val="auto"/>
              <w:rPr>
                <w:spacing w:val="0"/>
                <w:szCs w:val="22"/>
              </w:rPr>
            </w:pPr>
            <w:r w:rsidRPr="00FB1DC9">
              <w:rPr>
                <w:szCs w:val="22"/>
              </w:rPr>
              <w:t>has established his/her domicile in a member country as a “bona fide” resident and is legally entitled to work in the country of domicile.</w:t>
            </w:r>
          </w:p>
          <w:p w14:paraId="5AAEF655" w14:textId="77777777" w:rsidR="00213E22" w:rsidRPr="00FB1DC9" w:rsidRDefault="00213E22" w:rsidP="003953EF">
            <w:pPr>
              <w:pStyle w:val="ListParagraph"/>
              <w:keepNext/>
              <w:keepLines/>
              <w:numPr>
                <w:ilvl w:val="0"/>
                <w:numId w:val="119"/>
              </w:numPr>
              <w:spacing w:before="40" w:after="40"/>
              <w:ind w:left="734" w:hanging="283"/>
              <w:contextualSpacing w:val="0"/>
              <w:outlineLvl w:val="1"/>
              <w:rPr>
                <w:szCs w:val="22"/>
              </w:rPr>
            </w:pPr>
            <w:r w:rsidRPr="00FB1DC9">
              <w:rPr>
                <w:bCs/>
                <w:szCs w:val="22"/>
              </w:rPr>
              <w:t>A firm is</w:t>
            </w:r>
            <w:r w:rsidRPr="00FB1DC9">
              <w:rPr>
                <w:szCs w:val="22"/>
              </w:rPr>
              <w:t xml:space="preserve"> considered to have the nationality of a member country if it meets the two following requirements:</w:t>
            </w:r>
          </w:p>
          <w:p w14:paraId="052CF83E" w14:textId="77777777" w:rsidR="00213E22" w:rsidRPr="00FB1DC9" w:rsidRDefault="00213E22" w:rsidP="003953EF">
            <w:pPr>
              <w:pStyle w:val="Sub-ClauseText"/>
              <w:keepNext/>
              <w:keepLines/>
              <w:widowControl w:val="0"/>
              <w:numPr>
                <w:ilvl w:val="0"/>
                <w:numId w:val="78"/>
              </w:numPr>
              <w:overflowPunct/>
              <w:autoSpaceDE/>
              <w:autoSpaceDN/>
              <w:adjustRightInd/>
              <w:spacing w:before="40" w:after="40"/>
              <w:ind w:left="1159"/>
              <w:textAlignment w:val="auto"/>
              <w:rPr>
                <w:szCs w:val="22"/>
              </w:rPr>
            </w:pPr>
            <w:r w:rsidRPr="00FB1DC9">
              <w:rPr>
                <w:szCs w:val="22"/>
              </w:rPr>
              <w:t>is legally constituted or incorporated under the laws of a member country of the Bank; and</w:t>
            </w:r>
          </w:p>
          <w:p w14:paraId="0301FA35" w14:textId="213D7892" w:rsidR="00213E22" w:rsidRPr="00FB1DC9" w:rsidRDefault="00213E22" w:rsidP="003953EF">
            <w:pPr>
              <w:pStyle w:val="Sub-ClauseText"/>
              <w:keepNext/>
              <w:keepLines/>
              <w:widowControl w:val="0"/>
              <w:numPr>
                <w:ilvl w:val="0"/>
                <w:numId w:val="78"/>
              </w:numPr>
              <w:overflowPunct/>
              <w:autoSpaceDE/>
              <w:autoSpaceDN/>
              <w:adjustRightInd/>
              <w:spacing w:before="40" w:after="40"/>
              <w:ind w:left="1159"/>
              <w:textAlignment w:val="auto"/>
              <w:rPr>
                <w:szCs w:val="22"/>
              </w:rPr>
            </w:pPr>
            <w:proofErr w:type="gramStart"/>
            <w:r w:rsidRPr="00FB1DC9">
              <w:rPr>
                <w:szCs w:val="22"/>
              </w:rPr>
              <w:t>more</w:t>
            </w:r>
            <w:proofErr w:type="gramEnd"/>
            <w:r w:rsidRPr="00FB1DC9">
              <w:rPr>
                <w:szCs w:val="22"/>
              </w:rPr>
              <w:t xml:space="preserve"> than fifty percent (50%) of the firm’s capital is owned by individuals or firms from member countries of the Bank.</w:t>
            </w:r>
          </w:p>
        </w:tc>
      </w:tr>
      <w:tr w:rsidR="00FB1DC9" w:rsidRPr="00FB1DC9" w14:paraId="058459CD" w14:textId="77777777" w:rsidTr="759C58CF">
        <w:trPr>
          <w:trHeight w:val="85"/>
        </w:trPr>
        <w:tc>
          <w:tcPr>
            <w:tcW w:w="2134" w:type="dxa"/>
            <w:vMerge/>
          </w:tcPr>
          <w:p w14:paraId="0F95EBC6" w14:textId="77777777" w:rsidR="00213E22" w:rsidRPr="00FB1DC9" w:rsidRDefault="00213E22"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single" w:sz="4" w:space="0" w:color="auto"/>
              <w:right w:val="single" w:sz="4" w:space="0" w:color="auto"/>
            </w:tcBorders>
          </w:tcPr>
          <w:p w14:paraId="0582C9CC" w14:textId="6DB17898" w:rsidR="00213E22" w:rsidRPr="00FB1DC9" w:rsidRDefault="00213E22" w:rsidP="003953EF">
            <w:pPr>
              <w:keepNext/>
              <w:keepLines/>
              <w:numPr>
                <w:ilvl w:val="1"/>
                <w:numId w:val="74"/>
              </w:numPr>
              <w:spacing w:before="40" w:after="40"/>
              <w:ind w:left="432"/>
              <w:outlineLvl w:val="1"/>
              <w:rPr>
                <w:szCs w:val="22"/>
              </w:rPr>
            </w:pPr>
            <w:r w:rsidRPr="00FB1DC9">
              <w:rPr>
                <w:szCs w:val="22"/>
              </w:rPr>
              <w:t>All members of a JVCA and all subcontractors must meet the nationality criteria set forth above</w:t>
            </w:r>
          </w:p>
        </w:tc>
      </w:tr>
      <w:tr w:rsidR="00FB1DC9" w:rsidRPr="00FB1DC9" w14:paraId="13E90DA5" w14:textId="77777777" w:rsidTr="759C58CF">
        <w:trPr>
          <w:trHeight w:val="4422"/>
        </w:trPr>
        <w:tc>
          <w:tcPr>
            <w:tcW w:w="2134" w:type="dxa"/>
            <w:vMerge/>
          </w:tcPr>
          <w:p w14:paraId="5B05AB43" w14:textId="77777777" w:rsidR="00213E22" w:rsidRPr="00FB1DC9" w:rsidRDefault="00213E22" w:rsidP="003953EF">
            <w:pPr>
              <w:keepNext/>
              <w:keepLines/>
              <w:numPr>
                <w:ilvl w:val="0"/>
                <w:numId w:val="74"/>
              </w:numPr>
              <w:spacing w:before="40" w:after="40"/>
              <w:ind w:left="540" w:hanging="540"/>
              <w:outlineLvl w:val="1"/>
              <w:rPr>
                <w:i/>
                <w:iCs/>
                <w:szCs w:val="22"/>
              </w:rPr>
            </w:pPr>
          </w:p>
        </w:tc>
        <w:tc>
          <w:tcPr>
            <w:tcW w:w="7217" w:type="dxa"/>
            <w:tcBorders>
              <w:top w:val="single" w:sz="4" w:space="0" w:color="auto"/>
              <w:left w:val="single" w:sz="4" w:space="0" w:color="auto"/>
              <w:bottom w:val="single" w:sz="4" w:space="0" w:color="auto"/>
              <w:right w:val="single" w:sz="4" w:space="0" w:color="auto"/>
            </w:tcBorders>
          </w:tcPr>
          <w:p w14:paraId="03880308" w14:textId="77777777" w:rsidR="00213E22" w:rsidRPr="00FB1DC9" w:rsidRDefault="00213E22" w:rsidP="003953EF">
            <w:pPr>
              <w:keepNext/>
              <w:keepLines/>
              <w:numPr>
                <w:ilvl w:val="1"/>
                <w:numId w:val="74"/>
              </w:numPr>
              <w:spacing w:before="40" w:after="40"/>
              <w:ind w:left="432"/>
              <w:outlineLvl w:val="1"/>
              <w:rPr>
                <w:i/>
                <w:iCs/>
                <w:szCs w:val="22"/>
              </w:rPr>
            </w:pPr>
            <w:r w:rsidRPr="00FB1DC9">
              <w:rPr>
                <w:szCs w:val="22"/>
              </w:rPr>
              <w:t xml:space="preserve">All Goods and Related Services to be supplied under the Contract and financed by the Bank shall have their origin in any Bank’s member country. Goods have their origin in a member country of the Bank if they have been mined, grown, harvested, or produced in a member country of the Bank.  A good has been produced when through manufacture, processing or assembly another commercially recognized article results that </w:t>
            </w:r>
            <w:proofErr w:type="gramStart"/>
            <w:r w:rsidRPr="00FB1DC9">
              <w:rPr>
                <w:szCs w:val="22"/>
              </w:rPr>
              <w:t>differs</w:t>
            </w:r>
            <w:proofErr w:type="gramEnd"/>
            <w:r w:rsidRPr="00FB1DC9">
              <w:rPr>
                <w:szCs w:val="22"/>
              </w:rPr>
              <w:t xml:space="preserve"> substantially in its basic characteristics, function or purpose of utility from its parts or components. For a good consisting of several individual components that need to be interconnected (either by the supplier, the Purchaser or by a third party) to make the good operative and regardless of the complexity of the interconnection, the Bank considers that such good is eligible for financing if the assembly of the components took place in a member country, regardless of the origin of the components.  When the good is a set of several individual goods that are normally packaged and sold commercially as a single unit, the good is considered to originate in the country where the set was packaged and shipped to the Purchaser.  For purpose of origin, goods labeled “made in the European Union” shall be eligible without the need to identify the corresponding specific country of the European Union. The origin of materials, parts or components of the goods or the nationality of the firm that produces, assembles, distributes or sells the goods, does not determine the origin of the goods.</w:t>
            </w:r>
          </w:p>
        </w:tc>
      </w:tr>
      <w:tr w:rsidR="00FB1DC9" w:rsidRPr="00FB1DC9" w14:paraId="4B19E885" w14:textId="77777777" w:rsidTr="759C58CF">
        <w:trPr>
          <w:trHeight w:val="767"/>
        </w:trPr>
        <w:tc>
          <w:tcPr>
            <w:tcW w:w="2134" w:type="dxa"/>
            <w:vMerge w:val="restart"/>
          </w:tcPr>
          <w:p w14:paraId="6EBD2E35" w14:textId="0DBCD39C" w:rsidR="00520463" w:rsidRPr="00FB1DC9" w:rsidRDefault="00520463" w:rsidP="003953EF">
            <w:pPr>
              <w:keepNext/>
              <w:keepLines/>
              <w:numPr>
                <w:ilvl w:val="0"/>
                <w:numId w:val="74"/>
              </w:numPr>
              <w:spacing w:before="40" w:after="40"/>
              <w:ind w:left="317" w:hanging="317"/>
              <w:outlineLvl w:val="1"/>
              <w:rPr>
                <w:b/>
                <w:szCs w:val="22"/>
              </w:rPr>
            </w:pPr>
            <w:bookmarkStart w:id="684" w:name="_Toc358894725"/>
            <w:r w:rsidRPr="00FB1DC9">
              <w:rPr>
                <w:b/>
                <w:bCs/>
                <w:szCs w:val="22"/>
              </w:rPr>
              <w:t>Notices</w:t>
            </w:r>
            <w:bookmarkEnd w:id="684"/>
          </w:p>
        </w:tc>
        <w:tc>
          <w:tcPr>
            <w:tcW w:w="7217" w:type="dxa"/>
            <w:tcBorders>
              <w:top w:val="single" w:sz="4" w:space="0" w:color="auto"/>
              <w:bottom w:val="single" w:sz="4" w:space="0" w:color="auto"/>
            </w:tcBorders>
          </w:tcPr>
          <w:p w14:paraId="7B24BAA9" w14:textId="3F284C40" w:rsidR="00520463" w:rsidRPr="00FB1DC9" w:rsidRDefault="00520463" w:rsidP="003953EF">
            <w:pPr>
              <w:keepNext/>
              <w:keepLines/>
              <w:numPr>
                <w:ilvl w:val="1"/>
                <w:numId w:val="74"/>
              </w:numPr>
              <w:spacing w:before="40" w:after="40"/>
              <w:ind w:left="432"/>
              <w:outlineLvl w:val="1"/>
              <w:rPr>
                <w:szCs w:val="22"/>
              </w:rPr>
            </w:pPr>
            <w:r w:rsidRPr="00FB1DC9">
              <w:rPr>
                <w:szCs w:val="22"/>
              </w:rPr>
              <w:t>Any notice given by one party to the other pursuant to the Contract shall be in writing to the address specified below</w:t>
            </w:r>
            <w:r w:rsidRPr="00FB1DC9">
              <w:rPr>
                <w:b/>
                <w:bCs/>
                <w:szCs w:val="22"/>
              </w:rPr>
              <w:t>.</w:t>
            </w:r>
            <w:r w:rsidRPr="00FB1DC9">
              <w:rPr>
                <w:szCs w:val="22"/>
              </w:rPr>
              <w:t xml:space="preserve">  The term “in writing” means communicated in written form with proof of receipt.</w:t>
            </w:r>
          </w:p>
        </w:tc>
      </w:tr>
      <w:tr w:rsidR="00FB1DC9" w:rsidRPr="00FB1DC9" w14:paraId="15B592BD" w14:textId="77777777" w:rsidTr="759C58CF">
        <w:trPr>
          <w:trHeight w:val="85"/>
        </w:trPr>
        <w:tc>
          <w:tcPr>
            <w:tcW w:w="2134" w:type="dxa"/>
            <w:vMerge/>
          </w:tcPr>
          <w:p w14:paraId="1CC4693B" w14:textId="77777777" w:rsidR="00520463" w:rsidRPr="00FB1DC9" w:rsidRDefault="00520463"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3605C078" w14:textId="4453A251" w:rsidR="00520463" w:rsidRPr="00FB1DC9" w:rsidRDefault="00520463" w:rsidP="003953EF">
            <w:pPr>
              <w:keepNext/>
              <w:keepLines/>
              <w:numPr>
                <w:ilvl w:val="1"/>
                <w:numId w:val="74"/>
              </w:numPr>
              <w:spacing w:before="40" w:after="40"/>
              <w:ind w:left="432"/>
              <w:outlineLvl w:val="1"/>
              <w:rPr>
                <w:szCs w:val="22"/>
              </w:rPr>
            </w:pPr>
            <w:r w:rsidRPr="00FB1DC9">
              <w:rPr>
                <w:szCs w:val="22"/>
              </w:rPr>
              <w:t xml:space="preserve">For </w:t>
            </w:r>
            <w:r w:rsidRPr="00FB1DC9">
              <w:rPr>
                <w:szCs w:val="22"/>
                <w:u w:val="single"/>
              </w:rPr>
              <w:t>notices</w:t>
            </w:r>
            <w:r w:rsidRPr="00FB1DC9">
              <w:rPr>
                <w:szCs w:val="22"/>
              </w:rPr>
              <w:t>, the Purchaser’s address shall be:</w:t>
            </w:r>
          </w:p>
        </w:tc>
      </w:tr>
      <w:tr w:rsidR="00FB1DC9" w:rsidRPr="00FB1DC9" w14:paraId="51946C73" w14:textId="77777777" w:rsidTr="759C58CF">
        <w:trPr>
          <w:trHeight w:val="2348"/>
        </w:trPr>
        <w:tc>
          <w:tcPr>
            <w:tcW w:w="2134" w:type="dxa"/>
            <w:vMerge/>
          </w:tcPr>
          <w:p w14:paraId="3BFA0B5C"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292A87C" w14:textId="77777777" w:rsidR="00520463" w:rsidRPr="00CF1D6B" w:rsidRDefault="00520463" w:rsidP="008F204E">
            <w:pPr>
              <w:keepNext/>
              <w:keepLines/>
              <w:shd w:val="clear" w:color="auto" w:fill="E7E6E6" w:themeFill="background2"/>
              <w:tabs>
                <w:tab w:val="right" w:pos="7164"/>
              </w:tabs>
              <w:spacing w:before="40" w:after="40"/>
              <w:ind w:left="443"/>
              <w:jc w:val="center"/>
              <w:rPr>
                <w:b/>
                <w:bCs/>
                <w:szCs w:val="22"/>
                <w:lang w:val="fr-FR"/>
              </w:rPr>
            </w:pPr>
            <w:r w:rsidRPr="00CF1D6B">
              <w:rPr>
                <w:b/>
                <w:bCs/>
                <w:szCs w:val="22"/>
                <w:lang w:val="fr-FR"/>
              </w:rPr>
              <w:t>SCC 8.2</w:t>
            </w:r>
          </w:p>
          <w:p w14:paraId="77F5B01F" w14:textId="31EACD90" w:rsidR="00071D8B" w:rsidRPr="00CF1D6B" w:rsidRDefault="00FA6EC4" w:rsidP="00FA6EC4">
            <w:pPr>
              <w:keepNext/>
              <w:keepLines/>
              <w:shd w:val="clear" w:color="auto" w:fill="E7E6E6" w:themeFill="background2"/>
              <w:tabs>
                <w:tab w:val="right" w:pos="7164"/>
              </w:tabs>
              <w:spacing w:before="40" w:after="40"/>
              <w:ind w:left="443"/>
              <w:rPr>
                <w:szCs w:val="22"/>
                <w:lang w:val="fr-FR"/>
              </w:rPr>
            </w:pPr>
            <w:proofErr w:type="gramStart"/>
            <w:r w:rsidRPr="00CF1D6B">
              <w:rPr>
                <w:szCs w:val="22"/>
                <w:lang w:val="fr-FR"/>
              </w:rPr>
              <w:t>Attention:</w:t>
            </w:r>
            <w:proofErr w:type="gramEnd"/>
            <w:r w:rsidR="00071D8B" w:rsidRPr="00CF1D6B">
              <w:rPr>
                <w:szCs w:val="22"/>
                <w:lang w:val="fr-FR"/>
              </w:rPr>
              <w:t xml:space="preserve"> Nayomi Torres</w:t>
            </w:r>
            <w:r w:rsidRPr="00CF1D6B">
              <w:rPr>
                <w:szCs w:val="22"/>
                <w:lang w:val="fr-FR"/>
              </w:rPr>
              <w:t xml:space="preserve"> </w:t>
            </w:r>
          </w:p>
          <w:p w14:paraId="7462E216" w14:textId="3E8463CE" w:rsidR="00FA6EC4" w:rsidRPr="00CF1D6B" w:rsidRDefault="00FA6EC4" w:rsidP="00FA6EC4">
            <w:pPr>
              <w:keepNext/>
              <w:keepLines/>
              <w:shd w:val="clear" w:color="auto" w:fill="E7E6E6" w:themeFill="background2"/>
              <w:tabs>
                <w:tab w:val="right" w:pos="7164"/>
              </w:tabs>
              <w:spacing w:before="40" w:after="40"/>
              <w:ind w:left="443"/>
              <w:rPr>
                <w:szCs w:val="22"/>
                <w:lang w:val="fr-FR"/>
              </w:rPr>
            </w:pPr>
            <w:r w:rsidRPr="00CF1D6B">
              <w:rPr>
                <w:szCs w:val="22"/>
                <w:lang w:val="fr-FR"/>
              </w:rPr>
              <w:t xml:space="preserve">Procurement </w:t>
            </w:r>
            <w:proofErr w:type="spellStart"/>
            <w:r w:rsidRPr="00CF1D6B">
              <w:rPr>
                <w:szCs w:val="22"/>
                <w:lang w:val="fr-FR"/>
              </w:rPr>
              <w:t>Specialist</w:t>
            </w:r>
            <w:proofErr w:type="spellEnd"/>
          </w:p>
          <w:p w14:paraId="108854D0" w14:textId="7D7AE6F2"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 xml:space="preserve">Street Address: </w:t>
            </w:r>
            <w:r w:rsidR="00DB19B7">
              <w:rPr>
                <w:szCs w:val="22"/>
              </w:rPr>
              <w:t>Ministry of Finance, Sir Edney Cain</w:t>
            </w:r>
            <w:r w:rsidRPr="00FA6EC4">
              <w:rPr>
                <w:szCs w:val="22"/>
              </w:rPr>
              <w:t xml:space="preserve"> Building</w:t>
            </w:r>
          </w:p>
          <w:p w14:paraId="592A7BEA"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Floor/ Room number: 2nd floor</w:t>
            </w:r>
          </w:p>
          <w:p w14:paraId="4DE09D5E"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City: Belmopan</w:t>
            </w:r>
          </w:p>
          <w:p w14:paraId="3D02056D" w14:textId="77777777"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Country: Belize</w:t>
            </w:r>
          </w:p>
          <w:p w14:paraId="1196FE1E" w14:textId="3AB8DDE3" w:rsidR="00FA6EC4" w:rsidRPr="00FA6EC4" w:rsidRDefault="00FA6EC4" w:rsidP="00FA6EC4">
            <w:pPr>
              <w:keepNext/>
              <w:keepLines/>
              <w:shd w:val="clear" w:color="auto" w:fill="E7E6E6" w:themeFill="background2"/>
              <w:tabs>
                <w:tab w:val="right" w:pos="7164"/>
              </w:tabs>
              <w:spacing w:before="40" w:after="40"/>
              <w:ind w:left="443"/>
              <w:rPr>
                <w:szCs w:val="22"/>
              </w:rPr>
            </w:pPr>
            <w:r w:rsidRPr="00FA6EC4">
              <w:rPr>
                <w:szCs w:val="22"/>
              </w:rPr>
              <w:t>Telephone: 501-</w:t>
            </w:r>
            <w:r>
              <w:rPr>
                <w:szCs w:val="22"/>
              </w:rPr>
              <w:t>822-4106</w:t>
            </w:r>
          </w:p>
          <w:p w14:paraId="1459BC2B" w14:textId="62D4C353" w:rsidR="00520463" w:rsidRPr="00FB1DC9" w:rsidRDefault="00FA6EC4" w:rsidP="00FA6EC4">
            <w:pPr>
              <w:keepNext/>
              <w:keepLines/>
              <w:shd w:val="clear" w:color="auto" w:fill="E7E6E6" w:themeFill="background2"/>
              <w:spacing w:before="40" w:after="40"/>
              <w:ind w:left="443"/>
              <w:rPr>
                <w:szCs w:val="22"/>
              </w:rPr>
            </w:pPr>
            <w:r w:rsidRPr="00FA6EC4">
              <w:rPr>
                <w:szCs w:val="22"/>
              </w:rPr>
              <w:t xml:space="preserve">Electronic mail address: </w:t>
            </w:r>
            <w:hyperlink r:id="rId51" w:history="1">
              <w:r w:rsidR="00502485" w:rsidRPr="00D25BF4">
                <w:rPr>
                  <w:rStyle w:val="Hyperlink"/>
                  <w:szCs w:val="22"/>
                </w:rPr>
                <w:t>procurement@ceu.mof.gov.bz</w:t>
              </w:r>
            </w:hyperlink>
            <w:r w:rsidR="00502485">
              <w:rPr>
                <w:szCs w:val="22"/>
              </w:rPr>
              <w:t xml:space="preserve"> </w:t>
            </w:r>
          </w:p>
        </w:tc>
      </w:tr>
      <w:tr w:rsidR="00FB1DC9" w:rsidRPr="00FB1DC9" w14:paraId="6C41F5B5" w14:textId="77777777" w:rsidTr="759C58CF">
        <w:trPr>
          <w:trHeight w:val="85"/>
        </w:trPr>
        <w:tc>
          <w:tcPr>
            <w:tcW w:w="2134" w:type="dxa"/>
            <w:vMerge/>
          </w:tcPr>
          <w:p w14:paraId="5E3417C8"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tcBorders>
          </w:tcPr>
          <w:p w14:paraId="0F813E5B" w14:textId="3406785C" w:rsidR="00520463" w:rsidRPr="00FB1DC9" w:rsidRDefault="00520463" w:rsidP="003953EF">
            <w:pPr>
              <w:keepNext/>
              <w:keepLines/>
              <w:numPr>
                <w:ilvl w:val="1"/>
                <w:numId w:val="74"/>
              </w:numPr>
              <w:spacing w:before="40" w:after="40"/>
              <w:ind w:left="432"/>
              <w:outlineLvl w:val="1"/>
              <w:rPr>
                <w:szCs w:val="22"/>
              </w:rPr>
            </w:pPr>
            <w:r w:rsidRPr="00FB1DC9">
              <w:rPr>
                <w:szCs w:val="22"/>
              </w:rPr>
              <w:t>A notice shall be effective when delivered or on the notice’s effective date, whichever is later.</w:t>
            </w:r>
          </w:p>
        </w:tc>
      </w:tr>
      <w:tr w:rsidR="00FB1DC9" w:rsidRPr="00FB1DC9" w14:paraId="7D8E8C83" w14:textId="77777777" w:rsidTr="759C58CF">
        <w:tc>
          <w:tcPr>
            <w:tcW w:w="2134" w:type="dxa"/>
          </w:tcPr>
          <w:p w14:paraId="461165C6" w14:textId="0F228B3F" w:rsidR="006700F2" w:rsidRPr="00FB1DC9" w:rsidRDefault="006700F2" w:rsidP="003953EF">
            <w:pPr>
              <w:keepNext/>
              <w:keepLines/>
              <w:numPr>
                <w:ilvl w:val="0"/>
                <w:numId w:val="74"/>
              </w:numPr>
              <w:spacing w:before="40" w:after="40"/>
              <w:ind w:left="317" w:hanging="317"/>
              <w:outlineLvl w:val="1"/>
              <w:rPr>
                <w:i/>
                <w:iCs/>
                <w:szCs w:val="22"/>
              </w:rPr>
            </w:pPr>
            <w:bookmarkStart w:id="685" w:name="_Toc358894726"/>
            <w:r w:rsidRPr="00FB1DC9">
              <w:rPr>
                <w:b/>
                <w:bCs/>
                <w:szCs w:val="22"/>
              </w:rPr>
              <w:t>Governing</w:t>
            </w:r>
            <w:r w:rsidRPr="00FB1DC9">
              <w:rPr>
                <w:b/>
                <w:szCs w:val="22"/>
              </w:rPr>
              <w:t xml:space="preserve"> Law</w:t>
            </w:r>
            <w:bookmarkEnd w:id="685"/>
          </w:p>
        </w:tc>
        <w:tc>
          <w:tcPr>
            <w:tcW w:w="7217" w:type="dxa"/>
          </w:tcPr>
          <w:p w14:paraId="247A2949" w14:textId="77777777" w:rsidR="006700F2" w:rsidRPr="00FB1DC9" w:rsidRDefault="006700F2" w:rsidP="003953EF">
            <w:pPr>
              <w:keepNext/>
              <w:keepLines/>
              <w:numPr>
                <w:ilvl w:val="1"/>
                <w:numId w:val="74"/>
              </w:numPr>
              <w:spacing w:before="40" w:after="40"/>
              <w:ind w:left="432"/>
              <w:outlineLvl w:val="1"/>
              <w:rPr>
                <w:i/>
                <w:iCs/>
                <w:szCs w:val="22"/>
              </w:rPr>
            </w:pPr>
            <w:r w:rsidRPr="00FB1DC9">
              <w:rPr>
                <w:szCs w:val="22"/>
              </w:rPr>
              <w:t>The Contract shall be governed by and interpreted in accordance with the laws of Belize</w:t>
            </w:r>
            <w:r w:rsidRPr="00FB1DC9">
              <w:rPr>
                <w:b/>
                <w:szCs w:val="22"/>
              </w:rPr>
              <w:t xml:space="preserve">. </w:t>
            </w:r>
          </w:p>
        </w:tc>
      </w:tr>
      <w:tr w:rsidR="00FB1DC9" w:rsidRPr="00FB1DC9" w14:paraId="4F9FCE45" w14:textId="77777777" w:rsidTr="759C58CF">
        <w:trPr>
          <w:trHeight w:val="739"/>
        </w:trPr>
        <w:tc>
          <w:tcPr>
            <w:tcW w:w="2134" w:type="dxa"/>
            <w:vMerge w:val="restart"/>
          </w:tcPr>
          <w:p w14:paraId="3A62E4DF" w14:textId="1F7664CA" w:rsidR="00A45752" w:rsidRPr="00FB1DC9" w:rsidRDefault="00A45752" w:rsidP="003953EF">
            <w:pPr>
              <w:keepNext/>
              <w:keepLines/>
              <w:numPr>
                <w:ilvl w:val="0"/>
                <w:numId w:val="74"/>
              </w:numPr>
              <w:spacing w:before="40" w:after="40"/>
              <w:ind w:left="317" w:hanging="317"/>
              <w:outlineLvl w:val="1"/>
              <w:rPr>
                <w:b/>
                <w:bCs/>
                <w:szCs w:val="22"/>
              </w:rPr>
            </w:pPr>
            <w:bookmarkStart w:id="686" w:name="_Toc358894727"/>
            <w:r w:rsidRPr="00FB1DC9">
              <w:rPr>
                <w:b/>
                <w:szCs w:val="22"/>
              </w:rPr>
              <w:t xml:space="preserve">Settlement of </w:t>
            </w:r>
            <w:r w:rsidRPr="00FB1DC9">
              <w:rPr>
                <w:b/>
                <w:bCs/>
                <w:szCs w:val="22"/>
              </w:rPr>
              <w:t>Disputes</w:t>
            </w:r>
            <w:bookmarkEnd w:id="686"/>
          </w:p>
        </w:tc>
        <w:tc>
          <w:tcPr>
            <w:tcW w:w="7217" w:type="dxa"/>
          </w:tcPr>
          <w:p w14:paraId="7EF31CAB" w14:textId="20337402" w:rsidR="00A45752" w:rsidRPr="00FB1DC9" w:rsidRDefault="00A45752" w:rsidP="003953EF">
            <w:pPr>
              <w:keepNext/>
              <w:keepLines/>
              <w:numPr>
                <w:ilvl w:val="1"/>
                <w:numId w:val="74"/>
              </w:numPr>
              <w:spacing w:before="40" w:after="40"/>
              <w:ind w:left="549" w:hanging="549"/>
              <w:outlineLvl w:val="1"/>
              <w:rPr>
                <w:szCs w:val="22"/>
              </w:rPr>
            </w:pPr>
            <w:r w:rsidRPr="00FB1DC9">
              <w:rPr>
                <w:szCs w:val="22"/>
              </w:rPr>
              <w:t>The Purchaser and the Supplier shall make every effort to resolve amicably by direct informal negotiation any disagreement or dispute arising between them under or in connection with the Contract.</w:t>
            </w:r>
          </w:p>
        </w:tc>
      </w:tr>
      <w:tr w:rsidR="00FB1DC9" w:rsidRPr="00FB1DC9" w14:paraId="3799998F" w14:textId="77777777" w:rsidTr="759C58CF">
        <w:trPr>
          <w:trHeight w:val="738"/>
        </w:trPr>
        <w:tc>
          <w:tcPr>
            <w:tcW w:w="2134" w:type="dxa"/>
            <w:vMerge/>
          </w:tcPr>
          <w:p w14:paraId="3B375BCE"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single" w:sz="4" w:space="0" w:color="auto"/>
            </w:tcBorders>
          </w:tcPr>
          <w:p w14:paraId="55C9BE62" w14:textId="109BE04F" w:rsidR="00A45752" w:rsidRPr="00FB1DC9" w:rsidRDefault="00A45752" w:rsidP="003953EF">
            <w:pPr>
              <w:keepNext/>
              <w:keepLines/>
              <w:numPr>
                <w:ilvl w:val="1"/>
                <w:numId w:val="74"/>
              </w:numPr>
              <w:spacing w:before="40" w:after="40"/>
              <w:ind w:left="549" w:hanging="549"/>
              <w:outlineLvl w:val="1"/>
              <w:rPr>
                <w:szCs w:val="22"/>
              </w:rPr>
            </w:pPr>
            <w:r w:rsidRPr="00FB1DC9">
              <w:rPr>
                <w:szCs w:val="22"/>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w:t>
            </w:r>
            <w:proofErr w:type="gramStart"/>
            <w:r w:rsidRPr="00FB1DC9">
              <w:rPr>
                <w:szCs w:val="22"/>
              </w:rPr>
              <w:t>be commenced</w:t>
            </w:r>
            <w:proofErr w:type="gramEnd"/>
            <w:r w:rsidRPr="00FB1DC9">
              <w:rPr>
                <w:szCs w:val="22"/>
              </w:rPr>
              <w:t xml:space="preserve"> prior to or after delivery of the Goods under the Contract. Arbitration proceedings shall be conducted in accordance with the rules of procedure </w:t>
            </w:r>
            <w:r w:rsidRPr="00FB1DC9">
              <w:rPr>
                <w:b/>
                <w:szCs w:val="22"/>
              </w:rPr>
              <w:t>specified below.</w:t>
            </w:r>
            <w:r w:rsidRPr="00FB1DC9">
              <w:rPr>
                <w:szCs w:val="22"/>
              </w:rPr>
              <w:t xml:space="preserve"> </w:t>
            </w:r>
          </w:p>
        </w:tc>
      </w:tr>
      <w:tr w:rsidR="00FB1DC9" w:rsidRPr="00FB1DC9" w14:paraId="4B9593B7" w14:textId="77777777" w:rsidTr="759C58CF">
        <w:trPr>
          <w:trHeight w:val="738"/>
        </w:trPr>
        <w:tc>
          <w:tcPr>
            <w:tcW w:w="2134" w:type="dxa"/>
            <w:vMerge/>
          </w:tcPr>
          <w:p w14:paraId="72B6469F"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single" w:sz="4" w:space="0" w:color="auto"/>
            </w:tcBorders>
          </w:tcPr>
          <w:p w14:paraId="04A685F3" w14:textId="77777777" w:rsidR="00A45752" w:rsidRPr="00FB1DC9" w:rsidRDefault="00A45752" w:rsidP="00A45752">
            <w:pPr>
              <w:keepNext/>
              <w:keepLines/>
              <w:shd w:val="clear" w:color="auto" w:fill="E7E6E6" w:themeFill="background2"/>
              <w:spacing w:before="40" w:after="40"/>
              <w:ind w:left="585"/>
              <w:jc w:val="center"/>
              <w:outlineLvl w:val="1"/>
              <w:rPr>
                <w:b/>
                <w:bCs/>
                <w:szCs w:val="22"/>
              </w:rPr>
            </w:pPr>
            <w:r w:rsidRPr="00FB1DC9">
              <w:rPr>
                <w:b/>
                <w:bCs/>
                <w:szCs w:val="22"/>
              </w:rPr>
              <w:t>SCC 10.2</w:t>
            </w:r>
          </w:p>
          <w:p w14:paraId="036D694A" w14:textId="77777777" w:rsidR="00A45752" w:rsidRDefault="00A45752" w:rsidP="00A45752">
            <w:pPr>
              <w:keepNext/>
              <w:keepLines/>
              <w:shd w:val="clear" w:color="auto" w:fill="E7E6E6" w:themeFill="background2"/>
              <w:spacing w:before="40" w:after="40"/>
              <w:ind w:left="585"/>
              <w:outlineLvl w:val="1"/>
              <w:rPr>
                <w:szCs w:val="22"/>
              </w:rPr>
            </w:pPr>
            <w:r w:rsidRPr="00FB1DC9">
              <w:rPr>
                <w:szCs w:val="22"/>
              </w:rPr>
              <w:t>The rules of procedure for arbitration proceedings pursuant to GCC Clause 10.2 shall be as follows:</w:t>
            </w:r>
          </w:p>
          <w:p w14:paraId="6FB05353" w14:textId="77777777" w:rsidR="00072938" w:rsidRPr="00FB1DC9" w:rsidRDefault="00072938" w:rsidP="00A45752">
            <w:pPr>
              <w:keepNext/>
              <w:keepLines/>
              <w:shd w:val="clear" w:color="auto" w:fill="E7E6E6" w:themeFill="background2"/>
              <w:spacing w:before="40" w:after="40"/>
              <w:ind w:left="585"/>
              <w:outlineLvl w:val="1"/>
              <w:rPr>
                <w:szCs w:val="22"/>
              </w:rPr>
            </w:pPr>
          </w:p>
          <w:p w14:paraId="7D39544E" w14:textId="77777777" w:rsidR="00072938" w:rsidRDefault="00A45752" w:rsidP="00A45752">
            <w:pPr>
              <w:keepNext/>
              <w:keepLines/>
              <w:shd w:val="clear" w:color="auto" w:fill="E7E6E6" w:themeFill="background2"/>
              <w:suppressAutoHyphens/>
              <w:spacing w:before="40" w:after="40"/>
              <w:ind w:left="549"/>
              <w:rPr>
                <w:i/>
                <w:szCs w:val="22"/>
              </w:rPr>
            </w:pPr>
            <w:r w:rsidRPr="00FB1DC9">
              <w:rPr>
                <w:i/>
                <w:szCs w:val="22"/>
              </w:rPr>
              <w:t>[The bidding documents should contain one clause to be retained in the event of a Contract with a foreign Supplier and one clause to be retained in the event of a Contract with a Supplier who is a national of Belize.  At the time of finalizing the Contract, the respective applicable clause should be retained in the Contract.  The following explanatory note should therefore be inserted as a header to GCC 10.2 in the bidding document</w:t>
            </w:r>
            <w:r w:rsidR="00072938">
              <w:rPr>
                <w:i/>
                <w:szCs w:val="22"/>
              </w:rPr>
              <w:t>.</w:t>
            </w:r>
          </w:p>
          <w:p w14:paraId="176CDD3B" w14:textId="7396DA15" w:rsidR="00A45752" w:rsidRPr="00FB1DC9" w:rsidRDefault="00A45752" w:rsidP="00A45752">
            <w:pPr>
              <w:keepNext/>
              <w:keepLines/>
              <w:shd w:val="clear" w:color="auto" w:fill="E7E6E6" w:themeFill="background2"/>
              <w:suppressAutoHyphens/>
              <w:spacing w:before="40" w:after="40"/>
              <w:ind w:left="549"/>
              <w:rPr>
                <w:i/>
                <w:szCs w:val="22"/>
              </w:rPr>
            </w:pPr>
            <w:r w:rsidRPr="00FB1DC9">
              <w:rPr>
                <w:i/>
                <w:szCs w:val="22"/>
              </w:rPr>
              <w:t xml:space="preserve"> </w:t>
            </w:r>
          </w:p>
          <w:p w14:paraId="55C0414A" w14:textId="354CF488" w:rsidR="00A45752" w:rsidRPr="00FB1DC9" w:rsidRDefault="00A45752" w:rsidP="00A45752">
            <w:pPr>
              <w:keepNext/>
              <w:keepLines/>
              <w:shd w:val="clear" w:color="auto" w:fill="E7E6E6" w:themeFill="background2"/>
              <w:suppressAutoHyphens/>
              <w:spacing w:before="40" w:after="40"/>
              <w:ind w:left="549"/>
              <w:rPr>
                <w:i/>
                <w:szCs w:val="22"/>
              </w:rPr>
            </w:pPr>
            <w:r w:rsidRPr="00FB1DC9">
              <w:rPr>
                <w:i/>
                <w:szCs w:val="22"/>
              </w:rPr>
              <w:t>“Clause 10.2 (a) shall be retained in the case of a Contract with a foreign Supplier and clause 10.2 (b) shall be retained in the case of a Contract with a national of Belize.”]</w:t>
            </w:r>
          </w:p>
        </w:tc>
      </w:tr>
      <w:tr w:rsidR="00FB1DC9" w:rsidRPr="00FB1DC9" w14:paraId="6327EEF6" w14:textId="77777777" w:rsidTr="759C58CF">
        <w:tc>
          <w:tcPr>
            <w:tcW w:w="2134" w:type="dxa"/>
            <w:vMerge w:val="restart"/>
            <w:tcBorders>
              <w:right w:val="single" w:sz="4" w:space="0" w:color="auto"/>
            </w:tcBorders>
          </w:tcPr>
          <w:p w14:paraId="60B18A3B" w14:textId="6A58E3F6" w:rsidR="00520463" w:rsidRPr="00FB1DC9" w:rsidRDefault="00520463" w:rsidP="008F204E">
            <w:pPr>
              <w:keepNext/>
              <w:keepLines/>
              <w:spacing w:before="40" w:after="40"/>
              <w:ind w:left="317"/>
              <w:outlineLvl w:val="1"/>
              <w:rPr>
                <w:b/>
                <w:bCs/>
                <w:szCs w:val="22"/>
              </w:rPr>
            </w:pPr>
          </w:p>
        </w:tc>
        <w:tc>
          <w:tcPr>
            <w:tcW w:w="7217" w:type="dxa"/>
            <w:tcBorders>
              <w:top w:val="single" w:sz="4" w:space="0" w:color="auto"/>
              <w:left w:val="single" w:sz="4" w:space="0" w:color="auto"/>
              <w:bottom w:val="nil"/>
              <w:right w:val="single" w:sz="4" w:space="0" w:color="auto"/>
            </w:tcBorders>
            <w:shd w:val="clear" w:color="auto" w:fill="E7E6E6" w:themeFill="background2"/>
          </w:tcPr>
          <w:p w14:paraId="1E12E552" w14:textId="77777777" w:rsidR="00520463" w:rsidRPr="00FB1DC9" w:rsidRDefault="00520463" w:rsidP="008F204E">
            <w:pPr>
              <w:keepNext/>
              <w:keepLines/>
              <w:shd w:val="clear" w:color="auto" w:fill="E7E6E6" w:themeFill="background2"/>
              <w:tabs>
                <w:tab w:val="left" w:pos="1080"/>
              </w:tabs>
              <w:suppressAutoHyphens/>
              <w:spacing w:before="40" w:after="40"/>
              <w:ind w:left="549"/>
              <w:rPr>
                <w:szCs w:val="22"/>
              </w:rPr>
            </w:pPr>
            <w:r w:rsidRPr="00FB1DC9">
              <w:rPr>
                <w:i/>
                <w:szCs w:val="22"/>
              </w:rPr>
              <w:t>(a)</w:t>
            </w:r>
            <w:r w:rsidRPr="00FB1DC9">
              <w:rPr>
                <w:i/>
                <w:szCs w:val="22"/>
              </w:rPr>
              <w:tab/>
              <w:t>Contract with foreign Supplier:</w:t>
            </w:r>
          </w:p>
          <w:p w14:paraId="16A215B8" w14:textId="612532D7" w:rsidR="00520463" w:rsidRPr="00FB1DC9" w:rsidRDefault="00520463" w:rsidP="008F204E">
            <w:pPr>
              <w:keepNext/>
              <w:keepLines/>
              <w:shd w:val="clear" w:color="auto" w:fill="E7E6E6" w:themeFill="background2"/>
              <w:spacing w:before="40" w:after="40"/>
              <w:ind w:left="549"/>
              <w:rPr>
                <w:szCs w:val="22"/>
              </w:rPr>
            </w:pPr>
          </w:p>
        </w:tc>
      </w:tr>
      <w:tr w:rsidR="00FB1DC9" w:rsidRPr="00FB1DC9" w14:paraId="41D37B54" w14:textId="77777777" w:rsidTr="759C58CF">
        <w:trPr>
          <w:trHeight w:val="2212"/>
        </w:trPr>
        <w:tc>
          <w:tcPr>
            <w:tcW w:w="2134" w:type="dxa"/>
            <w:vMerge/>
          </w:tcPr>
          <w:p w14:paraId="0E073946"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tcPr>
          <w:p w14:paraId="7FD75B49" w14:textId="77777777" w:rsidR="00520463" w:rsidRPr="00FB1DC9" w:rsidRDefault="00520463" w:rsidP="008F204E">
            <w:pPr>
              <w:keepNext/>
              <w:keepLines/>
              <w:shd w:val="clear" w:color="auto" w:fill="E7E6E6" w:themeFill="background2"/>
              <w:spacing w:before="40" w:after="40"/>
              <w:ind w:left="549"/>
              <w:rPr>
                <w:i/>
                <w:szCs w:val="22"/>
              </w:rPr>
            </w:pPr>
            <w:r w:rsidRPr="00FB1DC9">
              <w:rPr>
                <w:i/>
                <w:szCs w:val="22"/>
              </w:rPr>
              <w:t>If the Purchaser chooses the Rules of the London Court of International Arbitration, the following clause should be inserted:</w:t>
            </w:r>
          </w:p>
          <w:p w14:paraId="03D5FE61" w14:textId="025A964B" w:rsidR="00520463" w:rsidRDefault="00520463" w:rsidP="008F204E">
            <w:pPr>
              <w:keepNext/>
              <w:keepLines/>
              <w:shd w:val="clear" w:color="auto" w:fill="E7E6E6" w:themeFill="background2"/>
              <w:spacing w:before="40" w:after="40"/>
              <w:ind w:left="549"/>
              <w:rPr>
                <w:szCs w:val="22"/>
              </w:rPr>
            </w:pPr>
            <w:r w:rsidRPr="00FB1DC9">
              <w:rPr>
                <w:szCs w:val="22"/>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25D10FF1" w14:textId="77777777" w:rsidR="00072938" w:rsidRPr="00FB1DC9" w:rsidRDefault="00072938" w:rsidP="008F204E">
            <w:pPr>
              <w:keepNext/>
              <w:keepLines/>
              <w:shd w:val="clear" w:color="auto" w:fill="E7E6E6" w:themeFill="background2"/>
              <w:spacing w:before="40" w:after="40"/>
              <w:ind w:left="549"/>
              <w:rPr>
                <w:szCs w:val="22"/>
              </w:rPr>
            </w:pPr>
          </w:p>
          <w:p w14:paraId="438C7048" w14:textId="77777777" w:rsidR="00520463" w:rsidRDefault="00520463" w:rsidP="008F204E">
            <w:pPr>
              <w:keepNext/>
              <w:keepLines/>
              <w:shd w:val="clear" w:color="auto" w:fill="E7E6E6" w:themeFill="background2"/>
              <w:tabs>
                <w:tab w:val="left" w:pos="1080"/>
              </w:tabs>
              <w:suppressAutoHyphens/>
              <w:spacing w:before="40" w:after="40"/>
              <w:ind w:left="549"/>
              <w:rPr>
                <w:i/>
                <w:szCs w:val="22"/>
              </w:rPr>
            </w:pPr>
            <w:r w:rsidRPr="00FB1DC9">
              <w:rPr>
                <w:i/>
                <w:szCs w:val="22"/>
              </w:rPr>
              <w:t>(b)</w:t>
            </w:r>
            <w:r w:rsidRPr="00FB1DC9">
              <w:rPr>
                <w:i/>
                <w:szCs w:val="22"/>
              </w:rPr>
              <w:tab/>
              <w:t>Contracts with Supplier national of Belize:</w:t>
            </w:r>
          </w:p>
          <w:p w14:paraId="77FE7012" w14:textId="77777777" w:rsidR="00072938" w:rsidRPr="00FB1DC9" w:rsidRDefault="00072938" w:rsidP="008F204E">
            <w:pPr>
              <w:keepNext/>
              <w:keepLines/>
              <w:shd w:val="clear" w:color="auto" w:fill="E7E6E6" w:themeFill="background2"/>
              <w:tabs>
                <w:tab w:val="left" w:pos="1080"/>
              </w:tabs>
              <w:suppressAutoHyphens/>
              <w:spacing w:before="40" w:after="40"/>
              <w:ind w:left="549"/>
              <w:rPr>
                <w:szCs w:val="22"/>
              </w:rPr>
            </w:pPr>
          </w:p>
          <w:p w14:paraId="4A769233" w14:textId="2E4CD761" w:rsidR="00520463" w:rsidRPr="00FB1DC9" w:rsidRDefault="00520463" w:rsidP="008F204E">
            <w:pPr>
              <w:keepNext/>
              <w:keepLines/>
              <w:shd w:val="clear" w:color="auto" w:fill="E7E6E6" w:themeFill="background2"/>
              <w:spacing w:before="40" w:after="40"/>
              <w:ind w:left="549"/>
              <w:rPr>
                <w:szCs w:val="22"/>
              </w:rPr>
            </w:pPr>
            <w:r w:rsidRPr="00FB1DC9">
              <w:rPr>
                <w:szCs w:val="22"/>
              </w:rPr>
              <w:t>In the case of a dispute between the Purchaser and a Supplier who is a national of Belize, the dispute shall be referred to adjudication or arbitration in accordance with the laws of Belize</w:t>
            </w:r>
          </w:p>
        </w:tc>
      </w:tr>
      <w:tr w:rsidR="00FB1DC9" w:rsidRPr="00FB1DC9" w14:paraId="1014CB25" w14:textId="77777777" w:rsidTr="759C58CF">
        <w:trPr>
          <w:trHeight w:val="555"/>
        </w:trPr>
        <w:tc>
          <w:tcPr>
            <w:tcW w:w="2134" w:type="dxa"/>
            <w:vMerge/>
          </w:tcPr>
          <w:p w14:paraId="04AB79E8" w14:textId="77777777" w:rsidR="00520463" w:rsidRPr="00FB1DC9" w:rsidRDefault="00520463"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left w:val="single" w:sz="4" w:space="0" w:color="auto"/>
            </w:tcBorders>
          </w:tcPr>
          <w:p w14:paraId="7C4117CE" w14:textId="77777777" w:rsidR="00520463" w:rsidRPr="00FB1DC9" w:rsidRDefault="00520463" w:rsidP="003953EF">
            <w:pPr>
              <w:keepNext/>
              <w:keepLines/>
              <w:numPr>
                <w:ilvl w:val="1"/>
                <w:numId w:val="74"/>
              </w:numPr>
              <w:spacing w:before="40" w:after="40"/>
              <w:ind w:left="549" w:hanging="549"/>
              <w:outlineLvl w:val="1"/>
              <w:rPr>
                <w:b/>
                <w:szCs w:val="22"/>
              </w:rPr>
            </w:pPr>
            <w:r w:rsidRPr="00FB1DC9">
              <w:rPr>
                <w:szCs w:val="22"/>
              </w:rPr>
              <w:t>Notwithstanding any reference to arbitration herein,</w:t>
            </w:r>
          </w:p>
          <w:p w14:paraId="7543F7A1" w14:textId="77777777" w:rsidR="00520463" w:rsidRPr="00FB1DC9" w:rsidRDefault="00520463" w:rsidP="003953EF">
            <w:pPr>
              <w:keepNext/>
              <w:keepLines/>
              <w:numPr>
                <w:ilvl w:val="0"/>
                <w:numId w:val="79"/>
              </w:numPr>
              <w:spacing w:before="40" w:after="40"/>
              <w:ind w:left="1010"/>
              <w:rPr>
                <w:szCs w:val="22"/>
              </w:rPr>
            </w:pPr>
            <w:r w:rsidRPr="00FB1DC9">
              <w:rPr>
                <w:szCs w:val="22"/>
              </w:rPr>
              <w:t>the parties shall continue to perform their respective obligations under the Contract unless they otherwise agree; and</w:t>
            </w:r>
          </w:p>
          <w:p w14:paraId="41706663" w14:textId="55E5F377" w:rsidR="00520463" w:rsidRPr="00FB1DC9" w:rsidRDefault="00520463" w:rsidP="003953EF">
            <w:pPr>
              <w:keepNext/>
              <w:keepLines/>
              <w:numPr>
                <w:ilvl w:val="0"/>
                <w:numId w:val="79"/>
              </w:numPr>
              <w:spacing w:before="40" w:after="40"/>
              <w:ind w:left="1010"/>
              <w:rPr>
                <w:szCs w:val="22"/>
              </w:rPr>
            </w:pPr>
            <w:r w:rsidRPr="00FB1DC9">
              <w:rPr>
                <w:szCs w:val="22"/>
              </w:rPr>
              <w:t>the Purchaser shall pay the Supplier any monies due the Supplier.</w:t>
            </w:r>
          </w:p>
        </w:tc>
      </w:tr>
      <w:tr w:rsidR="00FB1DC9" w:rsidRPr="00FB1DC9" w14:paraId="0352133D" w14:textId="77777777" w:rsidTr="759C58CF">
        <w:tc>
          <w:tcPr>
            <w:tcW w:w="2134" w:type="dxa"/>
          </w:tcPr>
          <w:p w14:paraId="692F2652" w14:textId="13C08081" w:rsidR="006700F2" w:rsidRPr="00FB1DC9" w:rsidRDefault="006700F2" w:rsidP="003953EF">
            <w:pPr>
              <w:keepNext/>
              <w:keepLines/>
              <w:numPr>
                <w:ilvl w:val="0"/>
                <w:numId w:val="74"/>
              </w:numPr>
              <w:spacing w:before="40" w:after="40"/>
              <w:ind w:left="317" w:hanging="317"/>
              <w:outlineLvl w:val="1"/>
              <w:rPr>
                <w:b/>
                <w:szCs w:val="22"/>
              </w:rPr>
            </w:pPr>
            <w:bookmarkStart w:id="687" w:name="_Toc358894728"/>
            <w:r w:rsidRPr="00FB1DC9">
              <w:rPr>
                <w:b/>
                <w:szCs w:val="22"/>
              </w:rPr>
              <w:t>Inspections and Audit by the Bank</w:t>
            </w:r>
            <w:bookmarkEnd w:id="687"/>
          </w:p>
          <w:p w14:paraId="50DE0BB4" w14:textId="77777777" w:rsidR="006700F2" w:rsidRPr="00FB1DC9" w:rsidRDefault="006700F2" w:rsidP="008F204E">
            <w:pPr>
              <w:keepNext/>
              <w:keepLines/>
              <w:spacing w:before="40" w:after="40"/>
              <w:rPr>
                <w:i/>
                <w:iCs/>
                <w:szCs w:val="22"/>
              </w:rPr>
            </w:pPr>
          </w:p>
        </w:tc>
        <w:tc>
          <w:tcPr>
            <w:tcW w:w="7217" w:type="dxa"/>
          </w:tcPr>
          <w:p w14:paraId="7173D227" w14:textId="77777777" w:rsidR="006700F2" w:rsidRPr="00FB1DC9" w:rsidRDefault="006700F2" w:rsidP="003953EF">
            <w:pPr>
              <w:keepNext/>
              <w:keepLines/>
              <w:numPr>
                <w:ilvl w:val="1"/>
                <w:numId w:val="74"/>
              </w:numPr>
              <w:spacing w:before="40" w:after="40"/>
              <w:ind w:left="549" w:hanging="549"/>
              <w:outlineLvl w:val="1"/>
              <w:rPr>
                <w:bCs/>
                <w:szCs w:val="22"/>
              </w:rPr>
            </w:pPr>
            <w:r w:rsidRPr="00FB1DC9">
              <w:rPr>
                <w:bCs/>
                <w:szCs w:val="22"/>
              </w:rPr>
              <w:t>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3 Prohibited Practices, which provides, inter alia, that acts intended to materially impede the exercise of the Bank’s inspection and audit rights provided for under this Subclause 11.1 constitute a prohibited practice subject to contract termination (as well as to a determination of ineligibility pursuant to the Bank’s prevailing sanctions procedures).</w:t>
            </w:r>
          </w:p>
        </w:tc>
      </w:tr>
      <w:tr w:rsidR="00FB1DC9" w:rsidRPr="00FB1DC9" w14:paraId="2DFE5777" w14:textId="77777777" w:rsidTr="759C58CF">
        <w:tc>
          <w:tcPr>
            <w:tcW w:w="2134" w:type="dxa"/>
          </w:tcPr>
          <w:p w14:paraId="7EB8C261" w14:textId="0C68BD2C" w:rsidR="006700F2" w:rsidRPr="00FB1DC9" w:rsidRDefault="006700F2" w:rsidP="003953EF">
            <w:pPr>
              <w:keepNext/>
              <w:keepLines/>
              <w:numPr>
                <w:ilvl w:val="0"/>
                <w:numId w:val="74"/>
              </w:numPr>
              <w:spacing w:before="40" w:after="40"/>
              <w:ind w:left="317" w:hanging="317"/>
              <w:outlineLvl w:val="1"/>
              <w:rPr>
                <w:b/>
                <w:bCs/>
                <w:szCs w:val="22"/>
              </w:rPr>
            </w:pPr>
            <w:bookmarkStart w:id="688" w:name="_Toc358894729"/>
            <w:r w:rsidRPr="00FB1DC9">
              <w:rPr>
                <w:b/>
                <w:bCs/>
                <w:szCs w:val="22"/>
              </w:rPr>
              <w:t>Scope of Supply</w:t>
            </w:r>
            <w:bookmarkEnd w:id="688"/>
          </w:p>
        </w:tc>
        <w:tc>
          <w:tcPr>
            <w:tcW w:w="7217" w:type="dxa"/>
          </w:tcPr>
          <w:p w14:paraId="1105FE6D" w14:textId="77777777" w:rsidR="006700F2" w:rsidRPr="00FB1DC9" w:rsidRDefault="006700F2" w:rsidP="003953EF">
            <w:pPr>
              <w:keepNext/>
              <w:keepLines/>
              <w:numPr>
                <w:ilvl w:val="1"/>
                <w:numId w:val="74"/>
              </w:numPr>
              <w:spacing w:before="40" w:after="40"/>
              <w:ind w:left="549" w:hanging="549"/>
              <w:outlineLvl w:val="1"/>
              <w:rPr>
                <w:bCs/>
                <w:szCs w:val="22"/>
              </w:rPr>
            </w:pPr>
            <w:r w:rsidRPr="00FB1DC9">
              <w:rPr>
                <w:bCs/>
                <w:szCs w:val="22"/>
              </w:rPr>
              <w:t>The Services (and related Goods if applies) to be performed shall be as specified in the Schedule of Requirements.</w:t>
            </w:r>
          </w:p>
        </w:tc>
      </w:tr>
      <w:tr w:rsidR="00FB1DC9" w:rsidRPr="00FB1DC9" w14:paraId="72846330" w14:textId="77777777" w:rsidTr="759C58CF">
        <w:trPr>
          <w:trHeight w:val="521"/>
        </w:trPr>
        <w:tc>
          <w:tcPr>
            <w:tcW w:w="2134" w:type="dxa"/>
            <w:vMerge w:val="restart"/>
          </w:tcPr>
          <w:p w14:paraId="116E4F18" w14:textId="5D9033E6" w:rsidR="00520463" w:rsidRPr="00FB1DC9" w:rsidRDefault="00520463" w:rsidP="00061851">
            <w:pPr>
              <w:keepNext/>
              <w:keepLines/>
              <w:numPr>
                <w:ilvl w:val="0"/>
                <w:numId w:val="74"/>
              </w:numPr>
              <w:spacing w:before="40" w:after="40"/>
              <w:ind w:left="317" w:right="-186" w:hanging="317"/>
              <w:jc w:val="left"/>
              <w:outlineLvl w:val="1"/>
              <w:rPr>
                <w:b/>
                <w:bCs/>
                <w:szCs w:val="22"/>
              </w:rPr>
            </w:pPr>
            <w:bookmarkStart w:id="689" w:name="_Toc358894730"/>
            <w:r w:rsidRPr="00FB1DC9">
              <w:rPr>
                <w:b/>
                <w:bCs/>
                <w:szCs w:val="22"/>
              </w:rPr>
              <w:t>Delivery of Documents</w:t>
            </w:r>
            <w:bookmarkEnd w:id="689"/>
          </w:p>
        </w:tc>
        <w:tc>
          <w:tcPr>
            <w:tcW w:w="7217" w:type="dxa"/>
          </w:tcPr>
          <w:p w14:paraId="1901BB8A" w14:textId="73E20D1E" w:rsidR="00520463" w:rsidRPr="00FB1DC9" w:rsidRDefault="00520463" w:rsidP="003953EF">
            <w:pPr>
              <w:keepNext/>
              <w:keepLines/>
              <w:numPr>
                <w:ilvl w:val="1"/>
                <w:numId w:val="74"/>
              </w:numPr>
              <w:spacing w:before="40" w:after="40"/>
              <w:ind w:left="549" w:hanging="549"/>
              <w:outlineLvl w:val="1"/>
              <w:rPr>
                <w:szCs w:val="22"/>
              </w:rPr>
            </w:pPr>
            <w:r w:rsidRPr="00FB1DC9">
              <w:rPr>
                <w:szCs w:val="22"/>
              </w:rPr>
              <w:t xml:space="preserve">Subject to GCC Subclause 33.1, the Delivery of the Goods and </w:t>
            </w:r>
            <w:r w:rsidRPr="00FB1DC9">
              <w:rPr>
                <w:bCs/>
                <w:szCs w:val="22"/>
              </w:rPr>
              <w:t>Completion</w:t>
            </w:r>
            <w:r w:rsidRPr="00FB1DC9">
              <w:rPr>
                <w:szCs w:val="22"/>
              </w:rPr>
              <w:t xml:space="preserve"> of the Related Services shall be in accordance with the Delivery and Completion Schedule specified in the Schedule of Requirements.  The details of shipping and other documents to be furnished by the Supplier are specified below</w:t>
            </w:r>
            <w:r w:rsidRPr="00FB1DC9">
              <w:rPr>
                <w:b/>
                <w:bCs/>
                <w:szCs w:val="22"/>
              </w:rPr>
              <w:t>.</w:t>
            </w:r>
          </w:p>
        </w:tc>
      </w:tr>
      <w:tr w:rsidR="00FB1DC9" w:rsidRPr="00FB1DC9" w14:paraId="7C5D53F8" w14:textId="77777777" w:rsidTr="759C58CF">
        <w:trPr>
          <w:trHeight w:val="2020"/>
        </w:trPr>
        <w:tc>
          <w:tcPr>
            <w:tcW w:w="2134" w:type="dxa"/>
            <w:vMerge/>
          </w:tcPr>
          <w:p w14:paraId="6849D7D7" w14:textId="77777777" w:rsidR="00520463" w:rsidRPr="00FB1DC9" w:rsidRDefault="00520463" w:rsidP="003953EF">
            <w:pPr>
              <w:keepNext/>
              <w:keepLines/>
              <w:numPr>
                <w:ilvl w:val="0"/>
                <w:numId w:val="74"/>
              </w:numPr>
              <w:spacing w:before="40" w:after="40"/>
              <w:ind w:left="317" w:right="-186" w:hanging="317"/>
              <w:outlineLvl w:val="1"/>
              <w:rPr>
                <w:b/>
                <w:bCs/>
                <w:szCs w:val="22"/>
              </w:rPr>
            </w:pPr>
          </w:p>
        </w:tc>
        <w:tc>
          <w:tcPr>
            <w:tcW w:w="7217" w:type="dxa"/>
            <w:shd w:val="clear" w:color="auto" w:fill="E7E6E6" w:themeFill="background2"/>
          </w:tcPr>
          <w:p w14:paraId="05F5C204" w14:textId="77777777" w:rsidR="00520463" w:rsidRPr="00FB1DC9" w:rsidRDefault="00520463" w:rsidP="008F204E">
            <w:pPr>
              <w:keepNext/>
              <w:keepLines/>
              <w:shd w:val="clear" w:color="auto" w:fill="E7E6E6" w:themeFill="background2"/>
              <w:spacing w:before="40" w:after="40"/>
              <w:ind w:left="585"/>
              <w:jc w:val="center"/>
              <w:outlineLvl w:val="1"/>
              <w:rPr>
                <w:b/>
                <w:bCs/>
                <w:szCs w:val="22"/>
              </w:rPr>
            </w:pPr>
            <w:r w:rsidRPr="00FB1DC9">
              <w:rPr>
                <w:b/>
                <w:bCs/>
                <w:szCs w:val="22"/>
              </w:rPr>
              <w:t>SCC 13.1</w:t>
            </w:r>
          </w:p>
          <w:p w14:paraId="43C51CB3" w14:textId="77777777" w:rsidR="00315B8A" w:rsidRDefault="00520463" w:rsidP="00FA6EC4">
            <w:pPr>
              <w:keepNext/>
              <w:keepLines/>
              <w:shd w:val="clear" w:color="auto" w:fill="E7E6E6" w:themeFill="background2"/>
              <w:spacing w:before="60" w:after="60"/>
              <w:ind w:left="592"/>
              <w:rPr>
                <w:szCs w:val="22"/>
              </w:rPr>
            </w:pPr>
            <w:r w:rsidRPr="00FB1DC9">
              <w:rPr>
                <w:szCs w:val="22"/>
              </w:rPr>
              <w:t xml:space="preserve">Details of Shipping and other Documents to be furnished by the Supplier are </w:t>
            </w:r>
          </w:p>
          <w:p w14:paraId="3D055CEA" w14:textId="77777777" w:rsidR="00315B8A" w:rsidRPr="00315B8A" w:rsidRDefault="00FA6EC4" w:rsidP="00315B8A">
            <w:pPr>
              <w:pStyle w:val="ListParagraph"/>
              <w:keepNext/>
              <w:keepLines/>
              <w:numPr>
                <w:ilvl w:val="0"/>
                <w:numId w:val="152"/>
              </w:numPr>
              <w:shd w:val="clear" w:color="auto" w:fill="E7E6E6" w:themeFill="background2"/>
              <w:spacing w:before="60" w:after="60"/>
              <w:rPr>
                <w:szCs w:val="22"/>
              </w:rPr>
            </w:pPr>
            <w:r w:rsidRPr="00315B8A">
              <w:rPr>
                <w:szCs w:val="22"/>
              </w:rPr>
              <w:t xml:space="preserve">A copy of the Supplier's invoice showing Goods description, quantity, unit price, total </w:t>
            </w:r>
            <w:proofErr w:type="gramStart"/>
            <w:r w:rsidRPr="00315B8A">
              <w:rPr>
                <w:szCs w:val="22"/>
              </w:rPr>
              <w:t>amount;</w:t>
            </w:r>
            <w:proofErr w:type="gramEnd"/>
          </w:p>
          <w:p w14:paraId="493F4B53" w14:textId="608A40FA" w:rsidR="00315B8A" w:rsidRPr="00315B8A" w:rsidRDefault="00315B8A" w:rsidP="00315B8A">
            <w:pPr>
              <w:pStyle w:val="ListParagraph"/>
              <w:keepNext/>
              <w:keepLines/>
              <w:numPr>
                <w:ilvl w:val="0"/>
                <w:numId w:val="152"/>
              </w:numPr>
              <w:shd w:val="clear" w:color="auto" w:fill="E7E6E6" w:themeFill="background2"/>
              <w:spacing w:before="60" w:after="60"/>
              <w:rPr>
                <w:szCs w:val="22"/>
              </w:rPr>
            </w:pPr>
            <w:r w:rsidRPr="00315B8A">
              <w:rPr>
                <w:szCs w:val="22"/>
              </w:rPr>
              <w:t>Original and three (3</w:t>
            </w:r>
            <w:proofErr w:type="gramStart"/>
            <w:r w:rsidRPr="00315B8A">
              <w:rPr>
                <w:szCs w:val="22"/>
              </w:rPr>
              <w:t>)  of</w:t>
            </w:r>
            <w:proofErr w:type="gramEnd"/>
            <w:r w:rsidRPr="00315B8A">
              <w:rPr>
                <w:szCs w:val="22"/>
              </w:rPr>
              <w:t xml:space="preserve"> packing list identifying contents of each </w:t>
            </w:r>
            <w:proofErr w:type="gramStart"/>
            <w:r w:rsidRPr="00315B8A">
              <w:rPr>
                <w:szCs w:val="22"/>
              </w:rPr>
              <w:t>package;</w:t>
            </w:r>
            <w:proofErr w:type="gramEnd"/>
            <w:r w:rsidRPr="00315B8A">
              <w:rPr>
                <w:szCs w:val="22"/>
              </w:rPr>
              <w:t xml:space="preserve"> </w:t>
            </w:r>
          </w:p>
          <w:p w14:paraId="0C4EBDF9" w14:textId="2E222242" w:rsidR="00315B8A" w:rsidRPr="00315B8A" w:rsidRDefault="00315B8A" w:rsidP="00315B8A">
            <w:pPr>
              <w:pStyle w:val="ListParagraph"/>
              <w:keepNext/>
              <w:keepLines/>
              <w:numPr>
                <w:ilvl w:val="0"/>
                <w:numId w:val="152"/>
              </w:numPr>
              <w:shd w:val="clear" w:color="auto" w:fill="E7E6E6" w:themeFill="background2"/>
              <w:spacing w:before="60" w:after="60"/>
              <w:rPr>
                <w:szCs w:val="22"/>
              </w:rPr>
            </w:pPr>
            <w:r w:rsidRPr="00315B8A">
              <w:rPr>
                <w:szCs w:val="22"/>
              </w:rPr>
              <w:t xml:space="preserve">Original and three (3) copies of Manufacturer's/Supplier's guaranty/warranty </w:t>
            </w:r>
            <w:proofErr w:type="gramStart"/>
            <w:r w:rsidRPr="00315B8A">
              <w:rPr>
                <w:szCs w:val="22"/>
              </w:rPr>
              <w:t>certificate;</w:t>
            </w:r>
            <w:proofErr w:type="gramEnd"/>
          </w:p>
          <w:p w14:paraId="653160B3" w14:textId="7B732B3D" w:rsidR="00FA6EC4" w:rsidRDefault="00FA6EC4" w:rsidP="00315B8A">
            <w:pPr>
              <w:pStyle w:val="ListParagraph"/>
              <w:keepNext/>
              <w:keepLines/>
              <w:numPr>
                <w:ilvl w:val="0"/>
                <w:numId w:val="152"/>
              </w:numPr>
              <w:shd w:val="clear" w:color="auto" w:fill="E7E6E6" w:themeFill="background2"/>
              <w:spacing w:before="60" w:after="60"/>
              <w:rPr>
                <w:szCs w:val="22"/>
              </w:rPr>
            </w:pPr>
            <w:r w:rsidRPr="00315B8A">
              <w:rPr>
                <w:szCs w:val="22"/>
              </w:rPr>
              <w:t>Three (3) copies of the certificate of origin for each item.</w:t>
            </w:r>
          </w:p>
          <w:p w14:paraId="6BBDFAF6" w14:textId="77777777" w:rsidR="005D0F36" w:rsidRPr="00315B8A" w:rsidRDefault="005D0F36" w:rsidP="005D0F36">
            <w:pPr>
              <w:pStyle w:val="ListParagraph"/>
              <w:keepNext/>
              <w:keepLines/>
              <w:shd w:val="clear" w:color="auto" w:fill="E7E6E6" w:themeFill="background2"/>
              <w:spacing w:before="60" w:after="60"/>
              <w:ind w:left="952"/>
              <w:rPr>
                <w:szCs w:val="22"/>
              </w:rPr>
            </w:pPr>
          </w:p>
          <w:p w14:paraId="73EA3E1A" w14:textId="32578F31" w:rsidR="00520463" w:rsidRPr="00FB1DC9" w:rsidRDefault="00FA6EC4" w:rsidP="00FA6EC4">
            <w:pPr>
              <w:keepNext/>
              <w:keepLines/>
              <w:shd w:val="clear" w:color="auto" w:fill="E7E6E6" w:themeFill="background2"/>
              <w:spacing w:before="60" w:after="60"/>
              <w:ind w:left="592"/>
              <w:rPr>
                <w:szCs w:val="22"/>
              </w:rPr>
            </w:pPr>
            <w:r w:rsidRPr="00FA6EC4">
              <w:rPr>
                <w:i/>
                <w:iCs/>
                <w:szCs w:val="22"/>
              </w:rPr>
              <w:t>The above documents shall be received by the Purchaser before arrival of the Goods and, if not received, the Supplier will be responsible for any consequent expenses.</w:t>
            </w:r>
          </w:p>
        </w:tc>
      </w:tr>
      <w:tr w:rsidR="00FB1DC9" w:rsidRPr="00FB1DC9" w14:paraId="53A8D3A6" w14:textId="77777777" w:rsidTr="759C58CF">
        <w:trPr>
          <w:trHeight w:val="307"/>
        </w:trPr>
        <w:tc>
          <w:tcPr>
            <w:tcW w:w="2134" w:type="dxa"/>
            <w:vMerge/>
          </w:tcPr>
          <w:p w14:paraId="39932266" w14:textId="77777777" w:rsidR="00520463" w:rsidRPr="00FB1DC9" w:rsidRDefault="00520463" w:rsidP="003953EF">
            <w:pPr>
              <w:keepNext/>
              <w:keepLines/>
              <w:numPr>
                <w:ilvl w:val="0"/>
                <w:numId w:val="74"/>
              </w:numPr>
              <w:spacing w:before="40" w:after="40"/>
              <w:ind w:left="317" w:right="-186" w:hanging="317"/>
              <w:outlineLvl w:val="1"/>
              <w:rPr>
                <w:b/>
                <w:bCs/>
                <w:szCs w:val="22"/>
              </w:rPr>
            </w:pPr>
          </w:p>
        </w:tc>
        <w:tc>
          <w:tcPr>
            <w:tcW w:w="7217" w:type="dxa"/>
            <w:shd w:val="clear" w:color="auto" w:fill="FFFFFF" w:themeFill="background1"/>
          </w:tcPr>
          <w:p w14:paraId="5C9B7A1F" w14:textId="65F870BD" w:rsidR="00520463" w:rsidRPr="00FB1DC9" w:rsidRDefault="00520463" w:rsidP="003953EF">
            <w:pPr>
              <w:keepNext/>
              <w:keepLines/>
              <w:numPr>
                <w:ilvl w:val="1"/>
                <w:numId w:val="74"/>
              </w:numPr>
              <w:spacing w:before="40" w:after="40"/>
              <w:ind w:left="549" w:hanging="549"/>
              <w:outlineLvl w:val="1"/>
              <w:rPr>
                <w:b/>
                <w:bCs/>
                <w:szCs w:val="22"/>
              </w:rPr>
            </w:pPr>
            <w:r w:rsidRPr="00FB1DC9">
              <w:rPr>
                <w:szCs w:val="22"/>
              </w:rPr>
              <w:t>The above documents shall be received by the Purchaser before arrival of the Goods and, if not received, the Supplier will be responsible for any consequent expenses.</w:t>
            </w:r>
          </w:p>
        </w:tc>
      </w:tr>
      <w:tr w:rsidR="00FB1DC9" w:rsidRPr="00FB1DC9" w14:paraId="644420AC" w14:textId="77777777" w:rsidTr="759C58CF">
        <w:tc>
          <w:tcPr>
            <w:tcW w:w="2134" w:type="dxa"/>
          </w:tcPr>
          <w:p w14:paraId="5BDE2245" w14:textId="4B7A48CD" w:rsidR="006700F2" w:rsidRPr="00FB1DC9" w:rsidRDefault="006700F2" w:rsidP="003953EF">
            <w:pPr>
              <w:keepNext/>
              <w:keepLines/>
              <w:numPr>
                <w:ilvl w:val="0"/>
                <w:numId w:val="74"/>
              </w:numPr>
              <w:spacing w:before="40" w:after="40"/>
              <w:ind w:left="317" w:hanging="317"/>
              <w:outlineLvl w:val="1"/>
              <w:rPr>
                <w:b/>
                <w:bCs/>
                <w:szCs w:val="22"/>
              </w:rPr>
            </w:pPr>
            <w:bookmarkStart w:id="690" w:name="_Toc358894731"/>
            <w:r w:rsidRPr="00FB1DC9">
              <w:rPr>
                <w:b/>
                <w:bCs/>
                <w:szCs w:val="22"/>
              </w:rPr>
              <w:t>Supplier’s Responsibilities</w:t>
            </w:r>
            <w:bookmarkEnd w:id="690"/>
          </w:p>
        </w:tc>
        <w:tc>
          <w:tcPr>
            <w:tcW w:w="7217" w:type="dxa"/>
            <w:tcBorders>
              <w:bottom w:val="single" w:sz="4" w:space="0" w:color="auto"/>
            </w:tcBorders>
          </w:tcPr>
          <w:p w14:paraId="73D59864" w14:textId="77777777" w:rsidR="006700F2" w:rsidRPr="00FB1DC9" w:rsidRDefault="006700F2" w:rsidP="003953EF">
            <w:pPr>
              <w:keepNext/>
              <w:keepLines/>
              <w:numPr>
                <w:ilvl w:val="1"/>
                <w:numId w:val="74"/>
              </w:numPr>
              <w:spacing w:before="40" w:after="40"/>
              <w:ind w:left="549" w:hanging="549"/>
              <w:outlineLvl w:val="1"/>
              <w:rPr>
                <w:b/>
                <w:szCs w:val="22"/>
              </w:rPr>
            </w:pPr>
            <w:r w:rsidRPr="00FB1DC9">
              <w:rPr>
                <w:szCs w:val="22"/>
              </w:rPr>
              <w:t>The Supplier shall supply all the Goods and Related Services included in the Scope of Supply in accordance with GCC Clause 12, and the Delivery and Completion Schedule, as per GCC Clause 13.</w:t>
            </w:r>
          </w:p>
        </w:tc>
      </w:tr>
      <w:tr w:rsidR="00FB1DC9" w:rsidRPr="00FB1DC9" w14:paraId="1A3DF373" w14:textId="77777777" w:rsidTr="759C58CF">
        <w:trPr>
          <w:trHeight w:val="85"/>
        </w:trPr>
        <w:tc>
          <w:tcPr>
            <w:tcW w:w="2134" w:type="dxa"/>
            <w:vMerge w:val="restart"/>
          </w:tcPr>
          <w:p w14:paraId="24A65980" w14:textId="015BAD5A" w:rsidR="00E509D7" w:rsidRPr="00FB1DC9" w:rsidRDefault="00E509D7" w:rsidP="003953EF">
            <w:pPr>
              <w:keepNext/>
              <w:keepLines/>
              <w:numPr>
                <w:ilvl w:val="0"/>
                <w:numId w:val="74"/>
              </w:numPr>
              <w:spacing w:before="40" w:after="40"/>
              <w:ind w:left="317" w:hanging="317"/>
              <w:outlineLvl w:val="1"/>
              <w:rPr>
                <w:b/>
                <w:szCs w:val="22"/>
              </w:rPr>
            </w:pPr>
            <w:bookmarkStart w:id="691" w:name="_Toc358894732"/>
            <w:r w:rsidRPr="00FB1DC9">
              <w:rPr>
                <w:b/>
                <w:szCs w:val="22"/>
              </w:rPr>
              <w:t xml:space="preserve">Contract </w:t>
            </w:r>
            <w:r w:rsidRPr="00FB1DC9">
              <w:rPr>
                <w:b/>
                <w:bCs/>
                <w:szCs w:val="22"/>
              </w:rPr>
              <w:t>Price</w:t>
            </w:r>
            <w:bookmarkEnd w:id="691"/>
          </w:p>
        </w:tc>
        <w:tc>
          <w:tcPr>
            <w:tcW w:w="7217" w:type="dxa"/>
            <w:tcBorders>
              <w:bottom w:val="single" w:sz="4" w:space="0" w:color="auto"/>
            </w:tcBorders>
          </w:tcPr>
          <w:p w14:paraId="400BA822" w14:textId="35725C12"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The contract price is:</w:t>
            </w:r>
          </w:p>
        </w:tc>
      </w:tr>
      <w:tr w:rsidR="00FB1DC9" w:rsidRPr="00FB1DC9" w14:paraId="16DF5CAD" w14:textId="77777777" w:rsidTr="759C58CF">
        <w:trPr>
          <w:trHeight w:val="85"/>
        </w:trPr>
        <w:tc>
          <w:tcPr>
            <w:tcW w:w="2134" w:type="dxa"/>
            <w:vMerge/>
          </w:tcPr>
          <w:p w14:paraId="04FFECAA" w14:textId="77777777" w:rsidR="00A45752" w:rsidRPr="00FB1DC9" w:rsidRDefault="00A45752" w:rsidP="003953EF">
            <w:pPr>
              <w:keepNext/>
              <w:keepLines/>
              <w:numPr>
                <w:ilvl w:val="0"/>
                <w:numId w:val="74"/>
              </w:numPr>
              <w:spacing w:before="40" w:after="40"/>
              <w:ind w:left="317" w:hanging="317"/>
              <w:outlineLvl w:val="1"/>
              <w:rPr>
                <w:b/>
                <w:szCs w:val="22"/>
              </w:rPr>
            </w:pPr>
          </w:p>
        </w:tc>
        <w:tc>
          <w:tcPr>
            <w:tcW w:w="7217" w:type="dxa"/>
            <w:tcBorders>
              <w:bottom w:val="nil"/>
            </w:tcBorders>
            <w:shd w:val="clear" w:color="auto" w:fill="E7E6E6" w:themeFill="background2"/>
          </w:tcPr>
          <w:p w14:paraId="68E9771A" w14:textId="77777777" w:rsidR="00A45752" w:rsidRPr="00FB1DC9" w:rsidRDefault="00A45752" w:rsidP="00A45752">
            <w:pPr>
              <w:keepNext/>
              <w:keepLines/>
              <w:shd w:val="clear" w:color="auto" w:fill="E7E6E6" w:themeFill="background2"/>
              <w:spacing w:before="40" w:after="40"/>
              <w:ind w:left="549"/>
              <w:jc w:val="center"/>
              <w:outlineLvl w:val="1"/>
              <w:rPr>
                <w:b/>
                <w:bCs/>
                <w:szCs w:val="22"/>
              </w:rPr>
            </w:pPr>
            <w:r w:rsidRPr="00FB1DC9">
              <w:rPr>
                <w:b/>
                <w:bCs/>
                <w:szCs w:val="22"/>
              </w:rPr>
              <w:t>SCC 15.1</w:t>
            </w:r>
          </w:p>
          <w:p w14:paraId="6926F705" w14:textId="5F8B0718" w:rsidR="00A45752" w:rsidRPr="00FB1DC9" w:rsidRDefault="00A45752" w:rsidP="00A45752">
            <w:pPr>
              <w:keepNext/>
              <w:keepLines/>
              <w:spacing w:before="40" w:after="40"/>
              <w:ind w:left="549"/>
              <w:outlineLvl w:val="1"/>
              <w:rPr>
                <w:szCs w:val="22"/>
              </w:rPr>
            </w:pPr>
            <w:r w:rsidRPr="00FB1DC9">
              <w:rPr>
                <w:szCs w:val="22"/>
              </w:rPr>
              <w:t xml:space="preserve"> </w:t>
            </w:r>
            <w:r w:rsidRPr="00FB1DC9">
              <w:rPr>
                <w:i/>
                <w:szCs w:val="22"/>
              </w:rPr>
              <w:t>[insert the total price of the accepted Bid in words and figures, indicating the amounts and the respective currencies]</w:t>
            </w:r>
            <w:r w:rsidRPr="00FB1DC9">
              <w:rPr>
                <w:szCs w:val="22"/>
                <w:u w:val="single"/>
              </w:rPr>
              <w:t>;</w:t>
            </w:r>
          </w:p>
        </w:tc>
      </w:tr>
      <w:tr w:rsidR="00FB1DC9" w:rsidRPr="00FB1DC9" w14:paraId="5276D334" w14:textId="77777777" w:rsidTr="759C58CF">
        <w:trPr>
          <w:trHeight w:val="1122"/>
        </w:trPr>
        <w:tc>
          <w:tcPr>
            <w:tcW w:w="2134" w:type="dxa"/>
            <w:vMerge/>
          </w:tcPr>
          <w:p w14:paraId="06100978"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nil"/>
              <w:bottom w:val="single" w:sz="4" w:space="0" w:color="auto"/>
            </w:tcBorders>
            <w:shd w:val="clear" w:color="auto" w:fill="E7E6E6" w:themeFill="background2"/>
          </w:tcPr>
          <w:p w14:paraId="6E1F896E" w14:textId="4D12E509" w:rsidR="00E509D7" w:rsidRPr="00FB1DC9" w:rsidRDefault="00E509D7" w:rsidP="008F204E">
            <w:pPr>
              <w:keepNext/>
              <w:keepLines/>
              <w:shd w:val="clear" w:color="auto" w:fill="E7E6E6" w:themeFill="background2"/>
              <w:spacing w:before="60" w:after="60"/>
              <w:ind w:left="549"/>
              <w:rPr>
                <w:szCs w:val="22"/>
                <w:u w:val="single"/>
              </w:rPr>
            </w:pPr>
          </w:p>
          <w:tbl>
            <w:tblPr>
              <w:tblStyle w:val="TableGrid"/>
              <w:tblW w:w="0" w:type="auto"/>
              <w:tblInd w:w="299" w:type="dxa"/>
              <w:shd w:val="clear" w:color="auto" w:fill="E7E6E6" w:themeFill="background2"/>
              <w:tblLook w:val="04A0" w:firstRow="1" w:lastRow="0" w:firstColumn="1" w:lastColumn="0" w:noHBand="0" w:noVBand="1"/>
            </w:tblPr>
            <w:tblGrid>
              <w:gridCol w:w="601"/>
              <w:gridCol w:w="937"/>
              <w:gridCol w:w="905"/>
              <w:gridCol w:w="1056"/>
              <w:gridCol w:w="1275"/>
              <w:gridCol w:w="1560"/>
            </w:tblGrid>
            <w:tr w:rsidR="00FB1DC9" w:rsidRPr="00FB1DC9" w14:paraId="2061B476" w14:textId="77777777" w:rsidTr="00E50445">
              <w:tc>
                <w:tcPr>
                  <w:tcW w:w="601" w:type="dxa"/>
                  <w:shd w:val="clear" w:color="auto" w:fill="E7E6E6" w:themeFill="background2"/>
                  <w:vAlign w:val="center"/>
                </w:tcPr>
                <w:p w14:paraId="4AE83EEA"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w:t>
                  </w:r>
                </w:p>
              </w:tc>
              <w:tc>
                <w:tcPr>
                  <w:tcW w:w="937" w:type="dxa"/>
                  <w:shd w:val="clear" w:color="auto" w:fill="E7E6E6" w:themeFill="background2"/>
                  <w:vAlign w:val="center"/>
                </w:tcPr>
                <w:p w14:paraId="4AC27DE2"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Name of the item</w:t>
                  </w:r>
                </w:p>
              </w:tc>
              <w:tc>
                <w:tcPr>
                  <w:tcW w:w="905" w:type="dxa"/>
                  <w:shd w:val="clear" w:color="auto" w:fill="E7E6E6" w:themeFill="background2"/>
                </w:tcPr>
                <w:p w14:paraId="22643001"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Unit</w:t>
                  </w:r>
                </w:p>
              </w:tc>
              <w:tc>
                <w:tcPr>
                  <w:tcW w:w="1056" w:type="dxa"/>
                  <w:shd w:val="clear" w:color="auto" w:fill="E7E6E6" w:themeFill="background2"/>
                </w:tcPr>
                <w:p w14:paraId="7892553A" w14:textId="77777777"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 xml:space="preserve">Quantity </w:t>
                  </w:r>
                </w:p>
                <w:p w14:paraId="20DC7B1F"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(a)</w:t>
                  </w:r>
                </w:p>
              </w:tc>
              <w:tc>
                <w:tcPr>
                  <w:tcW w:w="1275" w:type="dxa"/>
                  <w:shd w:val="clear" w:color="auto" w:fill="E7E6E6" w:themeFill="background2"/>
                </w:tcPr>
                <w:p w14:paraId="456C2137" w14:textId="77777777"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Unit price</w:t>
                  </w:r>
                </w:p>
                <w:p w14:paraId="6043035C"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in Belize Dollar (b)</w:t>
                  </w:r>
                </w:p>
              </w:tc>
              <w:tc>
                <w:tcPr>
                  <w:tcW w:w="1560" w:type="dxa"/>
                  <w:shd w:val="clear" w:color="auto" w:fill="E7E6E6" w:themeFill="background2"/>
                  <w:vAlign w:val="center"/>
                </w:tcPr>
                <w:p w14:paraId="05E4CC19" w14:textId="21CB2ACB" w:rsidR="00E509D7" w:rsidRPr="00FB1DC9" w:rsidRDefault="00E509D7" w:rsidP="008F204E">
                  <w:pPr>
                    <w:pStyle w:val="ListParagraph"/>
                    <w:keepNext/>
                    <w:keepLines/>
                    <w:shd w:val="clear" w:color="auto" w:fill="E7E6E6" w:themeFill="background2"/>
                    <w:tabs>
                      <w:tab w:val="left" w:pos="5625"/>
                      <w:tab w:val="right" w:pos="7272"/>
                    </w:tabs>
                    <w:spacing w:before="40" w:after="40"/>
                    <w:ind w:left="0"/>
                    <w:contextualSpacing w:val="0"/>
                    <w:jc w:val="center"/>
                    <w:rPr>
                      <w:szCs w:val="22"/>
                    </w:rPr>
                  </w:pPr>
                  <w:r w:rsidRPr="00FB1DC9">
                    <w:rPr>
                      <w:szCs w:val="22"/>
                    </w:rPr>
                    <w:t xml:space="preserve">Total price in </w:t>
                  </w:r>
                  <w:r w:rsidRPr="00FB1DC9">
                    <w:rPr>
                      <w:i/>
                      <w:iCs/>
                      <w:szCs w:val="22"/>
                    </w:rPr>
                    <w:t xml:space="preserve">[insert </w:t>
                  </w:r>
                  <w:r w:rsidR="003D558B" w:rsidRPr="00FB1DC9">
                    <w:rPr>
                      <w:i/>
                      <w:iCs/>
                      <w:szCs w:val="22"/>
                    </w:rPr>
                    <w:t>currencies</w:t>
                  </w:r>
                  <w:r w:rsidRPr="00FB1DC9">
                    <w:rPr>
                      <w:i/>
                      <w:iCs/>
                      <w:szCs w:val="22"/>
                    </w:rPr>
                    <w:t>]</w:t>
                  </w:r>
                </w:p>
                <w:p w14:paraId="35768F3C"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rPr>
                    <w:t>(a x b)</w:t>
                  </w:r>
                </w:p>
              </w:tc>
            </w:tr>
            <w:tr w:rsidR="00FB1DC9" w:rsidRPr="00FB1DC9" w14:paraId="51DE288A" w14:textId="77777777" w:rsidTr="00E50445">
              <w:tc>
                <w:tcPr>
                  <w:tcW w:w="601" w:type="dxa"/>
                  <w:shd w:val="clear" w:color="auto" w:fill="E7E6E6" w:themeFill="background2"/>
                </w:tcPr>
                <w:p w14:paraId="5F54C72A"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1</w:t>
                  </w:r>
                </w:p>
              </w:tc>
              <w:tc>
                <w:tcPr>
                  <w:tcW w:w="937" w:type="dxa"/>
                  <w:shd w:val="clear" w:color="auto" w:fill="E7E6E6" w:themeFill="background2"/>
                </w:tcPr>
                <w:p w14:paraId="52698E38" w14:textId="77777777" w:rsidR="00E509D7" w:rsidRPr="00FB1DC9" w:rsidRDefault="00E509D7" w:rsidP="008F204E">
                  <w:pPr>
                    <w:keepNext/>
                    <w:keepLines/>
                    <w:shd w:val="clear" w:color="auto" w:fill="E7E6E6" w:themeFill="background2"/>
                    <w:spacing w:before="40" w:after="40"/>
                    <w:outlineLvl w:val="1"/>
                    <w:rPr>
                      <w:szCs w:val="22"/>
                    </w:rPr>
                  </w:pPr>
                  <w:r w:rsidRPr="00FB1DC9">
                    <w:rPr>
                      <w:i/>
                      <w:iCs/>
                      <w:szCs w:val="22"/>
                    </w:rPr>
                    <w:t>[insert the name]</w:t>
                  </w:r>
                </w:p>
              </w:tc>
              <w:tc>
                <w:tcPr>
                  <w:tcW w:w="905" w:type="dxa"/>
                  <w:shd w:val="clear" w:color="auto" w:fill="E7E6E6" w:themeFill="background2"/>
                </w:tcPr>
                <w:p w14:paraId="3681CCC4"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2C994D8D"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1040E59B"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24B51472" w14:textId="77777777" w:rsidR="00E509D7" w:rsidRPr="00FB1DC9" w:rsidRDefault="00E509D7" w:rsidP="008F204E">
                  <w:pPr>
                    <w:keepNext/>
                    <w:keepLines/>
                    <w:shd w:val="clear" w:color="auto" w:fill="E7E6E6" w:themeFill="background2"/>
                    <w:spacing w:before="40" w:after="40"/>
                    <w:outlineLvl w:val="1"/>
                    <w:rPr>
                      <w:szCs w:val="22"/>
                    </w:rPr>
                  </w:pPr>
                  <w:r w:rsidRPr="00FB1DC9">
                    <w:rPr>
                      <w:i/>
                      <w:iCs/>
                      <w:szCs w:val="22"/>
                    </w:rPr>
                    <w:t>[insert the amount]</w:t>
                  </w:r>
                </w:p>
              </w:tc>
            </w:tr>
            <w:tr w:rsidR="00FB1DC9" w:rsidRPr="00FB1DC9" w14:paraId="3EB9D8BC" w14:textId="77777777" w:rsidTr="00E50445">
              <w:tc>
                <w:tcPr>
                  <w:tcW w:w="601" w:type="dxa"/>
                  <w:shd w:val="clear" w:color="auto" w:fill="E7E6E6" w:themeFill="background2"/>
                </w:tcPr>
                <w:p w14:paraId="52C608C7"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2</w:t>
                  </w:r>
                </w:p>
              </w:tc>
              <w:tc>
                <w:tcPr>
                  <w:tcW w:w="937" w:type="dxa"/>
                  <w:shd w:val="clear" w:color="auto" w:fill="E7E6E6" w:themeFill="background2"/>
                </w:tcPr>
                <w:p w14:paraId="124BA18C" w14:textId="77777777" w:rsidR="00E509D7" w:rsidRPr="00FB1DC9" w:rsidRDefault="00E509D7" w:rsidP="008F204E">
                  <w:pPr>
                    <w:keepNext/>
                    <w:keepLines/>
                    <w:shd w:val="clear" w:color="auto" w:fill="E7E6E6" w:themeFill="background2"/>
                    <w:spacing w:before="40" w:after="40"/>
                    <w:outlineLvl w:val="1"/>
                    <w:rPr>
                      <w:szCs w:val="22"/>
                    </w:rPr>
                  </w:pPr>
                </w:p>
              </w:tc>
              <w:tc>
                <w:tcPr>
                  <w:tcW w:w="905" w:type="dxa"/>
                  <w:shd w:val="clear" w:color="auto" w:fill="E7E6E6" w:themeFill="background2"/>
                </w:tcPr>
                <w:p w14:paraId="7A8136DF"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4A22FFFF"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3BC3C48F"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60588381" w14:textId="77777777" w:rsidR="00E509D7" w:rsidRPr="00FB1DC9" w:rsidRDefault="00E509D7" w:rsidP="008F204E">
                  <w:pPr>
                    <w:keepNext/>
                    <w:keepLines/>
                    <w:shd w:val="clear" w:color="auto" w:fill="E7E6E6" w:themeFill="background2"/>
                    <w:spacing w:before="40" w:after="40"/>
                    <w:outlineLvl w:val="1"/>
                    <w:rPr>
                      <w:szCs w:val="22"/>
                    </w:rPr>
                  </w:pPr>
                </w:p>
              </w:tc>
            </w:tr>
            <w:tr w:rsidR="00FB1DC9" w:rsidRPr="00FB1DC9" w14:paraId="015E5B03" w14:textId="77777777" w:rsidTr="00E50445">
              <w:tc>
                <w:tcPr>
                  <w:tcW w:w="601" w:type="dxa"/>
                  <w:shd w:val="clear" w:color="auto" w:fill="E7E6E6" w:themeFill="background2"/>
                </w:tcPr>
                <w:p w14:paraId="7ABC7B36"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w:t>
                  </w:r>
                </w:p>
              </w:tc>
              <w:tc>
                <w:tcPr>
                  <w:tcW w:w="937" w:type="dxa"/>
                  <w:shd w:val="clear" w:color="auto" w:fill="E7E6E6" w:themeFill="background2"/>
                </w:tcPr>
                <w:p w14:paraId="2BCFBB6F" w14:textId="77777777" w:rsidR="00E509D7" w:rsidRPr="00FB1DC9" w:rsidRDefault="00E509D7" w:rsidP="008F204E">
                  <w:pPr>
                    <w:keepNext/>
                    <w:keepLines/>
                    <w:shd w:val="clear" w:color="auto" w:fill="E7E6E6" w:themeFill="background2"/>
                    <w:spacing w:before="40" w:after="40"/>
                    <w:outlineLvl w:val="1"/>
                    <w:rPr>
                      <w:szCs w:val="22"/>
                    </w:rPr>
                  </w:pPr>
                </w:p>
              </w:tc>
              <w:tc>
                <w:tcPr>
                  <w:tcW w:w="905" w:type="dxa"/>
                  <w:shd w:val="clear" w:color="auto" w:fill="E7E6E6" w:themeFill="background2"/>
                </w:tcPr>
                <w:p w14:paraId="5B564BB1" w14:textId="77777777" w:rsidR="00E509D7" w:rsidRPr="00FB1DC9" w:rsidRDefault="00E509D7" w:rsidP="008F204E">
                  <w:pPr>
                    <w:keepNext/>
                    <w:keepLines/>
                    <w:shd w:val="clear" w:color="auto" w:fill="E7E6E6" w:themeFill="background2"/>
                    <w:spacing w:before="40" w:after="40"/>
                    <w:outlineLvl w:val="1"/>
                    <w:rPr>
                      <w:szCs w:val="22"/>
                    </w:rPr>
                  </w:pPr>
                </w:p>
              </w:tc>
              <w:tc>
                <w:tcPr>
                  <w:tcW w:w="1056" w:type="dxa"/>
                  <w:shd w:val="clear" w:color="auto" w:fill="E7E6E6" w:themeFill="background2"/>
                </w:tcPr>
                <w:p w14:paraId="18A2B240" w14:textId="77777777" w:rsidR="00E509D7" w:rsidRPr="00FB1DC9" w:rsidRDefault="00E509D7" w:rsidP="008F204E">
                  <w:pPr>
                    <w:keepNext/>
                    <w:keepLines/>
                    <w:shd w:val="clear" w:color="auto" w:fill="E7E6E6" w:themeFill="background2"/>
                    <w:spacing w:before="40" w:after="40"/>
                    <w:outlineLvl w:val="1"/>
                    <w:rPr>
                      <w:szCs w:val="22"/>
                    </w:rPr>
                  </w:pPr>
                </w:p>
              </w:tc>
              <w:tc>
                <w:tcPr>
                  <w:tcW w:w="1275" w:type="dxa"/>
                  <w:shd w:val="clear" w:color="auto" w:fill="E7E6E6" w:themeFill="background2"/>
                </w:tcPr>
                <w:p w14:paraId="349CF8C6" w14:textId="77777777" w:rsidR="00E509D7" w:rsidRPr="00FB1DC9" w:rsidRDefault="00E509D7" w:rsidP="008F204E">
                  <w:pPr>
                    <w:keepNext/>
                    <w:keepLines/>
                    <w:shd w:val="clear" w:color="auto" w:fill="E7E6E6" w:themeFill="background2"/>
                    <w:spacing w:before="40" w:after="40"/>
                    <w:outlineLvl w:val="1"/>
                    <w:rPr>
                      <w:szCs w:val="22"/>
                    </w:rPr>
                  </w:pPr>
                </w:p>
              </w:tc>
              <w:tc>
                <w:tcPr>
                  <w:tcW w:w="1560" w:type="dxa"/>
                  <w:shd w:val="clear" w:color="auto" w:fill="E7E6E6" w:themeFill="background2"/>
                </w:tcPr>
                <w:p w14:paraId="05008E43" w14:textId="77777777" w:rsidR="00E509D7" w:rsidRPr="00FB1DC9" w:rsidRDefault="00E509D7" w:rsidP="008F204E">
                  <w:pPr>
                    <w:keepNext/>
                    <w:keepLines/>
                    <w:shd w:val="clear" w:color="auto" w:fill="E7E6E6" w:themeFill="background2"/>
                    <w:spacing w:before="40" w:after="40"/>
                    <w:outlineLvl w:val="1"/>
                    <w:rPr>
                      <w:szCs w:val="22"/>
                    </w:rPr>
                  </w:pPr>
                </w:p>
              </w:tc>
            </w:tr>
            <w:tr w:rsidR="00FB1DC9" w:rsidRPr="00FB1DC9" w14:paraId="2C6145A7" w14:textId="77777777" w:rsidTr="00E50445">
              <w:tc>
                <w:tcPr>
                  <w:tcW w:w="4774" w:type="dxa"/>
                  <w:gridSpan w:val="5"/>
                  <w:shd w:val="clear" w:color="auto" w:fill="E7E6E6" w:themeFill="background2"/>
                </w:tcPr>
                <w:p w14:paraId="1BD63E2F" w14:textId="77777777" w:rsidR="00E509D7" w:rsidRPr="00FB1DC9" w:rsidRDefault="00E509D7" w:rsidP="008F204E">
                  <w:pPr>
                    <w:keepNext/>
                    <w:keepLines/>
                    <w:shd w:val="clear" w:color="auto" w:fill="E7E6E6" w:themeFill="background2"/>
                    <w:spacing w:before="40" w:after="40"/>
                    <w:outlineLvl w:val="1"/>
                    <w:rPr>
                      <w:szCs w:val="22"/>
                    </w:rPr>
                  </w:pPr>
                  <w:r w:rsidRPr="00FB1DC9">
                    <w:rPr>
                      <w:szCs w:val="22"/>
                      <w:u w:val="single"/>
                    </w:rPr>
                    <w:t xml:space="preserve">TOTAL </w:t>
                  </w:r>
                  <w:proofErr w:type="gramStart"/>
                  <w:r w:rsidRPr="00FB1DC9">
                    <w:rPr>
                      <w:szCs w:val="22"/>
                      <w:u w:val="single"/>
                    </w:rPr>
                    <w:t>AMOUNT</w:t>
                  </w:r>
                  <w:r w:rsidRPr="00FB1DC9">
                    <w:rPr>
                      <w:i/>
                      <w:iCs/>
                      <w:szCs w:val="22"/>
                    </w:rPr>
                    <w:t>[</w:t>
                  </w:r>
                  <w:proofErr w:type="gramEnd"/>
                  <w:r w:rsidRPr="00FB1DC9">
                    <w:rPr>
                      <w:i/>
                      <w:iCs/>
                      <w:szCs w:val="22"/>
                    </w:rPr>
                    <w:t xml:space="preserve">delete </w:t>
                  </w:r>
                  <w:proofErr w:type="gramStart"/>
                  <w:r w:rsidRPr="00FB1DC9">
                    <w:rPr>
                      <w:i/>
                      <w:iCs/>
                      <w:szCs w:val="22"/>
                    </w:rPr>
                    <w:t>in  contracts</w:t>
                  </w:r>
                  <w:proofErr w:type="gramEnd"/>
                  <w:r w:rsidRPr="00FB1DC9">
                    <w:rPr>
                      <w:i/>
                      <w:iCs/>
                      <w:szCs w:val="22"/>
                    </w:rPr>
                    <w:t xml:space="preserve"> for individual items]</w:t>
                  </w:r>
                </w:p>
              </w:tc>
              <w:tc>
                <w:tcPr>
                  <w:tcW w:w="1560" w:type="dxa"/>
                  <w:shd w:val="clear" w:color="auto" w:fill="E7E6E6" w:themeFill="background2"/>
                </w:tcPr>
                <w:p w14:paraId="051C5E7B" w14:textId="77777777" w:rsidR="00E509D7" w:rsidRPr="00FB1DC9" w:rsidRDefault="00E509D7" w:rsidP="008F204E">
                  <w:pPr>
                    <w:keepNext/>
                    <w:keepLines/>
                    <w:shd w:val="clear" w:color="auto" w:fill="E7E6E6" w:themeFill="background2"/>
                    <w:spacing w:before="40" w:after="40"/>
                    <w:outlineLvl w:val="1"/>
                    <w:rPr>
                      <w:szCs w:val="22"/>
                    </w:rPr>
                  </w:pPr>
                </w:p>
              </w:tc>
            </w:tr>
          </w:tbl>
          <w:p w14:paraId="3047EDB4" w14:textId="77777777" w:rsidR="00E509D7" w:rsidRPr="00FB1DC9" w:rsidRDefault="00E509D7" w:rsidP="003953EF">
            <w:pPr>
              <w:keepNext/>
              <w:keepLines/>
              <w:numPr>
                <w:ilvl w:val="1"/>
                <w:numId w:val="74"/>
              </w:numPr>
              <w:spacing w:before="40" w:after="40"/>
              <w:ind w:left="549" w:hanging="549"/>
              <w:outlineLvl w:val="1"/>
              <w:rPr>
                <w:szCs w:val="22"/>
              </w:rPr>
            </w:pPr>
          </w:p>
        </w:tc>
      </w:tr>
      <w:tr w:rsidR="00FB1DC9" w:rsidRPr="00FB1DC9" w14:paraId="061E4D08" w14:textId="77777777" w:rsidTr="759C58CF">
        <w:trPr>
          <w:trHeight w:val="566"/>
        </w:trPr>
        <w:tc>
          <w:tcPr>
            <w:tcW w:w="2134" w:type="dxa"/>
            <w:vMerge/>
          </w:tcPr>
          <w:p w14:paraId="3391504D"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left w:val="single" w:sz="4" w:space="0" w:color="auto"/>
              <w:bottom w:val="nil"/>
              <w:right w:val="single" w:sz="4" w:space="0" w:color="auto"/>
            </w:tcBorders>
          </w:tcPr>
          <w:p w14:paraId="68C26EB7" w14:textId="37751DA8" w:rsidR="00E509D7" w:rsidRPr="00FB1DC9" w:rsidRDefault="00E509D7" w:rsidP="003953EF">
            <w:pPr>
              <w:keepNext/>
              <w:keepLines/>
              <w:numPr>
                <w:ilvl w:val="1"/>
                <w:numId w:val="74"/>
              </w:numPr>
              <w:spacing w:before="40" w:after="40"/>
              <w:ind w:left="549" w:hanging="549"/>
              <w:outlineLvl w:val="1"/>
              <w:rPr>
                <w:b/>
                <w:szCs w:val="22"/>
              </w:rPr>
            </w:pPr>
            <w:r w:rsidRPr="00FB1DC9">
              <w:rPr>
                <w:szCs w:val="22"/>
              </w:rPr>
              <w:t xml:space="preserve">Prices charged by the Supplier for the Services performed and Goods (if applies) delivery under the Contract shall not vary from the prices quoted by the Supplier in its bid, </w:t>
            </w:r>
            <w:proofErr w:type="gramStart"/>
            <w:r w:rsidRPr="00FB1DC9">
              <w:rPr>
                <w:szCs w:val="22"/>
              </w:rPr>
              <w:t>with the exception of</w:t>
            </w:r>
            <w:proofErr w:type="gramEnd"/>
            <w:r w:rsidRPr="00FB1DC9">
              <w:rPr>
                <w:szCs w:val="22"/>
              </w:rPr>
              <w:t xml:space="preserve"> any price adjustments authorized below</w:t>
            </w:r>
            <w:r w:rsidRPr="00FB1DC9">
              <w:rPr>
                <w:b/>
                <w:bCs/>
                <w:szCs w:val="22"/>
              </w:rPr>
              <w:t>.</w:t>
            </w:r>
          </w:p>
        </w:tc>
      </w:tr>
      <w:tr w:rsidR="00FB1DC9" w:rsidRPr="00FB1DC9" w14:paraId="1DBF8367" w14:textId="77777777" w:rsidTr="759C58CF">
        <w:trPr>
          <w:trHeight w:val="836"/>
        </w:trPr>
        <w:tc>
          <w:tcPr>
            <w:tcW w:w="2134" w:type="dxa"/>
            <w:vMerge/>
          </w:tcPr>
          <w:p w14:paraId="32A55EA9"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600A2E13" w14:textId="77777777" w:rsidR="00E509D7" w:rsidRPr="00FB1DC9" w:rsidRDefault="00E509D7" w:rsidP="008F204E">
            <w:pPr>
              <w:keepNext/>
              <w:keepLines/>
              <w:shd w:val="clear" w:color="auto" w:fill="E7E6E6" w:themeFill="background2"/>
              <w:spacing w:before="40" w:after="40"/>
              <w:ind w:left="549"/>
              <w:jc w:val="center"/>
              <w:outlineLvl w:val="1"/>
              <w:rPr>
                <w:b/>
                <w:bCs/>
                <w:szCs w:val="22"/>
              </w:rPr>
            </w:pPr>
            <w:r w:rsidRPr="00FB1DC9">
              <w:rPr>
                <w:b/>
                <w:bCs/>
                <w:szCs w:val="22"/>
              </w:rPr>
              <w:t>SCC 15.3</w:t>
            </w:r>
          </w:p>
          <w:p w14:paraId="0D2D4BBF" w14:textId="560486C2" w:rsidR="00E509D7" w:rsidRPr="00FB1DC9" w:rsidRDefault="00E509D7" w:rsidP="008F204E">
            <w:pPr>
              <w:keepNext/>
              <w:keepLines/>
              <w:spacing w:before="40" w:after="40"/>
              <w:ind w:left="549"/>
              <w:outlineLvl w:val="1"/>
              <w:rPr>
                <w:szCs w:val="22"/>
              </w:rPr>
            </w:pPr>
            <w:r w:rsidRPr="00FB1DC9">
              <w:rPr>
                <w:szCs w:val="22"/>
              </w:rPr>
              <w:t xml:space="preserve">The prices charged for the Services and Goods (if applies) performed </w:t>
            </w:r>
            <w:r w:rsidRPr="00FB1DC9">
              <w:rPr>
                <w:i/>
                <w:iCs/>
                <w:szCs w:val="22"/>
              </w:rPr>
              <w:t>shall not</w:t>
            </w:r>
            <w:r w:rsidRPr="00FB1DC9">
              <w:rPr>
                <w:szCs w:val="22"/>
              </w:rPr>
              <w:t xml:space="preserve"> be adjustable.</w:t>
            </w:r>
          </w:p>
        </w:tc>
      </w:tr>
      <w:tr w:rsidR="00FB1DC9" w:rsidRPr="00FB1DC9" w14:paraId="2D7E45C9" w14:textId="77777777" w:rsidTr="759C58CF">
        <w:trPr>
          <w:trHeight w:val="85"/>
        </w:trPr>
        <w:tc>
          <w:tcPr>
            <w:tcW w:w="2134" w:type="dxa"/>
            <w:vMerge/>
          </w:tcPr>
          <w:p w14:paraId="5720D5EA" w14:textId="77777777" w:rsidR="00E509D7" w:rsidRPr="00FB1DC9" w:rsidRDefault="00E509D7" w:rsidP="003953EF">
            <w:pPr>
              <w:keepNext/>
              <w:keepLines/>
              <w:numPr>
                <w:ilvl w:val="0"/>
                <w:numId w:val="74"/>
              </w:numPr>
              <w:spacing w:before="40" w:after="40"/>
              <w:ind w:left="317" w:hanging="317"/>
              <w:outlineLvl w:val="1"/>
              <w:rPr>
                <w:i/>
                <w:iCs/>
                <w:szCs w:val="22"/>
              </w:rPr>
            </w:pPr>
          </w:p>
        </w:tc>
        <w:tc>
          <w:tcPr>
            <w:tcW w:w="7217" w:type="dxa"/>
            <w:tcBorders>
              <w:top w:val="single" w:sz="4" w:space="0" w:color="auto"/>
              <w:bottom w:val="single" w:sz="4" w:space="0" w:color="auto"/>
            </w:tcBorders>
          </w:tcPr>
          <w:p w14:paraId="21BB677F" w14:textId="56877EE8"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 xml:space="preserve">If prices are adjustable, the following method shall be used to calculate the price adjustment </w:t>
            </w:r>
            <w:r w:rsidR="00FA6EC4">
              <w:rPr>
                <w:szCs w:val="22"/>
              </w:rPr>
              <w:t>N/A</w:t>
            </w:r>
          </w:p>
        </w:tc>
      </w:tr>
      <w:tr w:rsidR="00FB1DC9" w:rsidRPr="00FB1DC9" w14:paraId="643115E1" w14:textId="77777777" w:rsidTr="759C58CF">
        <w:trPr>
          <w:trHeight w:val="85"/>
        </w:trPr>
        <w:tc>
          <w:tcPr>
            <w:tcW w:w="2134" w:type="dxa"/>
            <w:vMerge w:val="restart"/>
            <w:tcBorders>
              <w:right w:val="single" w:sz="4" w:space="0" w:color="auto"/>
            </w:tcBorders>
          </w:tcPr>
          <w:p w14:paraId="5951B921" w14:textId="37921AF0" w:rsidR="00E509D7" w:rsidRPr="00FB1DC9" w:rsidRDefault="00E509D7" w:rsidP="003953EF">
            <w:pPr>
              <w:keepNext/>
              <w:keepLines/>
              <w:numPr>
                <w:ilvl w:val="0"/>
                <w:numId w:val="74"/>
              </w:numPr>
              <w:spacing w:before="40" w:after="40"/>
              <w:ind w:left="317" w:hanging="317"/>
              <w:outlineLvl w:val="1"/>
              <w:rPr>
                <w:b/>
                <w:szCs w:val="22"/>
              </w:rPr>
            </w:pPr>
            <w:bookmarkStart w:id="692" w:name="_Toc358894733"/>
            <w:r w:rsidRPr="00FB1DC9">
              <w:rPr>
                <w:b/>
                <w:szCs w:val="22"/>
              </w:rPr>
              <w:t>Terms of Payment</w:t>
            </w:r>
            <w:bookmarkEnd w:id="692"/>
          </w:p>
        </w:tc>
        <w:tc>
          <w:tcPr>
            <w:tcW w:w="7217" w:type="dxa"/>
            <w:tcBorders>
              <w:top w:val="single" w:sz="4" w:space="0" w:color="auto"/>
              <w:left w:val="single" w:sz="4" w:space="0" w:color="auto"/>
              <w:bottom w:val="nil"/>
              <w:right w:val="single" w:sz="4" w:space="0" w:color="auto"/>
            </w:tcBorders>
          </w:tcPr>
          <w:p w14:paraId="60597D84" w14:textId="366FF1FB" w:rsidR="00E509D7" w:rsidRPr="00FB1DC9" w:rsidRDefault="00E509D7" w:rsidP="003953EF">
            <w:pPr>
              <w:keepNext/>
              <w:keepLines/>
              <w:numPr>
                <w:ilvl w:val="1"/>
                <w:numId w:val="74"/>
              </w:numPr>
              <w:spacing w:before="40" w:after="40"/>
              <w:ind w:left="549" w:hanging="549"/>
              <w:outlineLvl w:val="1"/>
              <w:rPr>
                <w:b/>
                <w:bCs/>
                <w:szCs w:val="22"/>
              </w:rPr>
            </w:pPr>
            <w:r w:rsidRPr="00FB1DC9">
              <w:rPr>
                <w:szCs w:val="22"/>
              </w:rPr>
              <w:t>The Contract Price, including any Advance Payments, if applicable, shall be paid as specified below</w:t>
            </w:r>
            <w:r w:rsidRPr="00FB1DC9">
              <w:rPr>
                <w:b/>
                <w:bCs/>
                <w:szCs w:val="22"/>
              </w:rPr>
              <w:t>.</w:t>
            </w:r>
          </w:p>
        </w:tc>
      </w:tr>
      <w:tr w:rsidR="00FB1DC9" w:rsidRPr="00FB1DC9" w14:paraId="735FEABB" w14:textId="77777777" w:rsidTr="759C58CF">
        <w:trPr>
          <w:trHeight w:val="85"/>
        </w:trPr>
        <w:tc>
          <w:tcPr>
            <w:tcW w:w="2134" w:type="dxa"/>
            <w:vMerge/>
          </w:tcPr>
          <w:p w14:paraId="28CC409E" w14:textId="77777777" w:rsidR="006949CD" w:rsidRPr="00FB1DC9" w:rsidRDefault="006949CD"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19B5C83E" w14:textId="6455FA15" w:rsidR="006949CD" w:rsidRPr="00FB1DC9" w:rsidRDefault="006949CD" w:rsidP="008F204E">
            <w:pPr>
              <w:keepNext/>
              <w:keepLines/>
              <w:shd w:val="clear" w:color="auto" w:fill="E7E6E6" w:themeFill="background2"/>
              <w:tabs>
                <w:tab w:val="left" w:pos="6480"/>
              </w:tabs>
              <w:suppressAutoHyphens/>
              <w:spacing w:before="60" w:after="60"/>
              <w:ind w:left="592" w:firstLine="7"/>
              <w:rPr>
                <w:szCs w:val="22"/>
              </w:rPr>
            </w:pPr>
            <w:r w:rsidRPr="00FB1DC9">
              <w:rPr>
                <w:szCs w:val="22"/>
              </w:rPr>
              <w:t xml:space="preserve">Payment shall be made in </w:t>
            </w:r>
            <w:r w:rsidR="00FA6EC4">
              <w:rPr>
                <w:i/>
                <w:szCs w:val="22"/>
              </w:rPr>
              <w:t>Belize Dollars</w:t>
            </w:r>
            <w:r w:rsidRPr="00FB1DC9">
              <w:rPr>
                <w:i/>
                <w:szCs w:val="22"/>
              </w:rPr>
              <w:t xml:space="preserve"> </w:t>
            </w:r>
            <w:r w:rsidRPr="00FB1DC9">
              <w:rPr>
                <w:szCs w:val="22"/>
              </w:rPr>
              <w:t xml:space="preserve">within </w:t>
            </w:r>
            <w:r w:rsidR="00FA6EC4">
              <w:rPr>
                <w:i/>
                <w:iCs/>
                <w:szCs w:val="22"/>
              </w:rPr>
              <w:t xml:space="preserve">30 </w:t>
            </w:r>
            <w:r w:rsidRPr="00FB1DC9">
              <w:rPr>
                <w:szCs w:val="22"/>
              </w:rPr>
              <w:t>days of presentation of claim supported by</w:t>
            </w:r>
            <w:r w:rsidR="00392526" w:rsidRPr="00FB1DC9">
              <w:rPr>
                <w:szCs w:val="22"/>
              </w:rPr>
              <w:t xml:space="preserve"> requested documents</w:t>
            </w:r>
            <w:r w:rsidRPr="00FB1DC9">
              <w:rPr>
                <w:szCs w:val="22"/>
              </w:rPr>
              <w:t>.</w:t>
            </w:r>
          </w:p>
          <w:p w14:paraId="3CAA1BE2" w14:textId="77777777" w:rsidR="006949CD" w:rsidRPr="00FB1DC9" w:rsidRDefault="006949CD" w:rsidP="008F204E">
            <w:pPr>
              <w:keepNext/>
              <w:keepLines/>
              <w:shd w:val="clear" w:color="auto" w:fill="E7E6E6" w:themeFill="background2"/>
              <w:suppressAutoHyphens/>
              <w:spacing w:before="60" w:after="60"/>
              <w:ind w:left="592"/>
              <w:rPr>
                <w:szCs w:val="22"/>
              </w:rPr>
            </w:pPr>
            <w:r w:rsidRPr="00FB1DC9">
              <w:rPr>
                <w:szCs w:val="22"/>
              </w:rPr>
              <w:t>GCC 16.1—The method and conditions of payment to be made to the Supplier under this Contract shall be as follows:</w:t>
            </w:r>
          </w:p>
          <w:p w14:paraId="3ED7AEF6" w14:textId="679B4B6D" w:rsidR="006949CD" w:rsidRPr="00FB1DC9" w:rsidRDefault="006949CD" w:rsidP="00E3311A">
            <w:pPr>
              <w:keepNext/>
              <w:keepLines/>
              <w:shd w:val="clear" w:color="auto" w:fill="E7E6E6" w:themeFill="background2"/>
              <w:tabs>
                <w:tab w:val="left" w:pos="1080"/>
              </w:tabs>
              <w:suppressAutoHyphens/>
              <w:spacing w:before="60" w:after="60"/>
              <w:ind w:left="1018" w:hanging="426"/>
              <w:rPr>
                <w:szCs w:val="22"/>
              </w:rPr>
            </w:pPr>
            <w:r w:rsidRPr="00FB1DC9">
              <w:rPr>
                <w:szCs w:val="22"/>
              </w:rPr>
              <w:t>(</w:t>
            </w:r>
            <w:proofErr w:type="spellStart"/>
            <w:r w:rsidRPr="00FB1DC9">
              <w:rPr>
                <w:szCs w:val="22"/>
              </w:rPr>
              <w:t>i</w:t>
            </w:r>
            <w:proofErr w:type="spellEnd"/>
            <w:r w:rsidRPr="00FB1DC9">
              <w:rPr>
                <w:szCs w:val="22"/>
              </w:rPr>
              <w:t>)</w:t>
            </w:r>
            <w:r w:rsidRPr="00FB1DC9">
              <w:rPr>
                <w:szCs w:val="22"/>
              </w:rPr>
              <w:tab/>
              <w:t>On Delivery</w:t>
            </w:r>
            <w:r w:rsidR="00FA6EC4">
              <w:rPr>
                <w:szCs w:val="22"/>
              </w:rPr>
              <w:t xml:space="preserve"> &amp; Acceptance</w:t>
            </w:r>
            <w:proofErr w:type="gramStart"/>
            <w:r w:rsidRPr="00FB1DC9">
              <w:rPr>
                <w:szCs w:val="22"/>
              </w:rPr>
              <w:t xml:space="preserve">:  </w:t>
            </w:r>
            <w:r w:rsidR="005677AB">
              <w:rPr>
                <w:szCs w:val="22"/>
              </w:rPr>
              <w:t>one</w:t>
            </w:r>
            <w:proofErr w:type="gramEnd"/>
            <w:r w:rsidR="005677AB">
              <w:rPr>
                <w:szCs w:val="22"/>
              </w:rPr>
              <w:t xml:space="preserve"> hundred</w:t>
            </w:r>
            <w:r w:rsidR="00FA6EC4">
              <w:rPr>
                <w:szCs w:val="22"/>
              </w:rPr>
              <w:t xml:space="preserve"> </w:t>
            </w:r>
            <w:r w:rsidRPr="00FB1DC9">
              <w:rPr>
                <w:szCs w:val="22"/>
              </w:rPr>
              <w:t xml:space="preserve">percent </w:t>
            </w:r>
            <w:r w:rsidR="005677AB">
              <w:rPr>
                <w:szCs w:val="22"/>
              </w:rPr>
              <w:t xml:space="preserve">(100%) </w:t>
            </w:r>
            <w:r w:rsidRPr="00FB1DC9">
              <w:rPr>
                <w:szCs w:val="22"/>
              </w:rPr>
              <w:t>of the Contract Price shall be paid on receipt of the Goods and Services if applies</w:t>
            </w:r>
            <w:r w:rsidR="00392526" w:rsidRPr="00FB1DC9">
              <w:rPr>
                <w:szCs w:val="22"/>
              </w:rPr>
              <w:t>,</w:t>
            </w:r>
            <w:r w:rsidRPr="00FB1DC9">
              <w:rPr>
                <w:szCs w:val="22"/>
              </w:rPr>
              <w:t xml:space="preserve"> and upon submission of the documents specified in GCC Clause 13</w:t>
            </w:r>
            <w:r w:rsidR="00392526" w:rsidRPr="00FB1DC9">
              <w:rPr>
                <w:szCs w:val="22"/>
              </w:rPr>
              <w:t xml:space="preserve"> and after the Purchaser declares that the Goods have been delivered and that all other contracted Services have been performed</w:t>
            </w:r>
            <w:r w:rsidR="000C3226" w:rsidRPr="00FB1DC9">
              <w:rPr>
                <w:szCs w:val="22"/>
              </w:rPr>
              <w:t>.</w:t>
            </w:r>
            <w:r w:rsidR="00E3311A">
              <w:rPr>
                <w:szCs w:val="22"/>
              </w:rPr>
              <w:t xml:space="preserve"> And </w:t>
            </w:r>
            <w:r w:rsidRPr="00FB1DC9">
              <w:rPr>
                <w:i/>
                <w:iCs/>
                <w:szCs w:val="22"/>
              </w:rPr>
              <w:t>30</w:t>
            </w:r>
            <w:r w:rsidR="00E3311A">
              <w:rPr>
                <w:i/>
                <w:iCs/>
                <w:szCs w:val="22"/>
              </w:rPr>
              <w:t xml:space="preserve"> </w:t>
            </w:r>
            <w:r w:rsidRPr="00FB1DC9">
              <w:rPr>
                <w:szCs w:val="22"/>
              </w:rPr>
              <w:t>days after the date of the acceptance certificate for the respective delivery issued by the Purchaser.</w:t>
            </w:r>
          </w:p>
        </w:tc>
      </w:tr>
      <w:tr w:rsidR="00FB1DC9" w:rsidRPr="00FB1DC9" w14:paraId="244057EE" w14:textId="77777777" w:rsidTr="759C58CF">
        <w:trPr>
          <w:trHeight w:val="132"/>
        </w:trPr>
        <w:tc>
          <w:tcPr>
            <w:tcW w:w="2134" w:type="dxa"/>
            <w:vMerge/>
          </w:tcPr>
          <w:p w14:paraId="102C4679"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tcBorders>
          </w:tcPr>
          <w:p w14:paraId="0D983BF1" w14:textId="10697710"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The Supplier’s request for payment shall be made to the Employer in writing, accompanied by invoices describing, as appropriate, the Services performed and Goods delivered if applies, formed, and by the documents submitted pursuant to GCC Clause 13 and upon fulfillment of all other obligations stipulated in the Contract.</w:t>
            </w:r>
          </w:p>
        </w:tc>
      </w:tr>
      <w:tr w:rsidR="00FB1DC9" w:rsidRPr="00FB1DC9" w14:paraId="7350E46B" w14:textId="77777777" w:rsidTr="759C58CF">
        <w:trPr>
          <w:trHeight w:val="85"/>
        </w:trPr>
        <w:tc>
          <w:tcPr>
            <w:tcW w:w="2134" w:type="dxa"/>
            <w:vMerge/>
          </w:tcPr>
          <w:p w14:paraId="537A14F6"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tcBorders>
          </w:tcPr>
          <w:p w14:paraId="0D82F07F" w14:textId="6AC9604D"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 xml:space="preserve">Payments shall be made promptly by the </w:t>
            </w:r>
            <w:proofErr w:type="gramStart"/>
            <w:r w:rsidRPr="00FB1DC9">
              <w:rPr>
                <w:szCs w:val="22"/>
              </w:rPr>
              <w:t>Employer ,</w:t>
            </w:r>
            <w:proofErr w:type="gramEnd"/>
            <w:r w:rsidRPr="00FB1DC9">
              <w:rPr>
                <w:szCs w:val="22"/>
              </w:rPr>
              <w:t xml:space="preserve"> but in no case later than sixty (60) days after submission of an invoice or request for payment by the Supplier, and after the </w:t>
            </w:r>
            <w:proofErr w:type="gramStart"/>
            <w:r w:rsidRPr="00FB1DC9">
              <w:rPr>
                <w:szCs w:val="22"/>
              </w:rPr>
              <w:t>Employer  has</w:t>
            </w:r>
            <w:proofErr w:type="gramEnd"/>
            <w:r w:rsidRPr="00FB1DC9">
              <w:rPr>
                <w:szCs w:val="22"/>
              </w:rPr>
              <w:t xml:space="preserve"> accepted it.</w:t>
            </w:r>
          </w:p>
        </w:tc>
      </w:tr>
      <w:tr w:rsidR="00FB1DC9" w:rsidRPr="00FB1DC9" w14:paraId="20A329F2" w14:textId="77777777" w:rsidTr="759C58CF">
        <w:trPr>
          <w:trHeight w:val="132"/>
        </w:trPr>
        <w:tc>
          <w:tcPr>
            <w:tcW w:w="2134" w:type="dxa"/>
            <w:vMerge/>
          </w:tcPr>
          <w:p w14:paraId="0157C420"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nil"/>
              <w:bottom w:val="single" w:sz="4" w:space="0" w:color="auto"/>
            </w:tcBorders>
          </w:tcPr>
          <w:p w14:paraId="1F0BBECB" w14:textId="67ED716C" w:rsidR="00E509D7" w:rsidRPr="00FB1DC9" w:rsidRDefault="00E509D7" w:rsidP="003953EF">
            <w:pPr>
              <w:keepNext/>
              <w:keepLines/>
              <w:numPr>
                <w:ilvl w:val="1"/>
                <w:numId w:val="74"/>
              </w:numPr>
              <w:spacing w:before="40" w:after="40"/>
              <w:ind w:left="549" w:hanging="549"/>
              <w:outlineLvl w:val="1"/>
              <w:rPr>
                <w:szCs w:val="22"/>
              </w:rPr>
            </w:pPr>
            <w:r w:rsidRPr="00FB1DC9">
              <w:rPr>
                <w:szCs w:val="22"/>
              </w:rPr>
              <w:t xml:space="preserve">The currencies in which payments shall be made to the Supplier under this Contract shall be those in which the bid price is expressed. </w:t>
            </w:r>
          </w:p>
        </w:tc>
      </w:tr>
      <w:tr w:rsidR="00FB1DC9" w:rsidRPr="00FB1DC9" w14:paraId="376CB8B5" w14:textId="77777777" w:rsidTr="759C58CF">
        <w:trPr>
          <w:trHeight w:val="557"/>
        </w:trPr>
        <w:tc>
          <w:tcPr>
            <w:tcW w:w="2134" w:type="dxa"/>
            <w:vMerge/>
          </w:tcPr>
          <w:p w14:paraId="2E8CF0BC" w14:textId="77777777" w:rsidR="00E509D7" w:rsidRPr="00FB1DC9" w:rsidRDefault="00E509D7" w:rsidP="003953EF">
            <w:pPr>
              <w:keepNext/>
              <w:keepLines/>
              <w:numPr>
                <w:ilvl w:val="0"/>
                <w:numId w:val="74"/>
              </w:numPr>
              <w:spacing w:before="40" w:after="40"/>
              <w:ind w:left="317" w:hanging="317"/>
              <w:outlineLvl w:val="1"/>
              <w:rPr>
                <w:b/>
                <w:szCs w:val="22"/>
              </w:rPr>
            </w:pPr>
          </w:p>
        </w:tc>
        <w:tc>
          <w:tcPr>
            <w:tcW w:w="7217" w:type="dxa"/>
            <w:tcBorders>
              <w:top w:val="single" w:sz="4" w:space="0" w:color="auto"/>
              <w:left w:val="single" w:sz="4" w:space="0" w:color="auto"/>
              <w:bottom w:val="nil"/>
              <w:right w:val="single" w:sz="4" w:space="0" w:color="auto"/>
            </w:tcBorders>
          </w:tcPr>
          <w:p w14:paraId="6FFC26E3" w14:textId="79A64A5F" w:rsidR="00E509D7" w:rsidRPr="00FB1DC9" w:rsidRDefault="00E509D7" w:rsidP="003953EF">
            <w:pPr>
              <w:keepNext/>
              <w:keepLines/>
              <w:numPr>
                <w:ilvl w:val="1"/>
                <w:numId w:val="74"/>
              </w:numPr>
              <w:spacing w:before="40" w:after="40"/>
              <w:ind w:left="549" w:hanging="549"/>
              <w:outlineLvl w:val="1"/>
              <w:rPr>
                <w:b/>
                <w:szCs w:val="22"/>
              </w:rPr>
            </w:pPr>
            <w:r w:rsidRPr="00FB1DC9">
              <w:rPr>
                <w:szCs w:val="22"/>
              </w:rPr>
              <w:t>In the event that the Employer fails to pay the Supplier any payment by its due date or within the period set forth below, the Employer shall pay to the Supplier interest on the amount of such delayed payment at the rate shown below, for the period of delay until payment has been made in full, whether before or after judgment or arbitrage award.</w:t>
            </w:r>
          </w:p>
        </w:tc>
      </w:tr>
      <w:tr w:rsidR="00FB1DC9" w:rsidRPr="00FB1DC9" w14:paraId="54DAFCCD" w14:textId="77777777" w:rsidTr="759C58CF">
        <w:trPr>
          <w:trHeight w:val="1376"/>
        </w:trPr>
        <w:tc>
          <w:tcPr>
            <w:tcW w:w="2134" w:type="dxa"/>
            <w:vMerge/>
          </w:tcPr>
          <w:p w14:paraId="4A214C47" w14:textId="77777777" w:rsidR="00E509D7" w:rsidRPr="00FB1DC9" w:rsidRDefault="00E509D7" w:rsidP="008F204E">
            <w:pPr>
              <w:keepNext/>
              <w:keepLines/>
              <w:spacing w:before="40" w:after="40"/>
              <w:outlineLvl w:val="1"/>
              <w:rPr>
                <w:i/>
                <w:i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1F7F63AD" w14:textId="77777777" w:rsidR="00E509D7" w:rsidRPr="00FB1DC9" w:rsidRDefault="00E509D7" w:rsidP="008F204E">
            <w:pPr>
              <w:keepNext/>
              <w:keepLines/>
              <w:shd w:val="clear" w:color="auto" w:fill="E7E6E6" w:themeFill="background2"/>
              <w:tabs>
                <w:tab w:val="right" w:pos="7164"/>
              </w:tabs>
              <w:spacing w:before="60" w:after="60"/>
              <w:ind w:left="592"/>
              <w:jc w:val="center"/>
              <w:rPr>
                <w:b/>
                <w:bCs/>
                <w:szCs w:val="22"/>
              </w:rPr>
            </w:pPr>
            <w:r w:rsidRPr="00FB1DC9">
              <w:rPr>
                <w:b/>
                <w:bCs/>
                <w:szCs w:val="22"/>
              </w:rPr>
              <w:t>SCC 16.5</w:t>
            </w:r>
          </w:p>
          <w:p w14:paraId="751FA867" w14:textId="38B9839D" w:rsidR="00E509D7" w:rsidRPr="00FB1DC9" w:rsidRDefault="00E509D7" w:rsidP="008F204E">
            <w:pPr>
              <w:keepNext/>
              <w:keepLines/>
              <w:shd w:val="clear" w:color="auto" w:fill="E7E6E6" w:themeFill="background2"/>
              <w:tabs>
                <w:tab w:val="right" w:pos="7164"/>
              </w:tabs>
              <w:spacing w:before="60" w:after="60"/>
              <w:ind w:left="592"/>
              <w:rPr>
                <w:szCs w:val="22"/>
              </w:rPr>
            </w:pPr>
            <w:r w:rsidRPr="00FB1DC9">
              <w:rPr>
                <w:szCs w:val="22"/>
              </w:rPr>
              <w:t xml:space="preserve">The payment-delay period after which the Employer shall pay interest to the supplier shall be </w:t>
            </w:r>
            <w:r w:rsidR="00E3311A">
              <w:rPr>
                <w:szCs w:val="22"/>
              </w:rPr>
              <w:t>60</w:t>
            </w:r>
            <w:r w:rsidRPr="00FB1DC9">
              <w:rPr>
                <w:i/>
                <w:iCs/>
                <w:szCs w:val="22"/>
              </w:rPr>
              <w:t xml:space="preserve"> </w:t>
            </w:r>
            <w:r w:rsidRPr="00FB1DC9">
              <w:rPr>
                <w:szCs w:val="22"/>
              </w:rPr>
              <w:t>days.</w:t>
            </w:r>
          </w:p>
          <w:p w14:paraId="5EC8B52A" w14:textId="40BFA0F0" w:rsidR="00E509D7" w:rsidRPr="00FB1DC9" w:rsidRDefault="00E509D7" w:rsidP="00E3311A">
            <w:pPr>
              <w:keepNext/>
              <w:keepLines/>
              <w:shd w:val="clear" w:color="auto" w:fill="E7E6E6" w:themeFill="background2"/>
              <w:tabs>
                <w:tab w:val="right" w:pos="7164"/>
              </w:tabs>
              <w:spacing w:before="60" w:after="60"/>
              <w:ind w:left="592"/>
              <w:rPr>
                <w:i/>
                <w:iCs/>
                <w:szCs w:val="22"/>
              </w:rPr>
            </w:pPr>
            <w:r w:rsidRPr="00FB1DC9">
              <w:rPr>
                <w:szCs w:val="22"/>
              </w:rPr>
              <w:t>The interest rate that shall be applied is</w:t>
            </w:r>
            <w:r w:rsidR="00E3311A">
              <w:rPr>
                <w:szCs w:val="22"/>
              </w:rPr>
              <w:t xml:space="preserve"> </w:t>
            </w:r>
            <w:r w:rsidR="00E3311A">
              <w:rPr>
                <w:sz w:val="23"/>
                <w:szCs w:val="23"/>
              </w:rPr>
              <w:t xml:space="preserve">based on the prevailing interest rate for commercial borrowing. </w:t>
            </w:r>
          </w:p>
        </w:tc>
      </w:tr>
      <w:tr w:rsidR="00FB1DC9" w:rsidRPr="00FB1DC9" w14:paraId="799D20E9" w14:textId="77777777" w:rsidTr="759C58CF">
        <w:trPr>
          <w:trHeight w:val="699"/>
        </w:trPr>
        <w:tc>
          <w:tcPr>
            <w:tcW w:w="2134" w:type="dxa"/>
            <w:vMerge w:val="restart"/>
          </w:tcPr>
          <w:p w14:paraId="70211791" w14:textId="5A858E91" w:rsidR="00586EBF" w:rsidRPr="00FB1DC9" w:rsidRDefault="00586EBF" w:rsidP="003953EF">
            <w:pPr>
              <w:keepNext/>
              <w:keepLines/>
              <w:numPr>
                <w:ilvl w:val="0"/>
                <w:numId w:val="74"/>
              </w:numPr>
              <w:spacing w:before="40" w:after="40"/>
              <w:ind w:left="317" w:hanging="317"/>
              <w:outlineLvl w:val="1"/>
              <w:rPr>
                <w:i/>
                <w:iCs/>
                <w:szCs w:val="22"/>
              </w:rPr>
            </w:pPr>
            <w:bookmarkStart w:id="693" w:name="_Toc358894734"/>
            <w:r w:rsidRPr="00FB1DC9">
              <w:rPr>
                <w:b/>
                <w:szCs w:val="22"/>
              </w:rPr>
              <w:t xml:space="preserve">Taxes </w:t>
            </w:r>
            <w:r w:rsidRPr="00FB1DC9">
              <w:rPr>
                <w:b/>
                <w:bCs/>
                <w:szCs w:val="22"/>
              </w:rPr>
              <w:t>and</w:t>
            </w:r>
            <w:r w:rsidRPr="00FB1DC9">
              <w:rPr>
                <w:b/>
                <w:szCs w:val="22"/>
              </w:rPr>
              <w:t xml:space="preserve"> Duties</w:t>
            </w:r>
            <w:bookmarkEnd w:id="693"/>
          </w:p>
        </w:tc>
        <w:tc>
          <w:tcPr>
            <w:tcW w:w="7217" w:type="dxa"/>
            <w:tcBorders>
              <w:top w:val="single" w:sz="4" w:space="0" w:color="auto"/>
              <w:bottom w:val="single" w:sz="4" w:space="0" w:color="auto"/>
            </w:tcBorders>
          </w:tcPr>
          <w:p w14:paraId="3C252F87" w14:textId="732583D1" w:rsidR="00586EBF" w:rsidRPr="00FB1DC9" w:rsidRDefault="00586EBF" w:rsidP="003953EF">
            <w:pPr>
              <w:keepNext/>
              <w:keepLines/>
              <w:numPr>
                <w:ilvl w:val="1"/>
                <w:numId w:val="74"/>
              </w:numPr>
              <w:spacing w:before="40" w:after="40"/>
              <w:ind w:left="592" w:hanging="573"/>
              <w:outlineLvl w:val="1"/>
              <w:rPr>
                <w:szCs w:val="22"/>
              </w:rPr>
            </w:pPr>
            <w:r w:rsidRPr="00FB1DC9">
              <w:rPr>
                <w:szCs w:val="22"/>
              </w:rPr>
              <w:t>For goods manufactured outside Belize, the Supplier shall be entirely responsible for all taxes, stamp duties, license fees, and other such levies imposed outside Belize.</w:t>
            </w:r>
          </w:p>
        </w:tc>
      </w:tr>
      <w:tr w:rsidR="00FB1DC9" w:rsidRPr="00FB1DC9" w14:paraId="40C38F55" w14:textId="77777777" w:rsidTr="759C58CF">
        <w:trPr>
          <w:trHeight w:val="109"/>
        </w:trPr>
        <w:tc>
          <w:tcPr>
            <w:tcW w:w="2134" w:type="dxa"/>
            <w:vMerge/>
          </w:tcPr>
          <w:p w14:paraId="4564F052" w14:textId="77777777" w:rsidR="00586EBF" w:rsidRPr="00FB1DC9" w:rsidRDefault="00586EBF" w:rsidP="003953EF">
            <w:pPr>
              <w:keepNext/>
              <w:keepLines/>
              <w:numPr>
                <w:ilvl w:val="0"/>
                <w:numId w:val="74"/>
              </w:numPr>
              <w:spacing w:before="40" w:after="40"/>
              <w:ind w:left="317" w:hanging="317"/>
              <w:outlineLvl w:val="1"/>
              <w:rPr>
                <w:b/>
                <w:szCs w:val="22"/>
              </w:rPr>
            </w:pPr>
          </w:p>
        </w:tc>
        <w:tc>
          <w:tcPr>
            <w:tcW w:w="7217" w:type="dxa"/>
            <w:tcBorders>
              <w:top w:val="single" w:sz="4" w:space="0" w:color="auto"/>
              <w:bottom w:val="single" w:sz="4" w:space="0" w:color="auto"/>
            </w:tcBorders>
          </w:tcPr>
          <w:p w14:paraId="4C645952" w14:textId="4CB0AAB3" w:rsidR="00586EBF" w:rsidRPr="00FB1DC9" w:rsidRDefault="00586EBF" w:rsidP="003953EF">
            <w:pPr>
              <w:keepNext/>
              <w:keepLines/>
              <w:numPr>
                <w:ilvl w:val="1"/>
                <w:numId w:val="74"/>
              </w:numPr>
              <w:spacing w:before="40" w:after="40"/>
              <w:ind w:left="592" w:hanging="573"/>
              <w:outlineLvl w:val="1"/>
              <w:rPr>
                <w:szCs w:val="22"/>
              </w:rPr>
            </w:pPr>
            <w:r w:rsidRPr="00FB1DC9">
              <w:rPr>
                <w:szCs w:val="22"/>
              </w:rPr>
              <w:t>For goods manufactured within Belize, the Supplier shall be entirely responsible for all taxes, duties, license fees, etc., incurred until delivery of the contracted Goods to the Purchaser.</w:t>
            </w:r>
          </w:p>
        </w:tc>
      </w:tr>
      <w:tr w:rsidR="00FB1DC9" w:rsidRPr="00FB1DC9" w14:paraId="2E6871CB" w14:textId="77777777" w:rsidTr="759C58CF">
        <w:trPr>
          <w:trHeight w:val="678"/>
        </w:trPr>
        <w:tc>
          <w:tcPr>
            <w:tcW w:w="2134" w:type="dxa"/>
            <w:vMerge w:val="restart"/>
            <w:tcBorders>
              <w:right w:val="single" w:sz="4" w:space="0" w:color="auto"/>
            </w:tcBorders>
          </w:tcPr>
          <w:p w14:paraId="1C0486CE" w14:textId="54D7BDBD" w:rsidR="00392526" w:rsidRPr="00FB1DC9" w:rsidRDefault="00392526" w:rsidP="003953EF">
            <w:pPr>
              <w:keepNext/>
              <w:keepLines/>
              <w:numPr>
                <w:ilvl w:val="0"/>
                <w:numId w:val="74"/>
              </w:numPr>
              <w:spacing w:before="40" w:after="40"/>
              <w:ind w:left="317" w:hanging="317"/>
              <w:outlineLvl w:val="1"/>
              <w:rPr>
                <w:b/>
                <w:szCs w:val="22"/>
              </w:rPr>
            </w:pPr>
            <w:bookmarkStart w:id="694" w:name="_Toc358894735"/>
            <w:r w:rsidRPr="00FB1DC9">
              <w:rPr>
                <w:b/>
                <w:bCs/>
                <w:szCs w:val="22"/>
              </w:rPr>
              <w:t>Performance</w:t>
            </w:r>
            <w:r w:rsidRPr="00FB1DC9">
              <w:rPr>
                <w:b/>
                <w:szCs w:val="22"/>
              </w:rPr>
              <w:t xml:space="preserve"> Security</w:t>
            </w:r>
            <w:bookmarkEnd w:id="694"/>
          </w:p>
        </w:tc>
        <w:tc>
          <w:tcPr>
            <w:tcW w:w="7217" w:type="dxa"/>
            <w:tcBorders>
              <w:top w:val="single" w:sz="4" w:space="0" w:color="auto"/>
              <w:left w:val="single" w:sz="4" w:space="0" w:color="auto"/>
              <w:bottom w:val="nil"/>
              <w:right w:val="single" w:sz="4" w:space="0" w:color="auto"/>
            </w:tcBorders>
          </w:tcPr>
          <w:p w14:paraId="0771A8E1" w14:textId="3E600E5A"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If required as specified below, the Supplier shall, within twenty-</w:t>
            </w:r>
            <w:r w:rsidRPr="00FB1DC9">
              <w:rPr>
                <w:b/>
                <w:bCs/>
                <w:szCs w:val="22"/>
              </w:rPr>
              <w:t>eight</w:t>
            </w:r>
            <w:r w:rsidRPr="00FB1DC9">
              <w:rPr>
                <w:szCs w:val="22"/>
              </w:rPr>
              <w:t xml:space="preserve"> (28) days of the notification of contract award, provide a performance security for the performance of the Contract in the amount specified below.</w:t>
            </w:r>
          </w:p>
        </w:tc>
      </w:tr>
      <w:tr w:rsidR="00FB1DC9" w:rsidRPr="00FB1DC9" w14:paraId="3A9AF1F5" w14:textId="77777777" w:rsidTr="759C58CF">
        <w:trPr>
          <w:trHeight w:val="85"/>
        </w:trPr>
        <w:tc>
          <w:tcPr>
            <w:tcW w:w="2134" w:type="dxa"/>
            <w:vMerge/>
          </w:tcPr>
          <w:p w14:paraId="3B34177C"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tcPr>
          <w:p w14:paraId="33A3B294" w14:textId="77777777" w:rsidR="00392526" w:rsidRPr="00FB1DC9" w:rsidRDefault="00392526" w:rsidP="008F204E">
            <w:pPr>
              <w:keepNext/>
              <w:keepLines/>
              <w:shd w:val="clear" w:color="auto" w:fill="E7E6E6" w:themeFill="background2"/>
              <w:tabs>
                <w:tab w:val="right" w:pos="7164"/>
              </w:tabs>
              <w:spacing w:before="40" w:after="40"/>
              <w:ind w:left="580"/>
              <w:jc w:val="center"/>
              <w:rPr>
                <w:b/>
                <w:bCs/>
                <w:szCs w:val="22"/>
              </w:rPr>
            </w:pPr>
            <w:r w:rsidRPr="00FB1DC9">
              <w:rPr>
                <w:b/>
                <w:bCs/>
                <w:szCs w:val="22"/>
              </w:rPr>
              <w:t>SCC 18.1</w:t>
            </w:r>
          </w:p>
          <w:p w14:paraId="5875CF34" w14:textId="7606C0D3" w:rsidR="00392526" w:rsidRPr="00FB1DC9" w:rsidRDefault="00392526" w:rsidP="00E3311A">
            <w:pPr>
              <w:keepNext/>
              <w:keepLines/>
              <w:shd w:val="clear" w:color="auto" w:fill="E7E6E6" w:themeFill="background2"/>
              <w:tabs>
                <w:tab w:val="right" w:pos="7164"/>
              </w:tabs>
              <w:spacing w:before="40" w:after="40"/>
              <w:ind w:left="580"/>
              <w:rPr>
                <w:szCs w:val="22"/>
              </w:rPr>
            </w:pPr>
            <w:proofErr w:type="gramStart"/>
            <w:r w:rsidRPr="00FB1DC9">
              <w:rPr>
                <w:szCs w:val="22"/>
              </w:rPr>
              <w:t>A Performance</w:t>
            </w:r>
            <w:proofErr w:type="gramEnd"/>
            <w:r w:rsidRPr="00FB1DC9">
              <w:rPr>
                <w:szCs w:val="22"/>
              </w:rPr>
              <w:t xml:space="preserve"> Security</w:t>
            </w:r>
            <w:r w:rsidR="00E3311A">
              <w:rPr>
                <w:szCs w:val="22"/>
              </w:rPr>
              <w:t xml:space="preserve"> </w:t>
            </w:r>
            <w:r w:rsidRPr="00FB1DC9">
              <w:rPr>
                <w:i/>
                <w:iCs/>
                <w:szCs w:val="22"/>
              </w:rPr>
              <w:t>shall not be required</w:t>
            </w:r>
          </w:p>
        </w:tc>
      </w:tr>
      <w:tr w:rsidR="00FB1DC9" w:rsidRPr="00FB1DC9" w14:paraId="09343139" w14:textId="77777777" w:rsidTr="759C58CF">
        <w:trPr>
          <w:trHeight w:val="88"/>
        </w:trPr>
        <w:tc>
          <w:tcPr>
            <w:tcW w:w="2134" w:type="dxa"/>
            <w:vMerge/>
          </w:tcPr>
          <w:p w14:paraId="65410557"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single" w:sz="4" w:space="0" w:color="auto"/>
            </w:tcBorders>
          </w:tcPr>
          <w:p w14:paraId="0A76C36F" w14:textId="00CD1892"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 xml:space="preserve">The proceeds of the Performance </w:t>
            </w:r>
            <w:proofErr w:type="gramStart"/>
            <w:r w:rsidRPr="00FB1DC9">
              <w:rPr>
                <w:szCs w:val="22"/>
              </w:rPr>
              <w:t>Security</w:t>
            </w:r>
            <w:proofErr w:type="gramEnd"/>
            <w:r w:rsidRPr="00FB1DC9">
              <w:rPr>
                <w:szCs w:val="22"/>
              </w:rPr>
              <w:t xml:space="preserve"> shall be payable to the Purchaser as compensation for any loss resulting from the Supplier’s failure to complete its obligations under the Contract.</w:t>
            </w:r>
          </w:p>
        </w:tc>
      </w:tr>
      <w:tr w:rsidR="00FB1DC9" w:rsidRPr="00FB1DC9" w14:paraId="12BFBF92" w14:textId="77777777" w:rsidTr="759C58CF">
        <w:trPr>
          <w:trHeight w:val="85"/>
        </w:trPr>
        <w:tc>
          <w:tcPr>
            <w:tcW w:w="2134" w:type="dxa"/>
            <w:vMerge/>
          </w:tcPr>
          <w:p w14:paraId="32511E84"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6D0C7A61" w14:textId="2194E615"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As specified below, the Performance Security, if required, shall be denominated in the currency(</w:t>
            </w:r>
            <w:proofErr w:type="spellStart"/>
            <w:r w:rsidRPr="00FB1DC9">
              <w:rPr>
                <w:szCs w:val="22"/>
              </w:rPr>
              <w:t>ies</w:t>
            </w:r>
            <w:proofErr w:type="spellEnd"/>
            <w:r w:rsidRPr="00FB1DC9">
              <w:rPr>
                <w:szCs w:val="22"/>
              </w:rPr>
              <w:t>) of the Contract, or in a freely convertible currency acceptable to the Purchaser; and shall be in one of the formats stipulated by the Purchaser below, or in another format acceptable to the Purchaser.</w:t>
            </w:r>
          </w:p>
        </w:tc>
      </w:tr>
      <w:tr w:rsidR="00FB1DC9" w:rsidRPr="00FB1DC9" w14:paraId="64E1AB44" w14:textId="77777777" w:rsidTr="759C58CF">
        <w:trPr>
          <w:trHeight w:val="476"/>
        </w:trPr>
        <w:tc>
          <w:tcPr>
            <w:tcW w:w="2134" w:type="dxa"/>
            <w:vMerge/>
          </w:tcPr>
          <w:p w14:paraId="6124FFE8"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04EC250A" w14:textId="77777777" w:rsidR="00392526" w:rsidRPr="00FB1DC9" w:rsidRDefault="00392526" w:rsidP="008F204E">
            <w:pPr>
              <w:keepNext/>
              <w:keepLines/>
              <w:shd w:val="clear" w:color="auto" w:fill="E7E6E6" w:themeFill="background2"/>
              <w:tabs>
                <w:tab w:val="right" w:pos="7164"/>
              </w:tabs>
              <w:spacing w:before="40" w:after="40"/>
              <w:ind w:left="580"/>
              <w:jc w:val="center"/>
              <w:rPr>
                <w:b/>
                <w:bCs/>
                <w:szCs w:val="22"/>
              </w:rPr>
            </w:pPr>
            <w:r w:rsidRPr="00FB1DC9">
              <w:rPr>
                <w:b/>
                <w:bCs/>
                <w:szCs w:val="22"/>
              </w:rPr>
              <w:t>SCC 18.3</w:t>
            </w:r>
          </w:p>
          <w:p w14:paraId="637A4623" w14:textId="22A4B3A0" w:rsidR="00392526" w:rsidRPr="00FB1DC9" w:rsidRDefault="00E3311A" w:rsidP="00E3311A">
            <w:pPr>
              <w:keepNext/>
              <w:keepLines/>
              <w:spacing w:before="40" w:after="40"/>
              <w:ind w:left="360"/>
              <w:jc w:val="center"/>
              <w:outlineLvl w:val="1"/>
              <w:rPr>
                <w:szCs w:val="22"/>
              </w:rPr>
            </w:pPr>
            <w:r>
              <w:rPr>
                <w:szCs w:val="22"/>
              </w:rPr>
              <w:t>N/A</w:t>
            </w:r>
          </w:p>
        </w:tc>
      </w:tr>
      <w:tr w:rsidR="00FB1DC9" w:rsidRPr="00FB1DC9" w14:paraId="5ECF4FBA" w14:textId="77777777" w:rsidTr="759C58CF">
        <w:trPr>
          <w:trHeight w:val="465"/>
        </w:trPr>
        <w:tc>
          <w:tcPr>
            <w:tcW w:w="2134" w:type="dxa"/>
            <w:vMerge/>
          </w:tcPr>
          <w:p w14:paraId="407447E3"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nil"/>
            </w:tcBorders>
          </w:tcPr>
          <w:p w14:paraId="47F6B6CA" w14:textId="3276187D"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below</w:t>
            </w:r>
          </w:p>
        </w:tc>
      </w:tr>
      <w:tr w:rsidR="00FB1DC9" w:rsidRPr="00FB1DC9" w14:paraId="0910F609" w14:textId="77777777" w:rsidTr="759C58CF">
        <w:tc>
          <w:tcPr>
            <w:tcW w:w="2134" w:type="dxa"/>
            <w:vMerge/>
          </w:tcPr>
          <w:p w14:paraId="77E2501A" w14:textId="77777777" w:rsidR="00392526" w:rsidRPr="00FB1DC9" w:rsidRDefault="00392526" w:rsidP="008F204E">
            <w:pPr>
              <w:keepNext/>
              <w:keepLines/>
              <w:spacing w:before="40" w:after="40"/>
              <w:outlineLvl w:val="1"/>
              <w:rPr>
                <w:i/>
                <w:iCs/>
                <w:szCs w:val="22"/>
              </w:rPr>
            </w:pPr>
          </w:p>
        </w:tc>
        <w:tc>
          <w:tcPr>
            <w:tcW w:w="7217" w:type="dxa"/>
            <w:tcBorders>
              <w:top w:val="nil"/>
            </w:tcBorders>
            <w:shd w:val="clear" w:color="auto" w:fill="E7E6E6" w:themeFill="background2"/>
          </w:tcPr>
          <w:p w14:paraId="548E0B0A" w14:textId="77777777" w:rsidR="00392526" w:rsidRPr="00FB1DC9" w:rsidRDefault="00392526" w:rsidP="008F204E">
            <w:pPr>
              <w:keepNext/>
              <w:keepLines/>
              <w:shd w:val="clear" w:color="auto" w:fill="E7E6E6" w:themeFill="background2"/>
              <w:spacing w:before="40" w:after="40"/>
              <w:ind w:left="580"/>
              <w:jc w:val="center"/>
              <w:rPr>
                <w:b/>
                <w:bCs/>
                <w:szCs w:val="22"/>
              </w:rPr>
            </w:pPr>
            <w:r w:rsidRPr="00FB1DC9">
              <w:rPr>
                <w:b/>
                <w:bCs/>
                <w:szCs w:val="22"/>
              </w:rPr>
              <w:t>SCC 18.4</w:t>
            </w:r>
          </w:p>
          <w:p w14:paraId="684A64FC" w14:textId="501614EB" w:rsidR="00392526" w:rsidRPr="00FB1DC9" w:rsidRDefault="00E3311A" w:rsidP="00E3311A">
            <w:pPr>
              <w:keepNext/>
              <w:keepLines/>
              <w:shd w:val="clear" w:color="auto" w:fill="E7E6E6" w:themeFill="background2"/>
              <w:spacing w:before="40" w:after="40"/>
              <w:ind w:left="580"/>
              <w:jc w:val="center"/>
              <w:rPr>
                <w:szCs w:val="22"/>
              </w:rPr>
            </w:pPr>
            <w:r>
              <w:rPr>
                <w:szCs w:val="22"/>
              </w:rPr>
              <w:t>N/A</w:t>
            </w:r>
          </w:p>
        </w:tc>
      </w:tr>
      <w:tr w:rsidR="00FB1DC9" w:rsidRPr="00FB1DC9" w14:paraId="191C5E67" w14:textId="77777777" w:rsidTr="759C58CF">
        <w:tc>
          <w:tcPr>
            <w:tcW w:w="2134" w:type="dxa"/>
          </w:tcPr>
          <w:p w14:paraId="6ABB6C9E" w14:textId="6B9F67CC" w:rsidR="00520463" w:rsidRPr="00FB1DC9" w:rsidRDefault="00520463" w:rsidP="003953EF">
            <w:pPr>
              <w:keepNext/>
              <w:keepLines/>
              <w:numPr>
                <w:ilvl w:val="0"/>
                <w:numId w:val="74"/>
              </w:numPr>
              <w:spacing w:before="40" w:after="40"/>
              <w:ind w:left="317" w:hanging="317"/>
              <w:outlineLvl w:val="1"/>
              <w:rPr>
                <w:b/>
                <w:bCs/>
                <w:szCs w:val="22"/>
              </w:rPr>
            </w:pPr>
            <w:bookmarkStart w:id="695" w:name="_Toc358894736"/>
            <w:r w:rsidRPr="00FB1DC9">
              <w:rPr>
                <w:b/>
                <w:bCs/>
                <w:szCs w:val="22"/>
              </w:rPr>
              <w:t>Copyright</w:t>
            </w:r>
            <w:bookmarkEnd w:id="695"/>
          </w:p>
          <w:p w14:paraId="3342CFD4" w14:textId="77777777" w:rsidR="00520463" w:rsidRPr="00FB1DC9" w:rsidRDefault="00520463" w:rsidP="008F204E">
            <w:pPr>
              <w:keepNext/>
              <w:keepLines/>
              <w:spacing w:before="40" w:after="40"/>
              <w:ind w:left="317" w:hanging="317"/>
              <w:rPr>
                <w:b/>
                <w:bCs/>
                <w:szCs w:val="22"/>
              </w:rPr>
            </w:pPr>
          </w:p>
        </w:tc>
        <w:tc>
          <w:tcPr>
            <w:tcW w:w="7217" w:type="dxa"/>
            <w:tcBorders>
              <w:bottom w:val="single" w:sz="4" w:space="0" w:color="auto"/>
            </w:tcBorders>
          </w:tcPr>
          <w:p w14:paraId="252BB71B" w14:textId="77777777" w:rsidR="00520463" w:rsidRPr="00FB1DC9" w:rsidRDefault="00520463" w:rsidP="003953EF">
            <w:pPr>
              <w:keepNext/>
              <w:keepLines/>
              <w:numPr>
                <w:ilvl w:val="1"/>
                <w:numId w:val="74"/>
              </w:numPr>
              <w:spacing w:before="40" w:after="40"/>
              <w:ind w:left="580" w:hanging="573"/>
              <w:outlineLvl w:val="1"/>
              <w:rPr>
                <w:i/>
                <w:iCs/>
                <w:szCs w:val="22"/>
              </w:rPr>
            </w:pPr>
            <w:r w:rsidRPr="00FB1DC9">
              <w:rPr>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FB1DC9" w:rsidRPr="00FB1DC9" w14:paraId="522E38E7" w14:textId="77777777" w:rsidTr="759C58CF">
        <w:trPr>
          <w:trHeight w:val="1782"/>
        </w:trPr>
        <w:tc>
          <w:tcPr>
            <w:tcW w:w="2134" w:type="dxa"/>
            <w:vMerge w:val="restart"/>
          </w:tcPr>
          <w:p w14:paraId="705E55DB" w14:textId="48E48102" w:rsidR="00392526" w:rsidRPr="00FB1DC9" w:rsidRDefault="00392526" w:rsidP="003953EF">
            <w:pPr>
              <w:keepNext/>
              <w:keepLines/>
              <w:numPr>
                <w:ilvl w:val="0"/>
                <w:numId w:val="74"/>
              </w:numPr>
              <w:spacing w:before="40" w:after="40"/>
              <w:ind w:left="317" w:hanging="317"/>
              <w:outlineLvl w:val="1"/>
              <w:rPr>
                <w:b/>
                <w:bCs/>
                <w:szCs w:val="22"/>
              </w:rPr>
            </w:pPr>
            <w:bookmarkStart w:id="696" w:name="_Toc358894737"/>
            <w:r w:rsidRPr="00FB1DC9">
              <w:rPr>
                <w:b/>
                <w:bCs/>
                <w:szCs w:val="22"/>
              </w:rPr>
              <w:t>Confidential Information</w:t>
            </w:r>
            <w:bookmarkEnd w:id="696"/>
          </w:p>
        </w:tc>
        <w:tc>
          <w:tcPr>
            <w:tcW w:w="7217" w:type="dxa"/>
            <w:tcBorders>
              <w:bottom w:val="nil"/>
            </w:tcBorders>
          </w:tcPr>
          <w:p w14:paraId="31818DEB" w14:textId="0E61EB6D" w:rsidR="00392526" w:rsidRPr="00FB1DC9" w:rsidRDefault="00392526" w:rsidP="003953EF">
            <w:pPr>
              <w:keepNext/>
              <w:keepLines/>
              <w:numPr>
                <w:ilvl w:val="1"/>
                <w:numId w:val="74"/>
              </w:numPr>
              <w:spacing w:before="40" w:after="40"/>
              <w:ind w:left="580" w:hanging="573"/>
              <w:outlineLvl w:val="1"/>
              <w:rPr>
                <w:szCs w:val="22"/>
              </w:rPr>
            </w:pPr>
            <w:r w:rsidRPr="00FB1DC9">
              <w:rPr>
                <w:szCs w:val="22"/>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w:t>
            </w:r>
            <w:proofErr w:type="gramStart"/>
            <w:r w:rsidRPr="00FB1DC9">
              <w:rPr>
                <w:szCs w:val="22"/>
              </w:rPr>
              <w:t>similar to</w:t>
            </w:r>
            <w:proofErr w:type="gramEnd"/>
            <w:r w:rsidRPr="00FB1DC9">
              <w:rPr>
                <w:szCs w:val="22"/>
              </w:rPr>
              <w:t xml:space="preserve"> that imposed on the Supplier under GCC Clause 20.</w:t>
            </w:r>
          </w:p>
        </w:tc>
      </w:tr>
      <w:tr w:rsidR="00FB1DC9" w:rsidRPr="00FB1DC9" w14:paraId="3E983D37" w14:textId="77777777" w:rsidTr="759C58CF">
        <w:trPr>
          <w:trHeight w:val="85"/>
        </w:trPr>
        <w:tc>
          <w:tcPr>
            <w:tcW w:w="2134" w:type="dxa"/>
            <w:vMerge/>
          </w:tcPr>
          <w:p w14:paraId="3880C8EA"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3FA88237" w14:textId="2A2B4CEB" w:rsidR="00392526"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FB1DC9" w:rsidRPr="00FB1DC9" w14:paraId="4C2EBD17" w14:textId="77777777" w:rsidTr="759C58CF">
        <w:trPr>
          <w:trHeight w:val="85"/>
        </w:trPr>
        <w:tc>
          <w:tcPr>
            <w:tcW w:w="2134" w:type="dxa"/>
            <w:vMerge/>
          </w:tcPr>
          <w:p w14:paraId="71713A86"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40619D8D" w14:textId="7777777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 xml:space="preserve">The obligation of a party under GCC Subclauses 20.1 and 20.2 above, however, shall not apply to </w:t>
            </w:r>
            <w:proofErr w:type="gramStart"/>
            <w:r w:rsidRPr="00FB1DC9">
              <w:rPr>
                <w:szCs w:val="22"/>
              </w:rPr>
              <w:t>information</w:t>
            </w:r>
            <w:proofErr w:type="gramEnd"/>
            <w:r w:rsidRPr="00FB1DC9">
              <w:rPr>
                <w:szCs w:val="22"/>
              </w:rPr>
              <w:t xml:space="preserve"> that:</w:t>
            </w:r>
          </w:p>
          <w:p w14:paraId="7BE5F0A7" w14:textId="77777777" w:rsidR="007C222E" w:rsidRPr="00FB1DC9" w:rsidRDefault="007C222E" w:rsidP="003953EF">
            <w:pPr>
              <w:keepNext/>
              <w:keepLines/>
              <w:numPr>
                <w:ilvl w:val="0"/>
                <w:numId w:val="80"/>
              </w:numPr>
              <w:spacing w:before="40" w:after="40"/>
              <w:ind w:left="1003"/>
              <w:rPr>
                <w:szCs w:val="22"/>
              </w:rPr>
            </w:pPr>
            <w:r w:rsidRPr="00FB1DC9">
              <w:rPr>
                <w:szCs w:val="22"/>
              </w:rPr>
              <w:t xml:space="preserve">the Purchaser or Supplier need to share with the Bank or other institutions participating in the financing of the </w:t>
            </w:r>
            <w:proofErr w:type="gramStart"/>
            <w:r w:rsidRPr="00FB1DC9">
              <w:rPr>
                <w:szCs w:val="22"/>
              </w:rPr>
              <w:t>Contract;</w:t>
            </w:r>
            <w:proofErr w:type="gramEnd"/>
            <w:r w:rsidRPr="00FB1DC9">
              <w:rPr>
                <w:szCs w:val="22"/>
              </w:rPr>
              <w:t xml:space="preserve"> </w:t>
            </w:r>
          </w:p>
          <w:p w14:paraId="352F4FC0" w14:textId="77777777" w:rsidR="00392526" w:rsidRPr="00FB1DC9" w:rsidRDefault="007C222E" w:rsidP="003953EF">
            <w:pPr>
              <w:keepNext/>
              <w:keepLines/>
              <w:numPr>
                <w:ilvl w:val="0"/>
                <w:numId w:val="80"/>
              </w:numPr>
              <w:spacing w:before="40" w:after="40"/>
              <w:ind w:left="1003"/>
              <w:rPr>
                <w:szCs w:val="22"/>
              </w:rPr>
            </w:pPr>
            <w:r w:rsidRPr="00FB1DC9">
              <w:rPr>
                <w:szCs w:val="22"/>
              </w:rPr>
              <w:t xml:space="preserve">now or hereafter enters the public domain through no fault of that </w:t>
            </w:r>
            <w:proofErr w:type="gramStart"/>
            <w:r w:rsidRPr="00FB1DC9">
              <w:rPr>
                <w:szCs w:val="22"/>
              </w:rPr>
              <w:t>party;</w:t>
            </w:r>
            <w:proofErr w:type="gramEnd"/>
          </w:p>
          <w:p w14:paraId="53E6AD44" w14:textId="77777777" w:rsidR="007C222E" w:rsidRPr="00FB1DC9" w:rsidRDefault="007C222E" w:rsidP="003953EF">
            <w:pPr>
              <w:keepNext/>
              <w:keepLines/>
              <w:numPr>
                <w:ilvl w:val="0"/>
                <w:numId w:val="80"/>
              </w:numPr>
              <w:spacing w:before="40" w:after="40"/>
              <w:ind w:left="1003"/>
              <w:rPr>
                <w:szCs w:val="22"/>
              </w:rPr>
            </w:pPr>
            <w:r w:rsidRPr="00FB1DC9">
              <w:rPr>
                <w:szCs w:val="22"/>
              </w:rPr>
              <w:t>can be proven to have been possessed by that party at the time of disclosure and which was not previously obtained, directly or indirectly, from the other party; or</w:t>
            </w:r>
          </w:p>
          <w:p w14:paraId="1FDF14D4" w14:textId="3EA5DE24" w:rsidR="007C222E" w:rsidRPr="00FB1DC9" w:rsidRDefault="007C222E" w:rsidP="003953EF">
            <w:pPr>
              <w:keepNext/>
              <w:keepLines/>
              <w:numPr>
                <w:ilvl w:val="0"/>
                <w:numId w:val="80"/>
              </w:numPr>
              <w:spacing w:before="40" w:after="40"/>
              <w:ind w:left="1003"/>
              <w:rPr>
                <w:szCs w:val="22"/>
              </w:rPr>
            </w:pPr>
            <w:r w:rsidRPr="00FB1DC9">
              <w:rPr>
                <w:szCs w:val="22"/>
              </w:rPr>
              <w:t>otherwise lawfully becomes available to that party from a third party that has no obligation of confidentiality.</w:t>
            </w:r>
          </w:p>
        </w:tc>
      </w:tr>
      <w:tr w:rsidR="00FB1DC9" w:rsidRPr="00FB1DC9" w14:paraId="3495DBAF" w14:textId="77777777" w:rsidTr="759C58CF">
        <w:trPr>
          <w:trHeight w:val="85"/>
        </w:trPr>
        <w:tc>
          <w:tcPr>
            <w:tcW w:w="2134" w:type="dxa"/>
            <w:vMerge/>
          </w:tcPr>
          <w:p w14:paraId="3818FE69" w14:textId="77777777" w:rsidR="00392526" w:rsidRPr="00FB1DC9" w:rsidRDefault="00392526" w:rsidP="003953EF">
            <w:pPr>
              <w:keepNext/>
              <w:keepLines/>
              <w:numPr>
                <w:ilvl w:val="0"/>
                <w:numId w:val="74"/>
              </w:numPr>
              <w:spacing w:before="40" w:after="40"/>
              <w:ind w:left="317" w:hanging="317"/>
              <w:outlineLvl w:val="1"/>
              <w:rPr>
                <w:b/>
                <w:bCs/>
                <w:szCs w:val="22"/>
              </w:rPr>
            </w:pPr>
          </w:p>
        </w:tc>
        <w:tc>
          <w:tcPr>
            <w:tcW w:w="7217" w:type="dxa"/>
            <w:tcBorders>
              <w:bottom w:val="nil"/>
            </w:tcBorders>
          </w:tcPr>
          <w:p w14:paraId="31E4E0EE" w14:textId="00D1BF0D" w:rsidR="00392526" w:rsidRPr="00FB1DC9" w:rsidRDefault="007C222E" w:rsidP="003953EF">
            <w:pPr>
              <w:keepNext/>
              <w:keepLines/>
              <w:numPr>
                <w:ilvl w:val="1"/>
                <w:numId w:val="74"/>
              </w:numPr>
              <w:spacing w:before="40" w:after="40"/>
              <w:ind w:left="580" w:hanging="573"/>
              <w:outlineLvl w:val="1"/>
              <w:rPr>
                <w:szCs w:val="22"/>
              </w:rPr>
            </w:pPr>
            <w:r w:rsidRPr="00FB1DC9">
              <w:rPr>
                <w:szCs w:val="22"/>
              </w:rPr>
              <w:t>The above provisions of GCC Clause 20 shall not in any way modify any undertaking of confidentiality given by either of the parties hereto prior to the date of the Contract in respect of the Supply or any part thereof.</w:t>
            </w:r>
          </w:p>
        </w:tc>
      </w:tr>
      <w:tr w:rsidR="00FB1DC9" w:rsidRPr="00FB1DC9" w14:paraId="43A5D1F0" w14:textId="77777777" w:rsidTr="759C58CF">
        <w:trPr>
          <w:trHeight w:val="85"/>
        </w:trPr>
        <w:tc>
          <w:tcPr>
            <w:tcW w:w="2134" w:type="dxa"/>
            <w:vMerge/>
          </w:tcPr>
          <w:p w14:paraId="74199E84"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Pr>
          <w:p w14:paraId="15E314E8" w14:textId="41C9D1E2"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provisions of GCC Clause 20 shall survive completion or termination, for whatever reason, of the Contract.</w:t>
            </w:r>
          </w:p>
        </w:tc>
      </w:tr>
      <w:tr w:rsidR="00FB1DC9" w:rsidRPr="00FB1DC9" w14:paraId="47E06CB8" w14:textId="77777777" w:rsidTr="759C58CF">
        <w:trPr>
          <w:trHeight w:val="1281"/>
        </w:trPr>
        <w:tc>
          <w:tcPr>
            <w:tcW w:w="2134" w:type="dxa"/>
            <w:vMerge w:val="restart"/>
          </w:tcPr>
          <w:p w14:paraId="69CA34CD" w14:textId="4C276F6E" w:rsidR="007C222E" w:rsidRPr="00FB1DC9" w:rsidRDefault="007C222E" w:rsidP="003953EF">
            <w:pPr>
              <w:keepNext/>
              <w:keepLines/>
              <w:numPr>
                <w:ilvl w:val="0"/>
                <w:numId w:val="74"/>
              </w:numPr>
              <w:spacing w:before="40" w:after="40"/>
              <w:ind w:left="317" w:hanging="317"/>
              <w:outlineLvl w:val="1"/>
              <w:rPr>
                <w:b/>
                <w:bCs/>
                <w:szCs w:val="22"/>
              </w:rPr>
            </w:pPr>
            <w:bookmarkStart w:id="697" w:name="_Toc358894738"/>
            <w:r w:rsidRPr="00FB1DC9">
              <w:rPr>
                <w:b/>
                <w:bCs/>
                <w:szCs w:val="22"/>
              </w:rPr>
              <w:t>Subcontracting</w:t>
            </w:r>
            <w:bookmarkEnd w:id="697"/>
          </w:p>
        </w:tc>
        <w:tc>
          <w:tcPr>
            <w:tcW w:w="7217" w:type="dxa"/>
          </w:tcPr>
          <w:p w14:paraId="16AB6222" w14:textId="45DFFB7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tc>
      </w:tr>
      <w:tr w:rsidR="00FB1DC9" w:rsidRPr="00FB1DC9" w14:paraId="4A4E7626" w14:textId="77777777" w:rsidTr="759C58CF">
        <w:trPr>
          <w:trHeight w:val="151"/>
        </w:trPr>
        <w:tc>
          <w:tcPr>
            <w:tcW w:w="2134" w:type="dxa"/>
            <w:vMerge/>
          </w:tcPr>
          <w:p w14:paraId="1B385973"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Pr>
          <w:p w14:paraId="5BCC5E67" w14:textId="62ADCBA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Subcontracts shall comply with the provisions of GCC Clauses 3 and 7.</w:t>
            </w:r>
          </w:p>
        </w:tc>
      </w:tr>
      <w:tr w:rsidR="00FB1DC9" w:rsidRPr="00FB1DC9" w14:paraId="566CD876" w14:textId="77777777" w:rsidTr="759C58CF">
        <w:tc>
          <w:tcPr>
            <w:tcW w:w="2134" w:type="dxa"/>
          </w:tcPr>
          <w:p w14:paraId="07B7BBCB" w14:textId="0E0F44FB" w:rsidR="00520463" w:rsidRPr="00FB1DC9" w:rsidRDefault="00520463" w:rsidP="003953EF">
            <w:pPr>
              <w:keepNext/>
              <w:keepLines/>
              <w:numPr>
                <w:ilvl w:val="0"/>
                <w:numId w:val="74"/>
              </w:numPr>
              <w:spacing w:before="40" w:after="40"/>
              <w:ind w:left="317" w:hanging="317"/>
              <w:outlineLvl w:val="1"/>
              <w:rPr>
                <w:b/>
                <w:bCs/>
                <w:szCs w:val="22"/>
              </w:rPr>
            </w:pPr>
            <w:bookmarkStart w:id="698" w:name="_Toc358894739"/>
            <w:r w:rsidRPr="00FB1DC9">
              <w:rPr>
                <w:b/>
                <w:bCs/>
                <w:szCs w:val="22"/>
              </w:rPr>
              <w:t>Specifications and Standards</w:t>
            </w:r>
            <w:bookmarkEnd w:id="698"/>
          </w:p>
          <w:p w14:paraId="2EAC1245" w14:textId="77777777" w:rsidR="00520463" w:rsidRPr="00FB1DC9" w:rsidRDefault="00520463" w:rsidP="008F204E">
            <w:pPr>
              <w:keepNext/>
              <w:keepLines/>
              <w:spacing w:before="40" w:after="40"/>
              <w:ind w:left="317" w:hanging="317"/>
              <w:rPr>
                <w:b/>
                <w:bCs/>
                <w:szCs w:val="22"/>
              </w:rPr>
            </w:pPr>
          </w:p>
        </w:tc>
        <w:tc>
          <w:tcPr>
            <w:tcW w:w="7217" w:type="dxa"/>
          </w:tcPr>
          <w:p w14:paraId="1A45AB66"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Technical Specifications and Drawings</w:t>
            </w:r>
          </w:p>
          <w:p w14:paraId="7DCD22B8" w14:textId="77777777" w:rsidR="00520463" w:rsidRPr="00FB1DC9" w:rsidRDefault="00520463" w:rsidP="003953EF">
            <w:pPr>
              <w:keepNext/>
              <w:keepLines/>
              <w:numPr>
                <w:ilvl w:val="0"/>
                <w:numId w:val="81"/>
              </w:numPr>
              <w:spacing w:before="40" w:after="40"/>
              <w:ind w:left="1018" w:hanging="441"/>
              <w:rPr>
                <w:szCs w:val="22"/>
              </w:rPr>
            </w:pPr>
            <w:r w:rsidRPr="00FB1DC9">
              <w:rPr>
                <w:szCs w:val="22"/>
              </w:rPr>
              <w:t>The Services performed and goods supplied, if applies, under this Contract shall conform to the technical specifications and standards mentioned in Section VI, Schedule of Requirements and, when no applicable standard is mentioned, the standard shall be equivalent or superior to the official standards whose application is appropriate.</w:t>
            </w:r>
          </w:p>
          <w:p w14:paraId="4CD0D653" w14:textId="77777777" w:rsidR="007C222E" w:rsidRPr="00FB1DC9" w:rsidRDefault="00520463" w:rsidP="003953EF">
            <w:pPr>
              <w:keepNext/>
              <w:keepLines/>
              <w:numPr>
                <w:ilvl w:val="0"/>
                <w:numId w:val="81"/>
              </w:numPr>
              <w:spacing w:before="40" w:after="40"/>
              <w:ind w:left="1018" w:hanging="441"/>
              <w:rPr>
                <w:szCs w:val="22"/>
              </w:rPr>
            </w:pPr>
            <w:r w:rsidRPr="00FB1DC9">
              <w:rPr>
                <w:szCs w:val="22"/>
              </w:rPr>
              <w:t xml:space="preserve">The Supplier shall be entitled to disclaim responsibility for any design, data, drawing, specification or other document, or any modification thereof provided or designed by or on behalf of the Purchaser, by giving </w:t>
            </w:r>
            <w:proofErr w:type="gramStart"/>
            <w:r w:rsidRPr="00FB1DC9">
              <w:rPr>
                <w:szCs w:val="22"/>
              </w:rPr>
              <w:t>a notice</w:t>
            </w:r>
            <w:proofErr w:type="gramEnd"/>
            <w:r w:rsidRPr="00FB1DC9">
              <w:rPr>
                <w:szCs w:val="22"/>
              </w:rPr>
              <w:t xml:space="preserve"> of such disclaimer to the Purchaser.</w:t>
            </w:r>
          </w:p>
          <w:p w14:paraId="16124850" w14:textId="37A4EACF" w:rsidR="00520463" w:rsidRPr="00FB1DC9" w:rsidRDefault="00520463" w:rsidP="003953EF">
            <w:pPr>
              <w:keepNext/>
              <w:keepLines/>
              <w:numPr>
                <w:ilvl w:val="0"/>
                <w:numId w:val="81"/>
              </w:numPr>
              <w:spacing w:before="40" w:after="40"/>
              <w:ind w:left="1018" w:hanging="441"/>
              <w:rPr>
                <w:szCs w:val="22"/>
              </w:rPr>
            </w:pPr>
            <w:r w:rsidRPr="00FB1DC9">
              <w:rPr>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FB1DC9" w:rsidRPr="00FB1DC9" w14:paraId="782DAD95" w14:textId="77777777" w:rsidTr="759C58CF">
        <w:trPr>
          <w:trHeight w:val="153"/>
        </w:trPr>
        <w:tc>
          <w:tcPr>
            <w:tcW w:w="2134" w:type="dxa"/>
            <w:vMerge w:val="restart"/>
          </w:tcPr>
          <w:p w14:paraId="28B917F0" w14:textId="3B164FCF" w:rsidR="007C222E" w:rsidRPr="00FB1DC9" w:rsidRDefault="007C222E" w:rsidP="003953EF">
            <w:pPr>
              <w:keepNext/>
              <w:keepLines/>
              <w:numPr>
                <w:ilvl w:val="0"/>
                <w:numId w:val="74"/>
              </w:numPr>
              <w:spacing w:before="40" w:after="40"/>
              <w:ind w:left="317" w:hanging="317"/>
              <w:outlineLvl w:val="1"/>
              <w:rPr>
                <w:b/>
                <w:bCs/>
                <w:szCs w:val="22"/>
              </w:rPr>
            </w:pPr>
            <w:bookmarkStart w:id="699" w:name="_Toc358894740"/>
            <w:r w:rsidRPr="00FB1DC9">
              <w:rPr>
                <w:b/>
                <w:bCs/>
                <w:szCs w:val="22"/>
              </w:rPr>
              <w:t>Packing and Documents</w:t>
            </w:r>
            <w:bookmarkEnd w:id="699"/>
          </w:p>
          <w:p w14:paraId="5FD80955" w14:textId="77777777" w:rsidR="007C222E" w:rsidRPr="00FB1DC9" w:rsidRDefault="007C222E" w:rsidP="008F204E">
            <w:pPr>
              <w:keepNext/>
              <w:keepLines/>
              <w:spacing w:before="40" w:after="40"/>
              <w:ind w:left="317" w:hanging="317"/>
              <w:rPr>
                <w:b/>
                <w:bCs/>
                <w:szCs w:val="22"/>
              </w:rPr>
            </w:pPr>
          </w:p>
        </w:tc>
        <w:tc>
          <w:tcPr>
            <w:tcW w:w="7217" w:type="dxa"/>
            <w:tcBorders>
              <w:bottom w:val="single" w:sz="4" w:space="0" w:color="auto"/>
            </w:tcBorders>
          </w:tcPr>
          <w:p w14:paraId="09074D50" w14:textId="4C84FAE4"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Services performed and goods supplied, if applies, under this Contract shall conform to the technical specifications and standards mentioned in Section VI, Schedule of Requirements and, when no applicable standard is mentioned, the standard shall be equivalent or superior to the official standards whose application is appropriate</w:t>
            </w:r>
          </w:p>
        </w:tc>
      </w:tr>
      <w:tr w:rsidR="00FB1DC9" w:rsidRPr="00FB1DC9" w14:paraId="006F8B33" w14:textId="77777777" w:rsidTr="759C58CF">
        <w:trPr>
          <w:trHeight w:val="647"/>
        </w:trPr>
        <w:tc>
          <w:tcPr>
            <w:tcW w:w="2134" w:type="dxa"/>
            <w:vMerge/>
          </w:tcPr>
          <w:p w14:paraId="127B602B"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left w:val="single" w:sz="4" w:space="0" w:color="auto"/>
              <w:bottom w:val="nil"/>
              <w:right w:val="single" w:sz="4" w:space="0" w:color="auto"/>
            </w:tcBorders>
          </w:tcPr>
          <w:p w14:paraId="2224FFA1" w14:textId="65D6B474" w:rsidR="007C222E" w:rsidRPr="00FB1DC9" w:rsidRDefault="007C222E" w:rsidP="003953EF">
            <w:pPr>
              <w:keepNext/>
              <w:keepLines/>
              <w:numPr>
                <w:ilvl w:val="1"/>
                <w:numId w:val="74"/>
              </w:numPr>
              <w:spacing w:before="40" w:after="40"/>
              <w:ind w:left="580" w:hanging="573"/>
              <w:outlineLvl w:val="1"/>
              <w:rPr>
                <w:szCs w:val="22"/>
              </w:rPr>
            </w:pPr>
            <w:r w:rsidRPr="00FB1DC9">
              <w:rPr>
                <w:bCs/>
                <w:szCs w:val="22"/>
              </w:rPr>
              <w:t>The packing, marking</w:t>
            </w:r>
            <w:r w:rsidRPr="00FB1DC9">
              <w:rPr>
                <w:szCs w:val="22"/>
              </w:rPr>
              <w:t>, and documentation within and outside the packages shall comply strictly with such special requirements as shall be expressly provided for in the Contract, including additional requirements, if any, specified below, and in any other instructions ordered by the Purchaser.</w:t>
            </w:r>
          </w:p>
        </w:tc>
      </w:tr>
      <w:tr w:rsidR="00FB1DC9" w:rsidRPr="00FB1DC9" w14:paraId="095D28A4" w14:textId="77777777" w:rsidTr="759C58CF">
        <w:trPr>
          <w:trHeight w:val="893"/>
        </w:trPr>
        <w:tc>
          <w:tcPr>
            <w:tcW w:w="2134" w:type="dxa"/>
            <w:vMerge/>
          </w:tcPr>
          <w:p w14:paraId="523BD07C"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21F5EF8D" w14:textId="77777777" w:rsidR="007C222E" w:rsidRPr="00FB1DC9" w:rsidRDefault="007C222E" w:rsidP="008F204E">
            <w:pPr>
              <w:keepNext/>
              <w:keepLines/>
              <w:shd w:val="clear" w:color="auto" w:fill="E7E6E6" w:themeFill="background2"/>
              <w:spacing w:before="40" w:after="40"/>
              <w:ind w:left="577"/>
              <w:jc w:val="center"/>
              <w:rPr>
                <w:b/>
                <w:bCs/>
                <w:szCs w:val="22"/>
              </w:rPr>
            </w:pPr>
            <w:r w:rsidRPr="00FB1DC9">
              <w:rPr>
                <w:b/>
                <w:bCs/>
                <w:szCs w:val="22"/>
              </w:rPr>
              <w:t>SCC 23.2</w:t>
            </w:r>
          </w:p>
          <w:p w14:paraId="5BB9FE49" w14:textId="35584CEF"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 xml:space="preserve">The packing, marking and documentation within and outside the packages shall be: </w:t>
            </w:r>
            <w:r w:rsidR="00794DCB" w:rsidRPr="00794DCB">
              <w:rPr>
                <w:b/>
                <w:bCs/>
                <w:i/>
                <w:iCs/>
                <w:szCs w:val="22"/>
              </w:rPr>
              <w:t>The Supply and Delivery of Vehicles – Passenger Van -</w:t>
            </w:r>
            <w:r w:rsidR="00D06BBD">
              <w:t xml:space="preserve"> </w:t>
            </w:r>
            <w:r w:rsidR="00D06BBD" w:rsidRPr="00D06BBD">
              <w:rPr>
                <w:b/>
                <w:bCs/>
                <w:i/>
                <w:iCs/>
                <w:szCs w:val="22"/>
              </w:rPr>
              <w:t>BL-L1038</w:t>
            </w:r>
          </w:p>
        </w:tc>
      </w:tr>
      <w:tr w:rsidR="00FB1DC9" w:rsidRPr="00FB1DC9" w14:paraId="54614D4C" w14:textId="77777777" w:rsidTr="759C58CF">
        <w:trPr>
          <w:trHeight w:val="983"/>
        </w:trPr>
        <w:tc>
          <w:tcPr>
            <w:tcW w:w="2134" w:type="dxa"/>
            <w:vMerge w:val="restart"/>
          </w:tcPr>
          <w:p w14:paraId="0B691DD3" w14:textId="03A3E356" w:rsidR="007C222E" w:rsidRPr="00FB1DC9" w:rsidRDefault="007C222E" w:rsidP="003953EF">
            <w:pPr>
              <w:keepNext/>
              <w:keepLines/>
              <w:numPr>
                <w:ilvl w:val="0"/>
                <w:numId w:val="74"/>
              </w:numPr>
              <w:spacing w:before="40" w:after="40"/>
              <w:ind w:left="317" w:hanging="317"/>
              <w:outlineLvl w:val="1"/>
              <w:rPr>
                <w:b/>
                <w:bCs/>
                <w:szCs w:val="22"/>
              </w:rPr>
            </w:pPr>
            <w:bookmarkStart w:id="700" w:name="_Toc358894741"/>
            <w:r w:rsidRPr="00FB1DC9">
              <w:rPr>
                <w:b/>
                <w:bCs/>
                <w:szCs w:val="22"/>
              </w:rPr>
              <w:t>Insurance</w:t>
            </w:r>
            <w:bookmarkEnd w:id="700"/>
          </w:p>
          <w:p w14:paraId="5AA9E252" w14:textId="77777777" w:rsidR="007C222E" w:rsidRPr="00FB1DC9" w:rsidRDefault="007C222E" w:rsidP="008F204E">
            <w:pPr>
              <w:keepNext/>
              <w:keepLines/>
              <w:spacing w:before="40" w:after="40"/>
              <w:ind w:left="317" w:hanging="317"/>
              <w:rPr>
                <w:b/>
                <w:bCs/>
                <w:szCs w:val="22"/>
              </w:rPr>
            </w:pPr>
          </w:p>
        </w:tc>
        <w:tc>
          <w:tcPr>
            <w:tcW w:w="7217" w:type="dxa"/>
            <w:tcBorders>
              <w:top w:val="single" w:sz="4" w:space="0" w:color="auto"/>
            </w:tcBorders>
            <w:shd w:val="clear" w:color="auto" w:fill="FFFFFF" w:themeFill="background1"/>
          </w:tcPr>
          <w:p w14:paraId="425C463F" w14:textId="77777777" w:rsidR="007C222E" w:rsidRPr="00FB1DC9" w:rsidRDefault="007C222E" w:rsidP="003953EF">
            <w:pPr>
              <w:keepNext/>
              <w:keepLines/>
              <w:numPr>
                <w:ilvl w:val="1"/>
                <w:numId w:val="74"/>
              </w:numPr>
              <w:spacing w:before="40" w:after="40"/>
              <w:ind w:left="580" w:hanging="573"/>
              <w:outlineLvl w:val="1"/>
              <w:rPr>
                <w:b/>
                <w:szCs w:val="22"/>
              </w:rPr>
            </w:pPr>
            <w:r w:rsidRPr="00FB1DC9">
              <w:rPr>
                <w:szCs w:val="22"/>
              </w:rPr>
              <w:t>Unless otherwise specified below</w:t>
            </w:r>
            <w:r w:rsidRPr="00FB1DC9">
              <w:rPr>
                <w:b/>
                <w:bCs/>
                <w:szCs w:val="22"/>
              </w:rPr>
              <w:t>,</w:t>
            </w:r>
            <w:r w:rsidRPr="00FB1DC9">
              <w:rPr>
                <w:szCs w:val="22"/>
              </w:rPr>
              <w:t xml:space="preserve"> the Goods supplied under the Contract shall be fully insured against loss or damage incidental to manufacture or acquisition, transportation, storage, and delivery, in accordance with the applicable Incoterms or in the manner specified below</w:t>
            </w:r>
            <w:r w:rsidRPr="00FB1DC9">
              <w:rPr>
                <w:b/>
                <w:bCs/>
                <w:szCs w:val="22"/>
              </w:rPr>
              <w:t>.</w:t>
            </w:r>
          </w:p>
          <w:p w14:paraId="68FFAC49" w14:textId="77777777" w:rsidR="007C222E" w:rsidRPr="00FB1DC9" w:rsidRDefault="007C222E" w:rsidP="008F204E">
            <w:pPr>
              <w:keepNext/>
              <w:keepLines/>
              <w:spacing w:before="40" w:after="40"/>
              <w:ind w:left="580"/>
              <w:outlineLvl w:val="1"/>
              <w:rPr>
                <w:szCs w:val="22"/>
              </w:rPr>
            </w:pPr>
            <w:r w:rsidRPr="00FB1DC9">
              <w:rPr>
                <w:szCs w:val="22"/>
              </w:rPr>
              <w:t>The insurance coverage shall be as specified in the Incoterms.</w:t>
            </w:r>
          </w:p>
          <w:p w14:paraId="014F2594" w14:textId="1FFBD0F2" w:rsidR="007C222E" w:rsidRPr="00FB1DC9" w:rsidRDefault="007C222E" w:rsidP="008F204E">
            <w:pPr>
              <w:keepNext/>
              <w:keepLines/>
              <w:spacing w:before="40" w:after="40"/>
              <w:ind w:left="580"/>
              <w:outlineLvl w:val="1"/>
              <w:rPr>
                <w:szCs w:val="22"/>
                <w:u w:val="single"/>
              </w:rPr>
            </w:pPr>
            <w:r w:rsidRPr="00FB1DC9">
              <w:rPr>
                <w:szCs w:val="22"/>
              </w:rPr>
              <w:t>If not in accordance with Incoterms, insurance shall be as follows:</w:t>
            </w:r>
          </w:p>
        </w:tc>
      </w:tr>
      <w:tr w:rsidR="00FB1DC9" w:rsidRPr="00FB1DC9" w14:paraId="6EB48BDF" w14:textId="77777777" w:rsidTr="759C58CF">
        <w:trPr>
          <w:trHeight w:val="2259"/>
        </w:trPr>
        <w:tc>
          <w:tcPr>
            <w:tcW w:w="2134" w:type="dxa"/>
            <w:vMerge/>
          </w:tcPr>
          <w:p w14:paraId="71A0204F"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tcBorders>
            <w:shd w:val="clear" w:color="auto" w:fill="E7E6E6" w:themeFill="background2"/>
          </w:tcPr>
          <w:p w14:paraId="4B232BD9" w14:textId="77777777" w:rsidR="007C222E" w:rsidRPr="00FB1DC9" w:rsidRDefault="007C222E" w:rsidP="008F204E">
            <w:pPr>
              <w:keepNext/>
              <w:keepLines/>
              <w:shd w:val="clear" w:color="auto" w:fill="E7E6E6" w:themeFill="background2"/>
              <w:tabs>
                <w:tab w:val="right" w:pos="7164"/>
              </w:tabs>
              <w:spacing w:before="40" w:after="40"/>
              <w:ind w:left="577"/>
              <w:jc w:val="center"/>
              <w:rPr>
                <w:b/>
                <w:bCs/>
                <w:szCs w:val="22"/>
              </w:rPr>
            </w:pPr>
            <w:r w:rsidRPr="00FB1DC9">
              <w:rPr>
                <w:b/>
                <w:bCs/>
                <w:szCs w:val="22"/>
              </w:rPr>
              <w:t>SCC 24.1</w:t>
            </w:r>
          </w:p>
          <w:p w14:paraId="27046572" w14:textId="2AF80C81" w:rsidR="007C222E" w:rsidRPr="00FB1DC9" w:rsidRDefault="007C222E" w:rsidP="008F204E">
            <w:pPr>
              <w:keepNext/>
              <w:keepLines/>
              <w:spacing w:before="40" w:after="40"/>
              <w:ind w:left="360"/>
              <w:outlineLvl w:val="1"/>
              <w:rPr>
                <w:szCs w:val="22"/>
              </w:rPr>
            </w:pPr>
            <w:r w:rsidRPr="00FB1DC9">
              <w:rPr>
                <w:szCs w:val="22"/>
              </w:rPr>
              <w:t xml:space="preserve">If not in accordance with Incoterms, responsibility for transportations shall be as follows: </w:t>
            </w:r>
            <w:r w:rsidRPr="00FB1DC9">
              <w:rPr>
                <w:i/>
                <w:iCs/>
                <w:szCs w:val="22"/>
              </w:rPr>
              <w:t xml:space="preserve">The </w:t>
            </w:r>
            <w:r w:rsidRPr="00FB1DC9">
              <w:rPr>
                <w:i/>
                <w:szCs w:val="22"/>
              </w:rPr>
              <w:t>Supplier</w:t>
            </w:r>
            <w:r w:rsidRPr="00FB1DC9">
              <w:rPr>
                <w:i/>
                <w:iCs/>
                <w:szCs w:val="22"/>
              </w:rPr>
              <w:t xml:space="preserve"> is required under the Contract to transport the Goods to a specified place of final destination within Belize, defined as the Project Site, transport to such place of destination in Belize, including insurance and storage, as shall be specified in the Contract, shall be arranged by the Supplier, and related costs shall be included in the Contract Price</w:t>
            </w:r>
          </w:p>
        </w:tc>
      </w:tr>
      <w:tr w:rsidR="00FB1DC9" w:rsidRPr="00FB1DC9" w14:paraId="59239D90" w14:textId="77777777" w:rsidTr="759C58CF">
        <w:trPr>
          <w:trHeight w:val="782"/>
        </w:trPr>
        <w:tc>
          <w:tcPr>
            <w:tcW w:w="2134" w:type="dxa"/>
            <w:vMerge w:val="restart"/>
          </w:tcPr>
          <w:p w14:paraId="33DF2EBC" w14:textId="77777777" w:rsidR="007C222E" w:rsidRPr="00FB1DC9" w:rsidRDefault="007C222E" w:rsidP="003953EF">
            <w:pPr>
              <w:keepNext/>
              <w:keepLines/>
              <w:numPr>
                <w:ilvl w:val="0"/>
                <w:numId w:val="74"/>
              </w:numPr>
              <w:spacing w:before="40" w:after="40"/>
              <w:ind w:left="317" w:hanging="317"/>
              <w:outlineLvl w:val="1"/>
              <w:rPr>
                <w:b/>
                <w:bCs/>
                <w:szCs w:val="22"/>
              </w:rPr>
            </w:pPr>
            <w:r w:rsidRPr="00FB1DC9">
              <w:rPr>
                <w:b/>
                <w:bCs/>
                <w:szCs w:val="22"/>
              </w:rPr>
              <w:t>Transportation</w:t>
            </w:r>
          </w:p>
          <w:p w14:paraId="1410A43D" w14:textId="77777777" w:rsidR="007C222E" w:rsidRPr="00FB1DC9" w:rsidRDefault="007C222E" w:rsidP="008F204E">
            <w:pPr>
              <w:keepNext/>
              <w:keepLines/>
              <w:spacing w:before="40" w:after="40"/>
              <w:ind w:left="317" w:hanging="317"/>
              <w:rPr>
                <w:b/>
                <w:bCs/>
                <w:szCs w:val="22"/>
              </w:rPr>
            </w:pPr>
          </w:p>
        </w:tc>
        <w:tc>
          <w:tcPr>
            <w:tcW w:w="7217" w:type="dxa"/>
          </w:tcPr>
          <w:p w14:paraId="663D4F99" w14:textId="24CC2A4C" w:rsidR="007C222E" w:rsidRPr="00FB1DC9" w:rsidRDefault="007C222E" w:rsidP="003953EF">
            <w:pPr>
              <w:keepNext/>
              <w:keepLines/>
              <w:numPr>
                <w:ilvl w:val="1"/>
                <w:numId w:val="74"/>
              </w:numPr>
              <w:spacing w:before="40" w:after="40"/>
              <w:ind w:left="580" w:hanging="573"/>
              <w:outlineLvl w:val="1"/>
              <w:rPr>
                <w:b/>
                <w:szCs w:val="22"/>
              </w:rPr>
            </w:pPr>
            <w:r w:rsidRPr="00FB1DC9">
              <w:rPr>
                <w:szCs w:val="22"/>
              </w:rPr>
              <w:t>Unless otherwise specified below</w:t>
            </w:r>
            <w:r w:rsidRPr="00FB1DC9">
              <w:rPr>
                <w:b/>
                <w:bCs/>
                <w:szCs w:val="22"/>
              </w:rPr>
              <w:t>,</w:t>
            </w:r>
            <w:r w:rsidRPr="00FB1DC9">
              <w:rPr>
                <w:szCs w:val="22"/>
              </w:rPr>
              <w:t xml:space="preserve"> responsibility for arranging transportation of the Goods shall be in accordance with the </w:t>
            </w:r>
            <w:r w:rsidRPr="00FB1DC9">
              <w:rPr>
                <w:b/>
                <w:szCs w:val="22"/>
              </w:rPr>
              <w:t>specified</w:t>
            </w:r>
            <w:r w:rsidRPr="00FB1DC9">
              <w:rPr>
                <w:szCs w:val="22"/>
              </w:rPr>
              <w:t xml:space="preserve"> Incoterms.</w:t>
            </w:r>
          </w:p>
        </w:tc>
      </w:tr>
      <w:tr w:rsidR="00FB1DC9" w:rsidRPr="00FB1DC9" w14:paraId="4CDB071A" w14:textId="77777777" w:rsidTr="759C58CF">
        <w:trPr>
          <w:trHeight w:val="286"/>
        </w:trPr>
        <w:tc>
          <w:tcPr>
            <w:tcW w:w="2134" w:type="dxa"/>
            <w:vMerge/>
          </w:tcPr>
          <w:p w14:paraId="44039016" w14:textId="77777777" w:rsidR="007C222E" w:rsidRPr="00FB1DC9" w:rsidRDefault="007C222E"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shd w:val="clear" w:color="auto" w:fill="E7E6E6" w:themeFill="background2"/>
          </w:tcPr>
          <w:p w14:paraId="5A21D585" w14:textId="77777777" w:rsidR="007C222E" w:rsidRPr="00FB1DC9" w:rsidRDefault="007C222E" w:rsidP="008F204E">
            <w:pPr>
              <w:keepNext/>
              <w:keepLines/>
              <w:shd w:val="clear" w:color="auto" w:fill="E7E6E6" w:themeFill="background2"/>
              <w:tabs>
                <w:tab w:val="right" w:pos="7164"/>
              </w:tabs>
              <w:spacing w:before="40" w:after="40"/>
              <w:ind w:left="577"/>
              <w:jc w:val="center"/>
              <w:rPr>
                <w:b/>
                <w:bCs/>
                <w:szCs w:val="22"/>
              </w:rPr>
            </w:pPr>
            <w:r w:rsidRPr="00FB1DC9">
              <w:rPr>
                <w:b/>
                <w:bCs/>
                <w:szCs w:val="22"/>
              </w:rPr>
              <w:t>SCC 25.1</w:t>
            </w:r>
          </w:p>
          <w:p w14:paraId="7E6FB50B" w14:textId="256FC6DE" w:rsidR="00883A48" w:rsidRDefault="00883A48" w:rsidP="00883A48">
            <w:pPr>
              <w:pStyle w:val="Default"/>
              <w:jc w:val="both"/>
              <w:rPr>
                <w:sz w:val="23"/>
                <w:szCs w:val="23"/>
              </w:rPr>
            </w:pPr>
            <w:r>
              <w:rPr>
                <w:sz w:val="23"/>
                <w:szCs w:val="23"/>
              </w:rPr>
              <w:t xml:space="preserve">The Supplier is required under the contract to transport the Goods to the Final Destination as defined in the SCC 24.1 and related costs shall be included in the Contract price. </w:t>
            </w:r>
          </w:p>
          <w:p w14:paraId="57BB7096" w14:textId="0DDCB1FB" w:rsidR="007C222E" w:rsidRPr="00FB1DC9" w:rsidRDefault="007C222E" w:rsidP="008F204E">
            <w:pPr>
              <w:keepNext/>
              <w:keepLines/>
              <w:spacing w:before="40" w:after="40"/>
              <w:outlineLvl w:val="1"/>
              <w:rPr>
                <w:szCs w:val="22"/>
              </w:rPr>
            </w:pPr>
          </w:p>
        </w:tc>
      </w:tr>
      <w:tr w:rsidR="00FB1DC9" w:rsidRPr="00FB1DC9" w14:paraId="7FB5C1E6" w14:textId="77777777" w:rsidTr="759C58CF">
        <w:trPr>
          <w:trHeight w:val="672"/>
        </w:trPr>
        <w:tc>
          <w:tcPr>
            <w:tcW w:w="2134" w:type="dxa"/>
            <w:vMerge w:val="restart"/>
            <w:tcBorders>
              <w:right w:val="single" w:sz="4" w:space="0" w:color="auto"/>
            </w:tcBorders>
          </w:tcPr>
          <w:p w14:paraId="46607641" w14:textId="5693ADB7" w:rsidR="007C222E" w:rsidRPr="00FB1DC9" w:rsidRDefault="007C222E" w:rsidP="003953EF">
            <w:pPr>
              <w:keepNext/>
              <w:keepLines/>
              <w:numPr>
                <w:ilvl w:val="0"/>
                <w:numId w:val="74"/>
              </w:numPr>
              <w:spacing w:before="40" w:after="40"/>
              <w:ind w:left="317" w:hanging="317"/>
              <w:outlineLvl w:val="1"/>
              <w:rPr>
                <w:b/>
                <w:szCs w:val="22"/>
              </w:rPr>
            </w:pPr>
            <w:bookmarkStart w:id="701" w:name="_Toc358894743"/>
            <w:r w:rsidRPr="00FB1DC9">
              <w:rPr>
                <w:b/>
                <w:szCs w:val="22"/>
              </w:rPr>
              <w:t>Inspections and Tests</w:t>
            </w:r>
            <w:bookmarkEnd w:id="701"/>
          </w:p>
          <w:p w14:paraId="7DA56663" w14:textId="77777777" w:rsidR="007C222E" w:rsidRPr="00FB1DC9" w:rsidRDefault="007C222E" w:rsidP="008F204E">
            <w:pPr>
              <w:keepNext/>
              <w:keepLines/>
              <w:spacing w:before="40" w:after="40"/>
              <w:rPr>
                <w:i/>
                <w:iCs/>
                <w:szCs w:val="22"/>
              </w:rPr>
            </w:pPr>
          </w:p>
        </w:tc>
        <w:tc>
          <w:tcPr>
            <w:tcW w:w="7217" w:type="dxa"/>
            <w:tcBorders>
              <w:top w:val="single" w:sz="4" w:space="0" w:color="auto"/>
              <w:left w:val="single" w:sz="4" w:space="0" w:color="auto"/>
              <w:bottom w:val="nil"/>
              <w:right w:val="single" w:sz="4" w:space="0" w:color="auto"/>
            </w:tcBorders>
          </w:tcPr>
          <w:p w14:paraId="209142A0" w14:textId="4170E842"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at its own expense and at no cost to the Purchaser carry out all such tests and/or inspections of the Goods and Related Services as are specified below.</w:t>
            </w:r>
          </w:p>
        </w:tc>
      </w:tr>
      <w:tr w:rsidR="00FB1DC9" w:rsidRPr="00FB1DC9" w14:paraId="32EEC15F" w14:textId="77777777" w:rsidTr="759C58CF">
        <w:trPr>
          <w:trHeight w:val="85"/>
        </w:trPr>
        <w:tc>
          <w:tcPr>
            <w:tcW w:w="2134" w:type="dxa"/>
            <w:vMerge/>
          </w:tcPr>
          <w:p w14:paraId="11D90798"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761A6780" w14:textId="77777777" w:rsidR="00BB432B" w:rsidRPr="00FB1DC9" w:rsidRDefault="00BB432B" w:rsidP="008F204E">
            <w:pPr>
              <w:keepNext/>
              <w:keepLines/>
              <w:shd w:val="clear" w:color="auto" w:fill="E7E6E6" w:themeFill="background2"/>
              <w:spacing w:before="40" w:after="40"/>
              <w:ind w:left="577"/>
              <w:jc w:val="center"/>
              <w:rPr>
                <w:b/>
                <w:bCs/>
                <w:szCs w:val="22"/>
              </w:rPr>
            </w:pPr>
            <w:r w:rsidRPr="00FB1DC9">
              <w:rPr>
                <w:b/>
                <w:bCs/>
                <w:szCs w:val="22"/>
              </w:rPr>
              <w:t>SCC 26.1</w:t>
            </w:r>
          </w:p>
          <w:p w14:paraId="07C96F19" w14:textId="77777777" w:rsidR="00883A48" w:rsidRPr="00FB1DC9" w:rsidRDefault="00BB432B" w:rsidP="00883A48">
            <w:pPr>
              <w:keepNext/>
              <w:keepLines/>
              <w:shd w:val="clear" w:color="auto" w:fill="E7E6E6" w:themeFill="background2"/>
              <w:spacing w:before="40" w:after="40"/>
              <w:rPr>
                <w:i/>
                <w:iCs/>
                <w:szCs w:val="22"/>
              </w:rPr>
            </w:pPr>
            <w:r w:rsidRPr="00FB1DC9">
              <w:rPr>
                <w:szCs w:val="22"/>
              </w:rPr>
              <w:t xml:space="preserve">The inspections and tests shall be: </w:t>
            </w:r>
          </w:p>
          <w:p w14:paraId="11601F53" w14:textId="77777777" w:rsidR="00883A48" w:rsidRDefault="00883A48" w:rsidP="00883A48">
            <w:pPr>
              <w:pStyle w:val="Default"/>
              <w:jc w:val="both"/>
              <w:rPr>
                <w:sz w:val="23"/>
                <w:szCs w:val="23"/>
              </w:rPr>
            </w:pPr>
          </w:p>
          <w:p w14:paraId="1F82B4F1" w14:textId="671E52EC" w:rsidR="00883A48" w:rsidRDefault="00883A48" w:rsidP="00883A48">
            <w:pPr>
              <w:pStyle w:val="Default"/>
              <w:jc w:val="both"/>
              <w:rPr>
                <w:sz w:val="23"/>
                <w:szCs w:val="23"/>
              </w:rPr>
            </w:pPr>
            <w:r>
              <w:rPr>
                <w:sz w:val="23"/>
                <w:szCs w:val="23"/>
              </w:rPr>
              <w:t xml:space="preserve">The Purchaser or its representative shall inspect and test each individual item to confirm their conformity to the contract specifications, and to determine their functionality, on receipt at their </w:t>
            </w:r>
            <w:proofErr w:type="gramStart"/>
            <w:r>
              <w:rPr>
                <w:sz w:val="23"/>
                <w:szCs w:val="23"/>
              </w:rPr>
              <w:t>final destination</w:t>
            </w:r>
            <w:proofErr w:type="gramEnd"/>
            <w:r>
              <w:rPr>
                <w:sz w:val="23"/>
                <w:szCs w:val="23"/>
              </w:rPr>
              <w:t xml:space="preserve">. The Supplier shall submit a manufacturer’s warranty certificate for each item. </w:t>
            </w:r>
          </w:p>
          <w:p w14:paraId="6A3E86E2" w14:textId="77777777" w:rsidR="00883A48" w:rsidRDefault="00883A48" w:rsidP="00883A48">
            <w:pPr>
              <w:keepNext/>
              <w:keepLines/>
              <w:shd w:val="clear" w:color="auto" w:fill="E7E6E6" w:themeFill="background2"/>
              <w:spacing w:before="40" w:after="40"/>
              <w:ind w:left="577"/>
              <w:rPr>
                <w:sz w:val="23"/>
                <w:szCs w:val="23"/>
              </w:rPr>
            </w:pPr>
          </w:p>
          <w:p w14:paraId="4E050DC9" w14:textId="2F9E62BC" w:rsidR="007C222E" w:rsidRPr="00FB1DC9" w:rsidRDefault="00883A48" w:rsidP="00883A48">
            <w:pPr>
              <w:keepNext/>
              <w:keepLines/>
              <w:shd w:val="clear" w:color="auto" w:fill="E7E6E6" w:themeFill="background2"/>
              <w:spacing w:before="40" w:after="40"/>
              <w:rPr>
                <w:szCs w:val="22"/>
              </w:rPr>
            </w:pPr>
            <w:r>
              <w:rPr>
                <w:sz w:val="23"/>
                <w:szCs w:val="23"/>
              </w:rPr>
              <w:t xml:space="preserve">If the items fail to meet the technical specifications the supplier shall take immediate steps to remedy the deficiency or replace the defective parts of the each to the satisfaction of the purchaser/ consignee. </w:t>
            </w:r>
          </w:p>
        </w:tc>
      </w:tr>
      <w:tr w:rsidR="00FB1DC9" w:rsidRPr="00FB1DC9" w14:paraId="62D36EDE" w14:textId="77777777" w:rsidTr="759C58CF">
        <w:trPr>
          <w:trHeight w:val="274"/>
        </w:trPr>
        <w:tc>
          <w:tcPr>
            <w:tcW w:w="2134" w:type="dxa"/>
            <w:vMerge/>
          </w:tcPr>
          <w:p w14:paraId="0C7D1BD4"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single" w:sz="4" w:space="0" w:color="auto"/>
              <w:left w:val="single" w:sz="4" w:space="0" w:color="auto"/>
              <w:bottom w:val="nil"/>
              <w:right w:val="single" w:sz="4" w:space="0" w:color="auto"/>
            </w:tcBorders>
          </w:tcPr>
          <w:p w14:paraId="36A13DFA" w14:textId="7AFA9580" w:rsidR="007C222E" w:rsidRPr="00FB1DC9" w:rsidRDefault="00BB432B" w:rsidP="003953EF">
            <w:pPr>
              <w:keepNext/>
              <w:keepLines/>
              <w:numPr>
                <w:ilvl w:val="1"/>
                <w:numId w:val="74"/>
              </w:numPr>
              <w:spacing w:before="40" w:after="40"/>
              <w:ind w:left="580" w:hanging="573"/>
              <w:outlineLvl w:val="1"/>
              <w:rPr>
                <w:szCs w:val="22"/>
              </w:rPr>
            </w:pPr>
            <w:r w:rsidRPr="00FB1DC9">
              <w:rPr>
                <w:szCs w:val="22"/>
              </w:rPr>
              <w:t xml:space="preserve">The inspections and tests may be conducted on the premises of the Supplier or its Subcontractor, at point of delivery, and/or at the Goods’ </w:t>
            </w:r>
            <w:proofErr w:type="gramStart"/>
            <w:r w:rsidRPr="00FB1DC9">
              <w:rPr>
                <w:szCs w:val="22"/>
              </w:rPr>
              <w:t>final destination</w:t>
            </w:r>
            <w:proofErr w:type="gramEnd"/>
            <w:r w:rsidRPr="00FB1DC9">
              <w:rPr>
                <w:szCs w:val="22"/>
              </w:rPr>
              <w:t>, or in another place in Belize as specified below.  Subject to GCC Subclause 26.3, if conducted on the premises of the Supplier or its Subcontractor, all reasonable facilities and assistance, including access to drawings and production data, shall be furnished to the inspectors at no charge to the Purchaser.</w:t>
            </w:r>
          </w:p>
        </w:tc>
      </w:tr>
      <w:tr w:rsidR="00FB1DC9" w:rsidRPr="00FB1DC9" w14:paraId="52B886B4" w14:textId="77777777" w:rsidTr="759C58CF">
        <w:trPr>
          <w:trHeight w:val="85"/>
        </w:trPr>
        <w:tc>
          <w:tcPr>
            <w:tcW w:w="2134" w:type="dxa"/>
            <w:vMerge/>
          </w:tcPr>
          <w:p w14:paraId="64512CB0"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nil"/>
              <w:left w:val="single" w:sz="4" w:space="0" w:color="auto"/>
              <w:bottom w:val="single" w:sz="4" w:space="0" w:color="auto"/>
              <w:right w:val="single" w:sz="4" w:space="0" w:color="auto"/>
            </w:tcBorders>
            <w:shd w:val="clear" w:color="auto" w:fill="E7E6E6" w:themeFill="background2"/>
          </w:tcPr>
          <w:p w14:paraId="7453BAAA" w14:textId="77777777" w:rsidR="00BB432B" w:rsidRPr="00FB1DC9" w:rsidRDefault="00BB432B" w:rsidP="008F204E">
            <w:pPr>
              <w:keepNext/>
              <w:keepLines/>
              <w:shd w:val="clear" w:color="auto" w:fill="E7E6E6" w:themeFill="background2"/>
              <w:spacing w:before="40" w:after="40"/>
              <w:ind w:left="577"/>
              <w:jc w:val="center"/>
              <w:rPr>
                <w:b/>
                <w:bCs/>
                <w:szCs w:val="22"/>
              </w:rPr>
            </w:pPr>
            <w:r w:rsidRPr="00FB1DC9">
              <w:rPr>
                <w:b/>
                <w:bCs/>
                <w:szCs w:val="22"/>
              </w:rPr>
              <w:t>SCC 26.2</w:t>
            </w:r>
          </w:p>
          <w:p w14:paraId="192C4750" w14:textId="00F8D053" w:rsidR="007C222E" w:rsidRPr="00FB1DC9" w:rsidRDefault="00BB432B" w:rsidP="008F204E">
            <w:pPr>
              <w:keepNext/>
              <w:keepLines/>
              <w:shd w:val="clear" w:color="auto" w:fill="E7E6E6" w:themeFill="background2"/>
              <w:spacing w:before="40" w:after="40"/>
              <w:ind w:left="592"/>
              <w:rPr>
                <w:szCs w:val="22"/>
              </w:rPr>
            </w:pPr>
            <w:r w:rsidRPr="00FB1DC9">
              <w:rPr>
                <w:szCs w:val="22"/>
              </w:rPr>
              <w:t xml:space="preserve">The Inspections and tests shall be conducted at: </w:t>
            </w:r>
            <w:r w:rsidR="00883A48">
              <w:rPr>
                <w:i/>
                <w:iCs/>
                <w:szCs w:val="22"/>
              </w:rPr>
              <w:t xml:space="preserve">Ministry of </w:t>
            </w:r>
            <w:r w:rsidR="00AA69BF">
              <w:rPr>
                <w:i/>
                <w:iCs/>
                <w:szCs w:val="22"/>
              </w:rPr>
              <w:t>Finance</w:t>
            </w:r>
            <w:r w:rsidR="00883A48">
              <w:rPr>
                <w:i/>
                <w:iCs/>
                <w:szCs w:val="22"/>
              </w:rPr>
              <w:t xml:space="preserve">, Belmopan </w:t>
            </w:r>
          </w:p>
        </w:tc>
      </w:tr>
      <w:tr w:rsidR="00FB1DC9" w:rsidRPr="00FB1DC9" w14:paraId="4A742382" w14:textId="77777777" w:rsidTr="759C58CF">
        <w:trPr>
          <w:trHeight w:val="132"/>
        </w:trPr>
        <w:tc>
          <w:tcPr>
            <w:tcW w:w="2134" w:type="dxa"/>
            <w:vMerge/>
          </w:tcPr>
          <w:p w14:paraId="0C147B8A"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Borders>
              <w:top w:val="single" w:sz="4" w:space="0" w:color="auto"/>
            </w:tcBorders>
          </w:tcPr>
          <w:p w14:paraId="08D40FF0" w14:textId="0658047C" w:rsidR="007C222E" w:rsidRPr="00FB1DC9" w:rsidRDefault="00BB432B" w:rsidP="003953EF">
            <w:pPr>
              <w:keepNext/>
              <w:keepLines/>
              <w:numPr>
                <w:ilvl w:val="1"/>
                <w:numId w:val="74"/>
              </w:numPr>
              <w:spacing w:before="40" w:after="40"/>
              <w:ind w:left="580" w:hanging="573"/>
              <w:outlineLvl w:val="1"/>
              <w:rPr>
                <w:szCs w:val="22"/>
              </w:rPr>
            </w:pPr>
            <w:r w:rsidRPr="00FB1DC9">
              <w:rPr>
                <w:szCs w:val="22"/>
              </w:rPr>
              <w:t xml:space="preserve">The Purchaser or its designated representative shall be entitled to attend the tests and/or inspections referred to in GCC Subclause 26.2, provided that the Purchaser </w:t>
            </w:r>
            <w:proofErr w:type="gramStart"/>
            <w:r w:rsidRPr="00FB1DC9">
              <w:rPr>
                <w:szCs w:val="22"/>
              </w:rPr>
              <w:t>bear</w:t>
            </w:r>
            <w:proofErr w:type="gramEnd"/>
            <w:r w:rsidRPr="00FB1DC9">
              <w:rPr>
                <w:szCs w:val="22"/>
              </w:rPr>
              <w:t xml:space="preserve"> </w:t>
            </w:r>
            <w:proofErr w:type="gramStart"/>
            <w:r w:rsidRPr="00FB1DC9">
              <w:rPr>
                <w:szCs w:val="22"/>
              </w:rPr>
              <w:t>all of</w:t>
            </w:r>
            <w:proofErr w:type="gramEnd"/>
            <w:r w:rsidRPr="00FB1DC9">
              <w:rPr>
                <w:szCs w:val="22"/>
              </w:rPr>
              <w:t xml:space="preserve"> its own costs and expenses incurred in connection with such attendance including, but not limited to, all traveling and board and lodging expenses.</w:t>
            </w:r>
          </w:p>
        </w:tc>
      </w:tr>
      <w:tr w:rsidR="00FB1DC9" w:rsidRPr="00FB1DC9" w14:paraId="5DBE5AB1" w14:textId="77777777" w:rsidTr="759C58CF">
        <w:trPr>
          <w:trHeight w:val="85"/>
        </w:trPr>
        <w:tc>
          <w:tcPr>
            <w:tcW w:w="2134" w:type="dxa"/>
            <w:vMerge/>
          </w:tcPr>
          <w:p w14:paraId="39F81FA5"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7EE2CC23" w14:textId="51287F19"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tc>
      </w:tr>
      <w:tr w:rsidR="00FB1DC9" w:rsidRPr="00FB1DC9" w14:paraId="4BB8A995" w14:textId="77777777" w:rsidTr="759C58CF">
        <w:trPr>
          <w:trHeight w:val="893"/>
        </w:trPr>
        <w:tc>
          <w:tcPr>
            <w:tcW w:w="2134" w:type="dxa"/>
            <w:vMerge/>
          </w:tcPr>
          <w:p w14:paraId="6AAA1B6E"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1AEB30B7" w14:textId="2571B154"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tc>
      </w:tr>
      <w:tr w:rsidR="00FB1DC9" w:rsidRPr="00FB1DC9" w14:paraId="02BAF4D2" w14:textId="77777777" w:rsidTr="759C58CF">
        <w:trPr>
          <w:trHeight w:val="274"/>
        </w:trPr>
        <w:tc>
          <w:tcPr>
            <w:tcW w:w="2134" w:type="dxa"/>
            <w:vMerge/>
          </w:tcPr>
          <w:p w14:paraId="07085269"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654E2A55" w14:textId="009B30A7"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Supplier shall provide the Purchaser with a report of the results of any such test and/or inspection.</w:t>
            </w:r>
          </w:p>
        </w:tc>
      </w:tr>
      <w:tr w:rsidR="00FB1DC9" w:rsidRPr="00FB1DC9" w14:paraId="79F0DDDA" w14:textId="77777777" w:rsidTr="759C58CF">
        <w:trPr>
          <w:trHeight w:val="1253"/>
        </w:trPr>
        <w:tc>
          <w:tcPr>
            <w:tcW w:w="2134" w:type="dxa"/>
            <w:vMerge/>
          </w:tcPr>
          <w:p w14:paraId="28DC572C"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2808F021" w14:textId="2418F331"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tc>
      </w:tr>
      <w:tr w:rsidR="00FB1DC9" w:rsidRPr="00FB1DC9" w14:paraId="7194CA3B" w14:textId="77777777" w:rsidTr="759C58CF">
        <w:trPr>
          <w:trHeight w:val="173"/>
        </w:trPr>
        <w:tc>
          <w:tcPr>
            <w:tcW w:w="2134" w:type="dxa"/>
            <w:vMerge/>
          </w:tcPr>
          <w:p w14:paraId="594ECC04" w14:textId="77777777" w:rsidR="007C222E" w:rsidRPr="00FB1DC9" w:rsidRDefault="007C222E" w:rsidP="003953EF">
            <w:pPr>
              <w:keepNext/>
              <w:keepLines/>
              <w:numPr>
                <w:ilvl w:val="0"/>
                <w:numId w:val="74"/>
              </w:numPr>
              <w:spacing w:before="40" w:after="40"/>
              <w:ind w:left="317" w:hanging="317"/>
              <w:outlineLvl w:val="1"/>
              <w:rPr>
                <w:b/>
                <w:szCs w:val="22"/>
              </w:rPr>
            </w:pPr>
          </w:p>
        </w:tc>
        <w:tc>
          <w:tcPr>
            <w:tcW w:w="7217" w:type="dxa"/>
          </w:tcPr>
          <w:p w14:paraId="3EF5AA58" w14:textId="0BE44D0D" w:rsidR="007C222E" w:rsidRPr="00FB1DC9" w:rsidRDefault="007C222E" w:rsidP="003953EF">
            <w:pPr>
              <w:keepNext/>
              <w:keepLines/>
              <w:numPr>
                <w:ilvl w:val="1"/>
                <w:numId w:val="74"/>
              </w:numPr>
              <w:spacing w:before="40" w:after="40"/>
              <w:ind w:left="580" w:hanging="573"/>
              <w:outlineLvl w:val="1"/>
              <w:rPr>
                <w:szCs w:val="22"/>
              </w:rPr>
            </w:pPr>
            <w:r w:rsidRPr="00FB1DC9">
              <w:rPr>
                <w:szCs w:val="22"/>
              </w:rPr>
              <w:t xml:space="preserve">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w:t>
            </w:r>
            <w:proofErr w:type="gramStart"/>
            <w:r w:rsidRPr="00FB1DC9">
              <w:rPr>
                <w:szCs w:val="22"/>
              </w:rPr>
              <w:t>Contract..</w:t>
            </w:r>
            <w:proofErr w:type="gramEnd"/>
          </w:p>
        </w:tc>
      </w:tr>
      <w:tr w:rsidR="00FB1DC9" w:rsidRPr="00FB1DC9" w14:paraId="1660F587" w14:textId="77777777" w:rsidTr="759C58CF">
        <w:trPr>
          <w:trHeight w:val="1860"/>
        </w:trPr>
        <w:tc>
          <w:tcPr>
            <w:tcW w:w="2134" w:type="dxa"/>
            <w:vMerge w:val="restart"/>
          </w:tcPr>
          <w:p w14:paraId="7ADC8338" w14:textId="3F382775" w:rsidR="00BB432B" w:rsidRPr="00FB1DC9" w:rsidRDefault="00BB432B" w:rsidP="003953EF">
            <w:pPr>
              <w:keepNext/>
              <w:keepLines/>
              <w:numPr>
                <w:ilvl w:val="0"/>
                <w:numId w:val="74"/>
              </w:numPr>
              <w:spacing w:before="40" w:after="40"/>
              <w:ind w:left="317" w:hanging="317"/>
              <w:outlineLvl w:val="1"/>
              <w:rPr>
                <w:b/>
                <w:bCs/>
                <w:szCs w:val="22"/>
              </w:rPr>
            </w:pPr>
            <w:bookmarkStart w:id="702" w:name="_Toc358894744"/>
            <w:r w:rsidRPr="00FB1DC9">
              <w:rPr>
                <w:b/>
                <w:bCs/>
                <w:szCs w:val="22"/>
              </w:rPr>
              <w:lastRenderedPageBreak/>
              <w:t>Liquidated Damages</w:t>
            </w:r>
            <w:bookmarkEnd w:id="702"/>
          </w:p>
          <w:p w14:paraId="78A3067C" w14:textId="77777777" w:rsidR="00BB432B" w:rsidRPr="00FB1DC9" w:rsidRDefault="00BB432B" w:rsidP="008F204E">
            <w:pPr>
              <w:keepNext/>
              <w:keepLines/>
              <w:spacing w:before="40" w:after="40"/>
              <w:ind w:left="317" w:hanging="317"/>
              <w:rPr>
                <w:b/>
                <w:bCs/>
                <w:szCs w:val="22"/>
              </w:rPr>
            </w:pPr>
          </w:p>
        </w:tc>
        <w:tc>
          <w:tcPr>
            <w:tcW w:w="7217" w:type="dxa"/>
            <w:tcBorders>
              <w:bottom w:val="single" w:sz="4" w:space="0" w:color="auto"/>
            </w:tcBorders>
          </w:tcPr>
          <w:p w14:paraId="41668DF6" w14:textId="6DEDC125"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below of the delivered price of the delayed Goods or unperformed Services for each day or part thereof of delay until actual delivery or performance, up to a maximum deduction of the percentage specified below. Once the maximum is reached, the Purchaser may terminate the Contract pursuant to GCC Clause 35.</w:t>
            </w:r>
          </w:p>
        </w:tc>
      </w:tr>
      <w:tr w:rsidR="00FB1DC9" w:rsidRPr="00FB1DC9" w14:paraId="2B036352" w14:textId="77777777" w:rsidTr="759C58CF">
        <w:trPr>
          <w:trHeight w:val="1124"/>
        </w:trPr>
        <w:tc>
          <w:tcPr>
            <w:tcW w:w="2134" w:type="dxa"/>
            <w:vMerge/>
          </w:tcPr>
          <w:p w14:paraId="1E3E46AD" w14:textId="77777777" w:rsidR="00BB432B" w:rsidRPr="00FB1DC9" w:rsidRDefault="00BB432B"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shd w:val="clear" w:color="auto" w:fill="E7E6E6" w:themeFill="background2"/>
          </w:tcPr>
          <w:p w14:paraId="38BFC5E0" w14:textId="77777777" w:rsidR="00BB432B" w:rsidRPr="00FB1DC9" w:rsidRDefault="00BB432B" w:rsidP="008F204E">
            <w:pPr>
              <w:keepNext/>
              <w:keepLines/>
              <w:shd w:val="clear" w:color="auto" w:fill="E7E6E6" w:themeFill="background2"/>
              <w:spacing w:before="40" w:after="40"/>
              <w:ind w:left="580"/>
              <w:jc w:val="center"/>
              <w:outlineLvl w:val="1"/>
              <w:rPr>
                <w:b/>
                <w:bCs/>
                <w:szCs w:val="22"/>
              </w:rPr>
            </w:pPr>
            <w:r w:rsidRPr="00FB1DC9">
              <w:rPr>
                <w:b/>
                <w:bCs/>
                <w:szCs w:val="22"/>
              </w:rPr>
              <w:t>SCC 27.1</w:t>
            </w:r>
          </w:p>
          <w:p w14:paraId="3016F074" w14:textId="55FD982C" w:rsidR="00BB432B" w:rsidRPr="00FB1DC9" w:rsidRDefault="00BB432B" w:rsidP="008F204E">
            <w:pPr>
              <w:keepNext/>
              <w:keepLines/>
              <w:shd w:val="clear" w:color="auto" w:fill="E7E6E6" w:themeFill="background2"/>
              <w:spacing w:before="40" w:after="40"/>
              <w:ind w:left="577"/>
              <w:rPr>
                <w:szCs w:val="22"/>
              </w:rPr>
            </w:pPr>
            <w:r w:rsidRPr="00FB1DC9">
              <w:rPr>
                <w:szCs w:val="22"/>
              </w:rPr>
              <w:t xml:space="preserve">The liquidated damage shall be: </w:t>
            </w:r>
            <w:r w:rsidRPr="00FB1DC9">
              <w:rPr>
                <w:i/>
                <w:iCs/>
                <w:szCs w:val="22"/>
              </w:rPr>
              <w:t>0</w:t>
            </w:r>
            <w:r w:rsidR="00883A48">
              <w:rPr>
                <w:i/>
                <w:iCs/>
                <w:szCs w:val="22"/>
              </w:rPr>
              <w:t>.</w:t>
            </w:r>
            <w:r w:rsidRPr="00FB1DC9">
              <w:rPr>
                <w:i/>
                <w:iCs/>
                <w:szCs w:val="22"/>
              </w:rPr>
              <w:t>1</w:t>
            </w:r>
            <w:r w:rsidRPr="00FB1DC9">
              <w:rPr>
                <w:szCs w:val="22"/>
              </w:rPr>
              <w:t xml:space="preserve">% per day </w:t>
            </w:r>
          </w:p>
          <w:p w14:paraId="562A2CBE" w14:textId="2239D05E" w:rsidR="00BB432B" w:rsidRPr="00FB1DC9" w:rsidRDefault="00BB432B" w:rsidP="008F204E">
            <w:pPr>
              <w:keepNext/>
              <w:keepLines/>
              <w:spacing w:before="40" w:after="40"/>
              <w:ind w:left="580"/>
              <w:outlineLvl w:val="1"/>
              <w:rPr>
                <w:szCs w:val="22"/>
              </w:rPr>
            </w:pPr>
            <w:r w:rsidRPr="00FB1DC9">
              <w:rPr>
                <w:szCs w:val="22"/>
              </w:rPr>
              <w:t xml:space="preserve">The maximum </w:t>
            </w:r>
            <w:proofErr w:type="gramStart"/>
            <w:r w:rsidRPr="00FB1DC9">
              <w:rPr>
                <w:szCs w:val="22"/>
              </w:rPr>
              <w:t>amount</w:t>
            </w:r>
            <w:proofErr w:type="gramEnd"/>
            <w:r w:rsidRPr="00FB1DC9">
              <w:rPr>
                <w:szCs w:val="22"/>
              </w:rPr>
              <w:t xml:space="preserve"> of liquidated damages shall </w:t>
            </w:r>
            <w:proofErr w:type="gramStart"/>
            <w:r w:rsidRPr="00FB1DC9">
              <w:rPr>
                <w:szCs w:val="22"/>
              </w:rPr>
              <w:t>be:</w:t>
            </w:r>
            <w:proofErr w:type="gramEnd"/>
            <w:r w:rsidRPr="00FB1DC9">
              <w:rPr>
                <w:szCs w:val="22"/>
              </w:rPr>
              <w:t xml:space="preserve"> </w:t>
            </w:r>
            <w:r w:rsidRPr="00FB1DC9">
              <w:rPr>
                <w:i/>
                <w:iCs/>
                <w:szCs w:val="22"/>
              </w:rPr>
              <w:t>10</w:t>
            </w:r>
            <w:r w:rsidRPr="00FB1DC9">
              <w:rPr>
                <w:szCs w:val="22"/>
              </w:rPr>
              <w:t>%</w:t>
            </w:r>
          </w:p>
        </w:tc>
      </w:tr>
      <w:tr w:rsidR="00FB1DC9" w:rsidRPr="00FB1DC9" w14:paraId="701DE603" w14:textId="77777777" w:rsidTr="759C58CF">
        <w:trPr>
          <w:trHeight w:val="423"/>
        </w:trPr>
        <w:tc>
          <w:tcPr>
            <w:tcW w:w="2134" w:type="dxa"/>
            <w:vMerge w:val="restart"/>
          </w:tcPr>
          <w:p w14:paraId="20B809BF" w14:textId="5EB980F7" w:rsidR="000948A1" w:rsidRPr="00FB1DC9" w:rsidRDefault="000948A1" w:rsidP="003953EF">
            <w:pPr>
              <w:keepNext/>
              <w:keepLines/>
              <w:numPr>
                <w:ilvl w:val="0"/>
                <w:numId w:val="74"/>
              </w:numPr>
              <w:spacing w:before="40" w:after="40"/>
              <w:ind w:left="317" w:hanging="317"/>
              <w:outlineLvl w:val="1"/>
              <w:rPr>
                <w:b/>
                <w:bCs/>
                <w:szCs w:val="22"/>
              </w:rPr>
            </w:pPr>
            <w:bookmarkStart w:id="703" w:name="_Toc358894745"/>
            <w:r w:rsidRPr="00FB1DC9">
              <w:rPr>
                <w:b/>
                <w:bCs/>
                <w:szCs w:val="22"/>
              </w:rPr>
              <w:t>Warranty</w:t>
            </w:r>
            <w:bookmarkEnd w:id="703"/>
          </w:p>
          <w:p w14:paraId="4F5AA5B9" w14:textId="77777777" w:rsidR="000948A1" w:rsidRPr="00FB1DC9" w:rsidRDefault="000948A1" w:rsidP="008F204E">
            <w:pPr>
              <w:keepNext/>
              <w:keepLines/>
              <w:spacing w:before="40" w:after="40"/>
              <w:outlineLvl w:val="1"/>
              <w:rPr>
                <w:b/>
                <w:bCs/>
                <w:szCs w:val="22"/>
              </w:rPr>
            </w:pPr>
          </w:p>
        </w:tc>
        <w:tc>
          <w:tcPr>
            <w:tcW w:w="7217" w:type="dxa"/>
          </w:tcPr>
          <w:p w14:paraId="630FCC4F" w14:textId="045F1A49"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The Supplier warrants that all the Goods are new, unused, and of the most recent or current models, and that they incorporate all recent improvements in design and materials, unless provided otherwise in the Contract.</w:t>
            </w:r>
          </w:p>
        </w:tc>
      </w:tr>
      <w:tr w:rsidR="00FB1DC9" w:rsidRPr="00FB1DC9" w14:paraId="6991B548" w14:textId="77777777" w:rsidTr="759C58CF">
        <w:trPr>
          <w:trHeight w:val="768"/>
        </w:trPr>
        <w:tc>
          <w:tcPr>
            <w:tcW w:w="2134" w:type="dxa"/>
            <w:vMerge/>
          </w:tcPr>
          <w:p w14:paraId="12348EB4"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bottom w:val="single" w:sz="4" w:space="0" w:color="auto"/>
            </w:tcBorders>
          </w:tcPr>
          <w:p w14:paraId="05535933" w14:textId="02FEBAD9"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 xml:space="preserve">Subject to GCC Subclause 22.1(b), the Supplier further warrants that the Goods shall be free from defects arising from any act or omission of the Supplier or arising from design, materials, and workmanship, under normal use in the conditions prevailing in the country of </w:t>
            </w:r>
            <w:proofErr w:type="gramStart"/>
            <w:r w:rsidRPr="00FB1DC9">
              <w:rPr>
                <w:szCs w:val="22"/>
              </w:rPr>
              <w:t>final destination</w:t>
            </w:r>
            <w:proofErr w:type="gramEnd"/>
            <w:r w:rsidRPr="00FB1DC9">
              <w:rPr>
                <w:szCs w:val="22"/>
              </w:rPr>
              <w:t>.</w:t>
            </w:r>
          </w:p>
        </w:tc>
      </w:tr>
      <w:tr w:rsidR="00FB1DC9" w:rsidRPr="00FB1DC9" w14:paraId="057372F7" w14:textId="77777777" w:rsidTr="759C58CF">
        <w:trPr>
          <w:trHeight w:val="460"/>
        </w:trPr>
        <w:tc>
          <w:tcPr>
            <w:tcW w:w="2134" w:type="dxa"/>
            <w:vMerge/>
          </w:tcPr>
          <w:p w14:paraId="15E472BF"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top w:val="single" w:sz="4" w:space="0" w:color="auto"/>
              <w:bottom w:val="nil"/>
              <w:right w:val="single" w:sz="4" w:space="0" w:color="auto"/>
            </w:tcBorders>
          </w:tcPr>
          <w:p w14:paraId="7812D49D" w14:textId="3A3C6AA0"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 xml:space="preserve">The warranty shall remain valid for the period specified below, after the Goods, or any portion thereof as the case may be, have been delivered to and accepted at the </w:t>
            </w:r>
            <w:proofErr w:type="gramStart"/>
            <w:r w:rsidRPr="00FB1DC9">
              <w:rPr>
                <w:szCs w:val="22"/>
              </w:rPr>
              <w:t>final destination</w:t>
            </w:r>
            <w:proofErr w:type="gramEnd"/>
            <w:r w:rsidRPr="00FB1DC9">
              <w:rPr>
                <w:szCs w:val="22"/>
              </w:rPr>
              <w:t xml:space="preserve"> indicated below.</w:t>
            </w:r>
          </w:p>
        </w:tc>
      </w:tr>
      <w:tr w:rsidR="00FB1DC9" w:rsidRPr="00FB1DC9" w14:paraId="172E83FD" w14:textId="77777777" w:rsidTr="759C58CF">
        <w:trPr>
          <w:trHeight w:val="668"/>
        </w:trPr>
        <w:tc>
          <w:tcPr>
            <w:tcW w:w="2134" w:type="dxa"/>
            <w:vMerge/>
          </w:tcPr>
          <w:p w14:paraId="390E1ECF" w14:textId="77777777" w:rsidR="000948A1" w:rsidRPr="00FB1DC9" w:rsidRDefault="000948A1" w:rsidP="003953EF">
            <w:pPr>
              <w:keepNext/>
              <w:keepLines/>
              <w:numPr>
                <w:ilvl w:val="0"/>
                <w:numId w:val="74"/>
              </w:numPr>
              <w:spacing w:before="40" w:after="40"/>
              <w:ind w:left="317" w:hanging="317"/>
              <w:outlineLvl w:val="1"/>
              <w:rPr>
                <w:b/>
                <w:bCs/>
                <w:szCs w:val="22"/>
              </w:rPr>
            </w:pPr>
          </w:p>
        </w:tc>
        <w:tc>
          <w:tcPr>
            <w:tcW w:w="7217" w:type="dxa"/>
            <w:tcBorders>
              <w:top w:val="nil"/>
              <w:bottom w:val="single" w:sz="4" w:space="0" w:color="auto"/>
              <w:right w:val="single" w:sz="4" w:space="0" w:color="auto"/>
            </w:tcBorders>
            <w:shd w:val="clear" w:color="auto" w:fill="E7E6E6" w:themeFill="background2"/>
          </w:tcPr>
          <w:p w14:paraId="7B960E5D" w14:textId="77777777" w:rsidR="000948A1" w:rsidRPr="00FB1DC9" w:rsidRDefault="000948A1" w:rsidP="008F204E">
            <w:pPr>
              <w:keepNext/>
              <w:keepLines/>
              <w:shd w:val="clear" w:color="auto" w:fill="E7E6E6" w:themeFill="background2"/>
              <w:spacing w:before="40" w:after="40"/>
              <w:ind w:left="592"/>
              <w:jc w:val="center"/>
              <w:outlineLvl w:val="1"/>
              <w:rPr>
                <w:b/>
                <w:bCs/>
                <w:szCs w:val="22"/>
              </w:rPr>
            </w:pPr>
            <w:r w:rsidRPr="00FB1DC9">
              <w:rPr>
                <w:b/>
                <w:bCs/>
                <w:szCs w:val="22"/>
              </w:rPr>
              <w:t>SCC 28.3</w:t>
            </w:r>
          </w:p>
          <w:p w14:paraId="46B204B7" w14:textId="31826748" w:rsidR="000948A1" w:rsidRPr="00FB1DC9" w:rsidRDefault="000948A1" w:rsidP="008F204E">
            <w:pPr>
              <w:keepNext/>
              <w:keepLines/>
              <w:shd w:val="clear" w:color="auto" w:fill="E7E6E6" w:themeFill="background2"/>
              <w:tabs>
                <w:tab w:val="right" w:pos="7164"/>
              </w:tabs>
              <w:spacing w:before="40" w:after="40"/>
              <w:ind w:left="592"/>
              <w:rPr>
                <w:szCs w:val="22"/>
                <w:u w:val="single"/>
              </w:rPr>
            </w:pPr>
            <w:r w:rsidRPr="00FB1DC9">
              <w:rPr>
                <w:szCs w:val="22"/>
              </w:rPr>
              <w:t xml:space="preserve">The period of validity of the Warranty shall </w:t>
            </w:r>
            <w:proofErr w:type="gramStart"/>
            <w:r w:rsidRPr="00FB1DC9">
              <w:rPr>
                <w:szCs w:val="22"/>
              </w:rPr>
              <w:t>be:</w:t>
            </w:r>
            <w:proofErr w:type="gramEnd"/>
            <w:r w:rsidRPr="00FB1DC9">
              <w:rPr>
                <w:szCs w:val="22"/>
              </w:rPr>
              <w:t xml:space="preserve">  </w:t>
            </w:r>
            <w:r w:rsidR="00883A48" w:rsidRPr="00883A48">
              <w:rPr>
                <w:i/>
                <w:iCs/>
                <w:szCs w:val="22"/>
              </w:rPr>
              <w:t>as per specifications</w:t>
            </w:r>
            <w:r w:rsidR="00883A48">
              <w:rPr>
                <w:i/>
                <w:iCs/>
                <w:szCs w:val="22"/>
              </w:rPr>
              <w:t>.</w:t>
            </w:r>
          </w:p>
          <w:p w14:paraId="366BAEEE" w14:textId="77777777" w:rsidR="000948A1" w:rsidRPr="00FB1DC9" w:rsidRDefault="000948A1" w:rsidP="008F204E">
            <w:pPr>
              <w:keepNext/>
              <w:keepLines/>
              <w:shd w:val="clear" w:color="auto" w:fill="E7E6E6" w:themeFill="background2"/>
              <w:tabs>
                <w:tab w:val="right" w:pos="7164"/>
              </w:tabs>
              <w:spacing w:before="40" w:after="40"/>
              <w:ind w:left="577"/>
              <w:rPr>
                <w:szCs w:val="22"/>
              </w:rPr>
            </w:pPr>
            <w:r w:rsidRPr="00FB1DC9">
              <w:rPr>
                <w:szCs w:val="22"/>
              </w:rPr>
              <w:t xml:space="preserve">For purposes of the Warranty, the place(s) of </w:t>
            </w:r>
            <w:proofErr w:type="gramStart"/>
            <w:r w:rsidRPr="00FB1DC9">
              <w:rPr>
                <w:szCs w:val="22"/>
              </w:rPr>
              <w:t>final destination</w:t>
            </w:r>
            <w:proofErr w:type="gramEnd"/>
            <w:r w:rsidRPr="00FB1DC9">
              <w:rPr>
                <w:szCs w:val="22"/>
              </w:rPr>
              <w:t>(s) shall be:</w:t>
            </w:r>
          </w:p>
          <w:p w14:paraId="6DC0C410" w14:textId="40D65CAF" w:rsidR="000948A1" w:rsidRPr="00FB1DC9" w:rsidRDefault="00883A48" w:rsidP="008F204E">
            <w:pPr>
              <w:keepNext/>
              <w:keepLines/>
              <w:spacing w:before="40" w:after="40"/>
              <w:ind w:left="580"/>
              <w:outlineLvl w:val="1"/>
              <w:rPr>
                <w:szCs w:val="22"/>
              </w:rPr>
            </w:pPr>
            <w:r w:rsidRPr="00883A48">
              <w:rPr>
                <w:i/>
                <w:iCs/>
                <w:szCs w:val="22"/>
              </w:rPr>
              <w:t xml:space="preserve">Ministry of </w:t>
            </w:r>
            <w:r w:rsidR="00AA69BF">
              <w:rPr>
                <w:i/>
                <w:iCs/>
                <w:szCs w:val="22"/>
              </w:rPr>
              <w:t>Finance</w:t>
            </w:r>
            <w:r w:rsidRPr="00883A48">
              <w:rPr>
                <w:i/>
                <w:iCs/>
                <w:szCs w:val="22"/>
              </w:rPr>
              <w:t>, Belmopan</w:t>
            </w:r>
          </w:p>
        </w:tc>
      </w:tr>
      <w:tr w:rsidR="00FB1DC9" w:rsidRPr="00FB1DC9" w14:paraId="5F1EBA65" w14:textId="77777777" w:rsidTr="759C58CF">
        <w:trPr>
          <w:trHeight w:val="363"/>
        </w:trPr>
        <w:tc>
          <w:tcPr>
            <w:tcW w:w="2134" w:type="dxa"/>
            <w:vMerge/>
          </w:tcPr>
          <w:p w14:paraId="460DEFD5"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single" w:sz="4" w:space="0" w:color="auto"/>
            </w:tcBorders>
          </w:tcPr>
          <w:p w14:paraId="156F04FA" w14:textId="5E3F8D16"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FB1DC9" w:rsidRPr="00FB1DC9" w14:paraId="182AE1D7" w14:textId="77777777" w:rsidTr="759C58CF">
        <w:trPr>
          <w:trHeight w:val="454"/>
        </w:trPr>
        <w:tc>
          <w:tcPr>
            <w:tcW w:w="2134" w:type="dxa"/>
            <w:vMerge/>
          </w:tcPr>
          <w:p w14:paraId="0D7ED575"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nil"/>
              <w:right w:val="single" w:sz="4" w:space="0" w:color="auto"/>
            </w:tcBorders>
          </w:tcPr>
          <w:p w14:paraId="55CF98EF" w14:textId="5B3C0955"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 xml:space="preserve">Upon receipt of such notice, the Supplier shall, within the period specified below, expeditiously repair the Services supplied under this contract, or replace the defective Goods or parts thereof, at no cost to the </w:t>
            </w:r>
            <w:proofErr w:type="gramStart"/>
            <w:r w:rsidRPr="00FB1DC9">
              <w:rPr>
                <w:szCs w:val="22"/>
              </w:rPr>
              <w:t>Purchaser .</w:t>
            </w:r>
            <w:proofErr w:type="gramEnd"/>
          </w:p>
        </w:tc>
      </w:tr>
      <w:tr w:rsidR="00FB1DC9" w:rsidRPr="00FB1DC9" w14:paraId="75EF06B0" w14:textId="77777777" w:rsidTr="759C58CF">
        <w:trPr>
          <w:trHeight w:val="698"/>
        </w:trPr>
        <w:tc>
          <w:tcPr>
            <w:tcW w:w="2134" w:type="dxa"/>
            <w:vMerge/>
          </w:tcPr>
          <w:p w14:paraId="4026C6DA" w14:textId="77777777" w:rsidR="000948A1" w:rsidRPr="00FB1DC9" w:rsidRDefault="000948A1" w:rsidP="008F204E">
            <w:pPr>
              <w:keepNext/>
              <w:keepLines/>
              <w:spacing w:before="40" w:after="40"/>
              <w:outlineLvl w:val="1"/>
              <w:rPr>
                <w:b/>
                <w:bCs/>
                <w:szCs w:val="22"/>
              </w:rPr>
            </w:pPr>
          </w:p>
        </w:tc>
        <w:tc>
          <w:tcPr>
            <w:tcW w:w="7217" w:type="dxa"/>
            <w:tcBorders>
              <w:top w:val="nil"/>
              <w:bottom w:val="single" w:sz="4" w:space="0" w:color="auto"/>
              <w:right w:val="single" w:sz="4" w:space="0" w:color="auto"/>
            </w:tcBorders>
            <w:shd w:val="clear" w:color="auto" w:fill="E7E6E6" w:themeFill="background2"/>
          </w:tcPr>
          <w:p w14:paraId="274E2994" w14:textId="77777777" w:rsidR="000948A1" w:rsidRPr="00FB1DC9" w:rsidRDefault="000948A1" w:rsidP="008F204E">
            <w:pPr>
              <w:keepNext/>
              <w:keepLines/>
              <w:shd w:val="clear" w:color="auto" w:fill="E7E6E6" w:themeFill="background2"/>
              <w:spacing w:before="40" w:after="40"/>
              <w:ind w:left="577"/>
              <w:jc w:val="center"/>
              <w:rPr>
                <w:b/>
                <w:bCs/>
                <w:szCs w:val="22"/>
              </w:rPr>
            </w:pPr>
            <w:r w:rsidRPr="00FB1DC9">
              <w:rPr>
                <w:b/>
                <w:bCs/>
                <w:szCs w:val="22"/>
              </w:rPr>
              <w:t>SCC 28.5</w:t>
            </w:r>
          </w:p>
          <w:p w14:paraId="2AA7798E" w14:textId="344233D4" w:rsidR="000948A1" w:rsidRPr="00FB1DC9" w:rsidRDefault="000948A1" w:rsidP="008F204E">
            <w:pPr>
              <w:keepNext/>
              <w:keepLines/>
              <w:shd w:val="clear" w:color="auto" w:fill="E7E6E6" w:themeFill="background2"/>
              <w:spacing w:before="40" w:after="40"/>
              <w:ind w:left="577"/>
              <w:rPr>
                <w:szCs w:val="22"/>
              </w:rPr>
            </w:pPr>
            <w:r w:rsidRPr="00FB1DC9">
              <w:rPr>
                <w:szCs w:val="22"/>
              </w:rPr>
              <w:t xml:space="preserve">The period for repair or replacement shall be: </w:t>
            </w:r>
            <w:r w:rsidR="00883A48">
              <w:rPr>
                <w:i/>
                <w:iCs/>
                <w:szCs w:val="22"/>
              </w:rPr>
              <w:t>90</w:t>
            </w:r>
            <w:r w:rsidRPr="00FB1DC9">
              <w:rPr>
                <w:szCs w:val="22"/>
              </w:rPr>
              <w:t xml:space="preserve"> days.</w:t>
            </w:r>
          </w:p>
        </w:tc>
      </w:tr>
      <w:tr w:rsidR="00FB1DC9" w:rsidRPr="00FB1DC9" w14:paraId="509B0939" w14:textId="77777777" w:rsidTr="759C58CF">
        <w:trPr>
          <w:trHeight w:val="834"/>
        </w:trPr>
        <w:tc>
          <w:tcPr>
            <w:tcW w:w="2134" w:type="dxa"/>
            <w:vMerge/>
          </w:tcPr>
          <w:p w14:paraId="6DE0806D" w14:textId="77777777" w:rsidR="000948A1" w:rsidRPr="00FB1DC9" w:rsidRDefault="000948A1" w:rsidP="008F204E">
            <w:pPr>
              <w:keepNext/>
              <w:keepLines/>
              <w:spacing w:before="40" w:after="40"/>
              <w:outlineLvl w:val="1"/>
              <w:rPr>
                <w:b/>
                <w:bCs/>
                <w:szCs w:val="22"/>
              </w:rPr>
            </w:pPr>
          </w:p>
        </w:tc>
        <w:tc>
          <w:tcPr>
            <w:tcW w:w="7217" w:type="dxa"/>
            <w:tcBorders>
              <w:top w:val="single" w:sz="4" w:space="0" w:color="auto"/>
              <w:bottom w:val="single" w:sz="4" w:space="0" w:color="auto"/>
            </w:tcBorders>
          </w:tcPr>
          <w:p w14:paraId="58ABC46A" w14:textId="7D5B2C84"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 xml:space="preserve">If having been notified, the Supplier fails to remedy the defect within the period specified below, the Purchaser may proceed to take within a reasonable period such remedial action as may be necessary, at the Supplier’s risk and expense and without prejudice to any other rights which the Purchaser may have against the Supplier under the </w:t>
            </w:r>
            <w:proofErr w:type="gramStart"/>
            <w:r w:rsidRPr="00FB1DC9">
              <w:rPr>
                <w:szCs w:val="22"/>
              </w:rPr>
              <w:t>Contract..</w:t>
            </w:r>
            <w:proofErr w:type="gramEnd"/>
          </w:p>
        </w:tc>
      </w:tr>
      <w:tr w:rsidR="00FB1DC9" w:rsidRPr="00FB1DC9" w14:paraId="548FD4AC" w14:textId="77777777" w:rsidTr="759C58CF">
        <w:trPr>
          <w:trHeight w:val="3178"/>
        </w:trPr>
        <w:tc>
          <w:tcPr>
            <w:tcW w:w="2134" w:type="dxa"/>
            <w:vMerge w:val="restart"/>
          </w:tcPr>
          <w:p w14:paraId="38E18AC9" w14:textId="05039E7A" w:rsidR="000948A1" w:rsidRPr="00FB1DC9" w:rsidRDefault="000948A1" w:rsidP="003953EF">
            <w:pPr>
              <w:keepNext/>
              <w:keepLines/>
              <w:numPr>
                <w:ilvl w:val="0"/>
                <w:numId w:val="74"/>
              </w:numPr>
              <w:spacing w:before="40" w:after="40"/>
              <w:ind w:left="317" w:hanging="317"/>
              <w:outlineLvl w:val="1"/>
              <w:rPr>
                <w:b/>
                <w:bCs/>
                <w:szCs w:val="22"/>
              </w:rPr>
            </w:pPr>
            <w:bookmarkStart w:id="704" w:name="_Toc358894746"/>
            <w:r w:rsidRPr="00FB1DC9">
              <w:rPr>
                <w:b/>
                <w:bCs/>
                <w:szCs w:val="22"/>
              </w:rPr>
              <w:lastRenderedPageBreak/>
              <w:t>Patent Indemnity</w:t>
            </w:r>
            <w:bookmarkEnd w:id="704"/>
          </w:p>
          <w:p w14:paraId="3F960F8B" w14:textId="77777777" w:rsidR="000948A1" w:rsidRPr="00FB1DC9" w:rsidRDefault="000948A1" w:rsidP="008F204E">
            <w:pPr>
              <w:keepNext/>
              <w:keepLines/>
              <w:spacing w:before="40" w:after="40"/>
              <w:outlineLvl w:val="1"/>
              <w:rPr>
                <w:b/>
                <w:bCs/>
                <w:szCs w:val="22"/>
              </w:rPr>
            </w:pPr>
          </w:p>
        </w:tc>
        <w:tc>
          <w:tcPr>
            <w:tcW w:w="7217" w:type="dxa"/>
          </w:tcPr>
          <w:p w14:paraId="7ADF2F1E" w14:textId="77777777" w:rsidR="000948A1" w:rsidRPr="00FB1DC9" w:rsidRDefault="000948A1" w:rsidP="003953EF">
            <w:pPr>
              <w:keepNext/>
              <w:keepLines/>
              <w:numPr>
                <w:ilvl w:val="1"/>
                <w:numId w:val="74"/>
              </w:numPr>
              <w:spacing w:before="40" w:after="40"/>
              <w:ind w:left="580" w:hanging="573"/>
              <w:outlineLvl w:val="1"/>
              <w:rPr>
                <w:b/>
                <w:szCs w:val="22"/>
              </w:rPr>
            </w:pPr>
            <w:r w:rsidRPr="00FB1DC9">
              <w:rPr>
                <w:szCs w:val="22"/>
              </w:rPr>
              <w:t>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5F1F9A1E" w14:textId="77777777" w:rsidR="000948A1" w:rsidRPr="00FB1DC9" w:rsidRDefault="000948A1" w:rsidP="003953EF">
            <w:pPr>
              <w:keepNext/>
              <w:keepLines/>
              <w:numPr>
                <w:ilvl w:val="0"/>
                <w:numId w:val="82"/>
              </w:numPr>
              <w:spacing w:before="60" w:after="60"/>
              <w:ind w:left="1620"/>
              <w:rPr>
                <w:szCs w:val="22"/>
              </w:rPr>
            </w:pPr>
            <w:r w:rsidRPr="00FB1DC9">
              <w:rPr>
                <w:szCs w:val="22"/>
              </w:rPr>
              <w:t xml:space="preserve">the installation of the Goods by the Supplier or the use of the Goods in the country where the Site is located; and </w:t>
            </w:r>
          </w:p>
          <w:p w14:paraId="5A68536E" w14:textId="77777777" w:rsidR="000948A1" w:rsidRPr="00FB1DC9" w:rsidRDefault="000948A1" w:rsidP="003953EF">
            <w:pPr>
              <w:keepNext/>
              <w:keepLines/>
              <w:numPr>
                <w:ilvl w:val="0"/>
                <w:numId w:val="82"/>
              </w:numPr>
              <w:spacing w:before="60" w:after="60"/>
              <w:ind w:left="1620"/>
              <w:rPr>
                <w:szCs w:val="22"/>
              </w:rPr>
            </w:pPr>
            <w:r w:rsidRPr="00FB1DC9">
              <w:rPr>
                <w:szCs w:val="22"/>
              </w:rPr>
              <w:t>the sale in any country of the products produced by the Goods.</w:t>
            </w:r>
          </w:p>
          <w:p w14:paraId="08F5B0E4" w14:textId="4CA72BBD" w:rsidR="000948A1" w:rsidRPr="00FB1DC9" w:rsidRDefault="000948A1" w:rsidP="008F204E">
            <w:pPr>
              <w:keepNext/>
              <w:keepLines/>
              <w:spacing w:before="40" w:after="40"/>
              <w:ind w:left="580"/>
              <w:outlineLvl w:val="1"/>
              <w:rPr>
                <w:szCs w:val="22"/>
              </w:rPr>
            </w:pPr>
            <w:r w:rsidRPr="00FB1DC9">
              <w:rPr>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FB1DC9" w:rsidRPr="00FB1DC9" w14:paraId="4BE44081" w14:textId="77777777" w:rsidTr="759C58CF">
        <w:trPr>
          <w:trHeight w:val="739"/>
        </w:trPr>
        <w:tc>
          <w:tcPr>
            <w:tcW w:w="2134" w:type="dxa"/>
            <w:vMerge/>
          </w:tcPr>
          <w:p w14:paraId="79E4A0D0" w14:textId="77777777" w:rsidR="000948A1" w:rsidRPr="00FB1DC9" w:rsidRDefault="000948A1" w:rsidP="008F204E">
            <w:pPr>
              <w:keepNext/>
              <w:keepLines/>
              <w:spacing w:before="40" w:after="40"/>
              <w:ind w:left="317"/>
              <w:outlineLvl w:val="1"/>
              <w:rPr>
                <w:b/>
                <w:bCs/>
                <w:szCs w:val="22"/>
              </w:rPr>
            </w:pPr>
          </w:p>
        </w:tc>
        <w:tc>
          <w:tcPr>
            <w:tcW w:w="7217" w:type="dxa"/>
          </w:tcPr>
          <w:p w14:paraId="010F8815" w14:textId="6E7862A3"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If any proceedings are brought or any claim is made against the Purchaser arising out of the matters referred to in GCC Subclause 29.1, the Purchaser  shall promptly give the Supplier a notice thereof, and the Supplier may at its own expense and in the Purchaser ’s name conduct such proceedings or claim and any negotiations for the settlement of any such proceedings or claim.</w:t>
            </w:r>
          </w:p>
        </w:tc>
      </w:tr>
      <w:tr w:rsidR="00FB1DC9" w:rsidRPr="00FB1DC9" w14:paraId="65A47A0D" w14:textId="77777777" w:rsidTr="759C58CF">
        <w:trPr>
          <w:trHeight w:val="738"/>
        </w:trPr>
        <w:tc>
          <w:tcPr>
            <w:tcW w:w="2134" w:type="dxa"/>
            <w:vMerge/>
          </w:tcPr>
          <w:p w14:paraId="7A3750F7" w14:textId="77777777" w:rsidR="000948A1" w:rsidRPr="00FB1DC9" w:rsidRDefault="000948A1" w:rsidP="008F204E">
            <w:pPr>
              <w:keepNext/>
              <w:keepLines/>
              <w:spacing w:before="40" w:after="40"/>
              <w:ind w:left="317"/>
              <w:outlineLvl w:val="1"/>
              <w:rPr>
                <w:b/>
                <w:bCs/>
                <w:szCs w:val="22"/>
              </w:rPr>
            </w:pPr>
          </w:p>
        </w:tc>
        <w:tc>
          <w:tcPr>
            <w:tcW w:w="7217" w:type="dxa"/>
          </w:tcPr>
          <w:p w14:paraId="372A1CED" w14:textId="009C1E83" w:rsidR="000948A1" w:rsidRPr="00FB1DC9" w:rsidRDefault="000948A1" w:rsidP="003953EF">
            <w:pPr>
              <w:keepNext/>
              <w:keepLines/>
              <w:numPr>
                <w:ilvl w:val="1"/>
                <w:numId w:val="74"/>
              </w:numPr>
              <w:spacing w:before="40" w:after="40"/>
              <w:ind w:left="580" w:hanging="573"/>
              <w:outlineLvl w:val="1"/>
              <w:rPr>
                <w:szCs w:val="22"/>
              </w:rPr>
            </w:pPr>
            <w:r w:rsidRPr="00FB1DC9">
              <w:rPr>
                <w:szCs w:val="22"/>
              </w:rPr>
              <w:t xml:space="preserve">If the Supplier fails to notify the </w:t>
            </w:r>
            <w:proofErr w:type="gramStart"/>
            <w:r w:rsidRPr="00FB1DC9">
              <w:rPr>
                <w:szCs w:val="22"/>
              </w:rPr>
              <w:t>Purchaser  within</w:t>
            </w:r>
            <w:proofErr w:type="gramEnd"/>
            <w:r w:rsidRPr="00FB1DC9">
              <w:rPr>
                <w:szCs w:val="22"/>
              </w:rPr>
              <w:t xml:space="preserve"> twenty-eight (28) days after receipt of such notice that it intends to conduct any such proceedings or claim, then the </w:t>
            </w:r>
            <w:proofErr w:type="gramStart"/>
            <w:r w:rsidRPr="00FB1DC9">
              <w:rPr>
                <w:szCs w:val="22"/>
              </w:rPr>
              <w:t>Purchaser  shall</w:t>
            </w:r>
            <w:proofErr w:type="gramEnd"/>
            <w:r w:rsidRPr="00FB1DC9">
              <w:rPr>
                <w:szCs w:val="22"/>
              </w:rPr>
              <w:t xml:space="preserve"> be free to conduct the same on its own behalf.</w:t>
            </w:r>
          </w:p>
        </w:tc>
      </w:tr>
      <w:tr w:rsidR="00FB1DC9" w:rsidRPr="00FB1DC9" w14:paraId="57CDE10F" w14:textId="77777777" w:rsidTr="759C58CF">
        <w:trPr>
          <w:trHeight w:val="308"/>
        </w:trPr>
        <w:tc>
          <w:tcPr>
            <w:tcW w:w="2134" w:type="dxa"/>
            <w:vMerge/>
          </w:tcPr>
          <w:p w14:paraId="0E8B7B85" w14:textId="77777777" w:rsidR="000948A1" w:rsidRPr="00FB1DC9" w:rsidRDefault="000948A1" w:rsidP="008F204E">
            <w:pPr>
              <w:keepNext/>
              <w:keepLines/>
              <w:spacing w:before="40" w:after="40"/>
              <w:outlineLvl w:val="1"/>
              <w:rPr>
                <w:b/>
                <w:bCs/>
                <w:szCs w:val="22"/>
              </w:rPr>
            </w:pPr>
          </w:p>
        </w:tc>
        <w:tc>
          <w:tcPr>
            <w:tcW w:w="7217" w:type="dxa"/>
          </w:tcPr>
          <w:p w14:paraId="7915E3B7" w14:textId="3007D39C" w:rsidR="000948A1" w:rsidRPr="00FB1DC9" w:rsidRDefault="000948A1" w:rsidP="003953EF">
            <w:pPr>
              <w:keepNext/>
              <w:keepLines/>
              <w:numPr>
                <w:ilvl w:val="1"/>
                <w:numId w:val="74"/>
              </w:numPr>
              <w:spacing w:before="40" w:after="40"/>
              <w:ind w:left="580" w:hanging="573"/>
              <w:outlineLvl w:val="1"/>
              <w:rPr>
                <w:i/>
                <w:iCs/>
                <w:szCs w:val="22"/>
              </w:rPr>
            </w:pPr>
            <w:r w:rsidRPr="00FB1DC9">
              <w:rPr>
                <w:szCs w:val="22"/>
              </w:rPr>
              <w:t xml:space="preserve">The </w:t>
            </w:r>
            <w:proofErr w:type="gramStart"/>
            <w:r w:rsidRPr="00FB1DC9">
              <w:rPr>
                <w:szCs w:val="22"/>
              </w:rPr>
              <w:t>Purchaser  shall</w:t>
            </w:r>
            <w:proofErr w:type="gramEnd"/>
            <w:r w:rsidRPr="00FB1DC9">
              <w:rPr>
                <w:szCs w:val="22"/>
              </w:rPr>
              <w:t>, at the Supplier’s request, afford all available assistance to the Supplier in conducting such proceedings or claim, and shall be reimbursed by the Supplier for all reasonable expenses incurred in so doing.</w:t>
            </w:r>
          </w:p>
        </w:tc>
      </w:tr>
      <w:tr w:rsidR="00FB1DC9" w:rsidRPr="00FB1DC9" w14:paraId="604798D2" w14:textId="77777777" w:rsidTr="759C58CF">
        <w:tc>
          <w:tcPr>
            <w:tcW w:w="2134" w:type="dxa"/>
          </w:tcPr>
          <w:p w14:paraId="103FE6C7" w14:textId="4BDD3163" w:rsidR="00520463" w:rsidRPr="00FB1DC9" w:rsidRDefault="00520463" w:rsidP="003953EF">
            <w:pPr>
              <w:keepNext/>
              <w:keepLines/>
              <w:numPr>
                <w:ilvl w:val="0"/>
                <w:numId w:val="74"/>
              </w:numPr>
              <w:spacing w:before="40" w:after="40"/>
              <w:ind w:left="317" w:hanging="317"/>
              <w:outlineLvl w:val="1"/>
              <w:rPr>
                <w:b/>
                <w:bCs/>
                <w:szCs w:val="22"/>
              </w:rPr>
            </w:pPr>
            <w:bookmarkStart w:id="705" w:name="_Toc358894747"/>
            <w:r w:rsidRPr="00FB1DC9">
              <w:rPr>
                <w:b/>
                <w:bCs/>
                <w:szCs w:val="22"/>
              </w:rPr>
              <w:t>Limitation of Liability</w:t>
            </w:r>
            <w:bookmarkEnd w:id="705"/>
          </w:p>
          <w:p w14:paraId="7E850A19" w14:textId="77777777" w:rsidR="00520463" w:rsidRPr="00FB1DC9" w:rsidRDefault="00520463" w:rsidP="008F204E">
            <w:pPr>
              <w:keepNext/>
              <w:keepLines/>
              <w:spacing w:before="40" w:after="40"/>
              <w:ind w:left="317" w:hanging="317"/>
              <w:rPr>
                <w:b/>
                <w:bCs/>
                <w:szCs w:val="22"/>
              </w:rPr>
            </w:pPr>
          </w:p>
        </w:tc>
        <w:tc>
          <w:tcPr>
            <w:tcW w:w="7217" w:type="dxa"/>
          </w:tcPr>
          <w:p w14:paraId="50E16EEC"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Except in cases of criminal negligence or willful misconduct,</w:t>
            </w:r>
          </w:p>
          <w:p w14:paraId="736927BA" w14:textId="77777777" w:rsidR="00520463" w:rsidRPr="00FB1DC9" w:rsidRDefault="00520463" w:rsidP="003953EF">
            <w:pPr>
              <w:keepNext/>
              <w:keepLines/>
              <w:numPr>
                <w:ilvl w:val="0"/>
                <w:numId w:val="83"/>
              </w:numPr>
              <w:spacing w:before="40" w:after="40"/>
              <w:ind w:left="861"/>
              <w:rPr>
                <w:szCs w:val="22"/>
              </w:rPr>
            </w:pPr>
            <w:r w:rsidRPr="00FB1DC9">
              <w:rPr>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425FC2A" w14:textId="77777777" w:rsidR="00520463" w:rsidRPr="00FB1DC9" w:rsidRDefault="00520463" w:rsidP="003953EF">
            <w:pPr>
              <w:keepNext/>
              <w:keepLines/>
              <w:numPr>
                <w:ilvl w:val="0"/>
                <w:numId w:val="83"/>
              </w:numPr>
              <w:spacing w:before="40" w:after="40"/>
              <w:ind w:left="861"/>
              <w:rPr>
                <w:szCs w:val="22"/>
              </w:rPr>
            </w:pPr>
            <w:r w:rsidRPr="00FB1DC9">
              <w:rPr>
                <w:szCs w:val="22"/>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FB1DC9" w:rsidRPr="00FB1DC9" w14:paraId="372C5F8E" w14:textId="77777777" w:rsidTr="759C58CF">
        <w:trPr>
          <w:trHeight w:val="109"/>
        </w:trPr>
        <w:tc>
          <w:tcPr>
            <w:tcW w:w="2134" w:type="dxa"/>
          </w:tcPr>
          <w:p w14:paraId="35BE87A8" w14:textId="1A427101" w:rsidR="00520463" w:rsidRPr="00FB1DC9" w:rsidRDefault="00520463" w:rsidP="003953EF">
            <w:pPr>
              <w:keepNext/>
              <w:keepLines/>
              <w:numPr>
                <w:ilvl w:val="0"/>
                <w:numId w:val="74"/>
              </w:numPr>
              <w:spacing w:before="40" w:after="40"/>
              <w:ind w:left="317" w:hanging="317"/>
              <w:outlineLvl w:val="1"/>
              <w:rPr>
                <w:b/>
                <w:bCs/>
                <w:szCs w:val="22"/>
              </w:rPr>
            </w:pPr>
            <w:bookmarkStart w:id="706" w:name="_Toc358894748"/>
            <w:r w:rsidRPr="00FB1DC9">
              <w:rPr>
                <w:b/>
                <w:bCs/>
                <w:szCs w:val="22"/>
              </w:rPr>
              <w:lastRenderedPageBreak/>
              <w:t>Changes in Laws and Regulations</w:t>
            </w:r>
            <w:bookmarkEnd w:id="706"/>
          </w:p>
          <w:p w14:paraId="696709ED" w14:textId="77777777" w:rsidR="00520463" w:rsidRPr="00FB1DC9" w:rsidRDefault="00520463" w:rsidP="008F204E">
            <w:pPr>
              <w:keepNext/>
              <w:keepLines/>
              <w:spacing w:before="40" w:after="40"/>
              <w:ind w:left="317" w:hanging="317"/>
              <w:rPr>
                <w:b/>
                <w:bCs/>
                <w:szCs w:val="22"/>
              </w:rPr>
            </w:pPr>
          </w:p>
        </w:tc>
        <w:tc>
          <w:tcPr>
            <w:tcW w:w="7217" w:type="dxa"/>
          </w:tcPr>
          <w:p w14:paraId="30F4B765" w14:textId="77777777" w:rsidR="00520463" w:rsidRPr="00FB1DC9" w:rsidRDefault="00520463" w:rsidP="003953EF">
            <w:pPr>
              <w:keepNext/>
              <w:keepLines/>
              <w:numPr>
                <w:ilvl w:val="1"/>
                <w:numId w:val="74"/>
              </w:numPr>
              <w:spacing w:before="40" w:after="40"/>
              <w:ind w:left="580" w:hanging="573"/>
              <w:outlineLvl w:val="1"/>
              <w:rPr>
                <w:b/>
                <w:szCs w:val="22"/>
              </w:rPr>
            </w:pPr>
            <w:r w:rsidRPr="00FB1DC9">
              <w:rPr>
                <w:szCs w:val="22"/>
              </w:rPr>
              <w:t xml:space="preserve">Unless otherwise specified in the Contract, if after the date of 28 days prior to date of Bid submission, any law, regulation, ordinance, order or bylaw having the force of law is enacted, promulgated, abrogated, or changed in the place of Belize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w:t>
            </w:r>
            <w:proofErr w:type="gramStart"/>
            <w:r w:rsidRPr="00FB1DC9">
              <w:rPr>
                <w:szCs w:val="22"/>
              </w:rPr>
              <w:t>cost</w:t>
            </w:r>
            <w:proofErr w:type="gramEnd"/>
            <w:r w:rsidRPr="00FB1DC9">
              <w:rPr>
                <w:szCs w:val="22"/>
              </w:rPr>
              <w:t xml:space="preserve"> shall not be separately paid or credited if the same has already been accounted for in the price adjustment provisions where applicable, in accordance with GCC Clause 15.</w:t>
            </w:r>
          </w:p>
        </w:tc>
      </w:tr>
      <w:tr w:rsidR="00FB1DC9" w:rsidRPr="00FB1DC9" w14:paraId="5003E2F8" w14:textId="77777777" w:rsidTr="759C58CF">
        <w:trPr>
          <w:trHeight w:val="109"/>
        </w:trPr>
        <w:tc>
          <w:tcPr>
            <w:tcW w:w="2134" w:type="dxa"/>
            <w:vMerge w:val="restart"/>
          </w:tcPr>
          <w:p w14:paraId="3C5A9777" w14:textId="02866CD9" w:rsidR="00BB432B" w:rsidRPr="00FB1DC9" w:rsidRDefault="00BB432B" w:rsidP="003953EF">
            <w:pPr>
              <w:keepNext/>
              <w:keepLines/>
              <w:numPr>
                <w:ilvl w:val="0"/>
                <w:numId w:val="74"/>
              </w:numPr>
              <w:spacing w:before="40" w:after="40"/>
              <w:ind w:left="317" w:hanging="317"/>
              <w:outlineLvl w:val="1"/>
              <w:rPr>
                <w:b/>
                <w:bCs/>
                <w:szCs w:val="22"/>
              </w:rPr>
            </w:pPr>
            <w:bookmarkStart w:id="707" w:name="_Toc358894749"/>
            <w:r w:rsidRPr="00FB1DC9">
              <w:rPr>
                <w:b/>
                <w:szCs w:val="22"/>
              </w:rPr>
              <w:t>Force Majeure</w:t>
            </w:r>
            <w:bookmarkEnd w:id="707"/>
          </w:p>
        </w:tc>
        <w:tc>
          <w:tcPr>
            <w:tcW w:w="7217" w:type="dxa"/>
          </w:tcPr>
          <w:p w14:paraId="5FEADBEC" w14:textId="3828149B"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FB1DC9" w:rsidRPr="00FB1DC9" w14:paraId="5A4C3AFF" w14:textId="77777777" w:rsidTr="759C58CF">
        <w:trPr>
          <w:trHeight w:val="2641"/>
        </w:trPr>
        <w:tc>
          <w:tcPr>
            <w:tcW w:w="2134" w:type="dxa"/>
            <w:vMerge/>
          </w:tcPr>
          <w:p w14:paraId="3B108658"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03FE9FFC" w14:textId="72169630"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For  the purposes of this Contract, “Force Majeure” means and event which is beyond the reasonable control of a Party, that is not foreseeable, is unavoidable, and makes and a Party´s performance of its obligations hereunder impossible or so impractical as reasonably to be considered impossible under the circumstances, and subject to those requirements, includes, but is not limited to, war, riots, civil disorder, epidemics, quarantine restrictions, earthquake, fire, explosion, storm, flood or other adverse weather conditions, strikes, lockouts or other industrial action confiscation, freight embargoes or any other action by Government agencies.</w:t>
            </w:r>
          </w:p>
        </w:tc>
      </w:tr>
      <w:tr w:rsidR="00FB1DC9" w:rsidRPr="00FB1DC9" w14:paraId="6CD1205A" w14:textId="77777777" w:rsidTr="759C58CF">
        <w:trPr>
          <w:trHeight w:val="980"/>
        </w:trPr>
        <w:tc>
          <w:tcPr>
            <w:tcW w:w="2134" w:type="dxa"/>
            <w:vMerge/>
          </w:tcPr>
          <w:p w14:paraId="3980282C"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0491EA2B" w14:textId="13935B8A"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Force Majeure shall not include (</w:t>
            </w:r>
            <w:proofErr w:type="spellStart"/>
            <w:r w:rsidRPr="00FB1DC9">
              <w:rPr>
                <w:szCs w:val="22"/>
              </w:rPr>
              <w:t>i</w:t>
            </w:r>
            <w:proofErr w:type="spellEnd"/>
            <w:r w:rsidRPr="00FB1DC9">
              <w:rPr>
                <w:szCs w:val="22"/>
              </w:rPr>
              <w:t>) any event which is caused by the negligence or intentional action of a Party or such a Party´s Expert, Sub-consultants or agents or employees, nor (ii) any event with a diligent Party could reasonably have been expected to both take into account at the time of the conclusion of this Contract and avoid or overcome in the carrying out of its obligations hereunder, neither (iii) insufficiency of funds or failure to make any payment required hereunder.</w:t>
            </w:r>
          </w:p>
        </w:tc>
      </w:tr>
      <w:tr w:rsidR="00FB1DC9" w:rsidRPr="00FB1DC9" w14:paraId="199554D8" w14:textId="77777777" w:rsidTr="759C58CF">
        <w:trPr>
          <w:trHeight w:val="1650"/>
        </w:trPr>
        <w:tc>
          <w:tcPr>
            <w:tcW w:w="2134" w:type="dxa"/>
            <w:vMerge/>
          </w:tcPr>
          <w:p w14:paraId="2DD30765" w14:textId="77777777" w:rsidR="00BB432B" w:rsidRPr="00FB1DC9" w:rsidRDefault="00BB432B" w:rsidP="003953EF">
            <w:pPr>
              <w:keepNext/>
              <w:keepLines/>
              <w:numPr>
                <w:ilvl w:val="0"/>
                <w:numId w:val="74"/>
              </w:numPr>
              <w:spacing w:before="40" w:after="40"/>
              <w:ind w:left="317" w:hanging="317"/>
              <w:outlineLvl w:val="1"/>
              <w:rPr>
                <w:b/>
                <w:szCs w:val="22"/>
              </w:rPr>
            </w:pPr>
          </w:p>
        </w:tc>
        <w:tc>
          <w:tcPr>
            <w:tcW w:w="7217" w:type="dxa"/>
          </w:tcPr>
          <w:p w14:paraId="13CF7A59" w14:textId="55CDF30A" w:rsidR="00BB432B" w:rsidRPr="00FB1DC9" w:rsidRDefault="00BB432B" w:rsidP="003953EF">
            <w:pPr>
              <w:keepNext/>
              <w:keepLines/>
              <w:numPr>
                <w:ilvl w:val="1"/>
                <w:numId w:val="74"/>
              </w:numPr>
              <w:spacing w:before="40" w:after="40"/>
              <w:ind w:left="580" w:hanging="573"/>
              <w:outlineLvl w:val="1"/>
              <w:rPr>
                <w:szCs w:val="22"/>
              </w:rPr>
            </w:pPr>
            <w:r w:rsidRPr="00FB1DC9">
              <w:rPr>
                <w:szCs w:val="22"/>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FB1DC9">
              <w:rPr>
                <w:szCs w:val="22"/>
              </w:rPr>
              <w:t>practical, and</w:t>
            </w:r>
            <w:proofErr w:type="gramEnd"/>
            <w:r w:rsidRPr="00FB1DC9">
              <w:rPr>
                <w:szCs w:val="22"/>
              </w:rPr>
              <w:t xml:space="preserve"> shall seek all reasonable alternative means for performance not prevented by the Force Majeure event.</w:t>
            </w:r>
          </w:p>
        </w:tc>
      </w:tr>
      <w:tr w:rsidR="00FB1DC9" w:rsidRPr="00FB1DC9" w14:paraId="48FA0B75" w14:textId="77777777" w:rsidTr="759C58CF">
        <w:trPr>
          <w:trHeight w:val="1303"/>
        </w:trPr>
        <w:tc>
          <w:tcPr>
            <w:tcW w:w="2134" w:type="dxa"/>
            <w:vMerge w:val="restart"/>
          </w:tcPr>
          <w:p w14:paraId="4027360F" w14:textId="76EE0360" w:rsidR="00A6608D" w:rsidRPr="00FB1DC9" w:rsidRDefault="00A6608D" w:rsidP="003953EF">
            <w:pPr>
              <w:keepNext/>
              <w:keepLines/>
              <w:numPr>
                <w:ilvl w:val="0"/>
                <w:numId w:val="74"/>
              </w:numPr>
              <w:spacing w:before="40" w:after="40"/>
              <w:ind w:left="317" w:hanging="317"/>
              <w:outlineLvl w:val="1"/>
              <w:rPr>
                <w:b/>
                <w:bCs/>
                <w:szCs w:val="22"/>
              </w:rPr>
            </w:pPr>
            <w:bookmarkStart w:id="708" w:name="_Toc358894750"/>
            <w:r w:rsidRPr="00FB1DC9">
              <w:rPr>
                <w:b/>
                <w:bCs/>
                <w:szCs w:val="22"/>
              </w:rPr>
              <w:lastRenderedPageBreak/>
              <w:t>Change Orders and Contract Amendments</w:t>
            </w:r>
            <w:bookmarkEnd w:id="708"/>
          </w:p>
        </w:tc>
        <w:tc>
          <w:tcPr>
            <w:tcW w:w="7217" w:type="dxa"/>
          </w:tcPr>
          <w:p w14:paraId="3B51C1DB"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The Purchaser may at any time order the Supplier through notice in accordance GCC Clause 8, to make changes within the general scope of the Contract in any one or more of the following:</w:t>
            </w:r>
          </w:p>
          <w:p w14:paraId="4A86B152"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 xml:space="preserve">drawings, designs, or specifications, where Goods to be furnished under the Contract are to be specifically manufactured for the </w:t>
            </w:r>
            <w:proofErr w:type="gramStart"/>
            <w:r w:rsidRPr="00FB1DC9">
              <w:rPr>
                <w:szCs w:val="22"/>
              </w:rPr>
              <w:t>Purchaser;</w:t>
            </w:r>
            <w:proofErr w:type="gramEnd"/>
          </w:p>
          <w:p w14:paraId="2C4D6A8F"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 xml:space="preserve">the method of shipment or </w:t>
            </w:r>
            <w:proofErr w:type="gramStart"/>
            <w:r w:rsidRPr="00FB1DC9">
              <w:rPr>
                <w:szCs w:val="22"/>
              </w:rPr>
              <w:t>packing;</w:t>
            </w:r>
            <w:proofErr w:type="gramEnd"/>
          </w:p>
          <w:p w14:paraId="30FDCCA3" w14:textId="77777777" w:rsidR="00A6608D" w:rsidRPr="00FB1DC9" w:rsidRDefault="00A6608D" w:rsidP="003953EF">
            <w:pPr>
              <w:keepNext/>
              <w:keepLines/>
              <w:numPr>
                <w:ilvl w:val="1"/>
                <w:numId w:val="121"/>
              </w:numPr>
              <w:spacing w:before="40" w:after="40"/>
              <w:ind w:left="1018" w:hanging="461"/>
              <w:outlineLvl w:val="1"/>
              <w:rPr>
                <w:szCs w:val="22"/>
              </w:rPr>
            </w:pPr>
            <w:r w:rsidRPr="00FB1DC9">
              <w:rPr>
                <w:szCs w:val="22"/>
              </w:rPr>
              <w:t xml:space="preserve">the place of delivery; and </w:t>
            </w:r>
          </w:p>
          <w:p w14:paraId="45D64AA2" w14:textId="4414218A" w:rsidR="00A6608D" w:rsidRPr="00FB1DC9" w:rsidRDefault="00A6608D" w:rsidP="003953EF">
            <w:pPr>
              <w:keepNext/>
              <w:keepLines/>
              <w:numPr>
                <w:ilvl w:val="1"/>
                <w:numId w:val="121"/>
              </w:numPr>
              <w:spacing w:before="40" w:after="40"/>
              <w:outlineLvl w:val="1"/>
              <w:rPr>
                <w:szCs w:val="22"/>
              </w:rPr>
            </w:pPr>
            <w:r w:rsidRPr="00FB1DC9">
              <w:rPr>
                <w:szCs w:val="22"/>
              </w:rPr>
              <w:t>the Related Services to be provided by the Supplier.</w:t>
            </w:r>
          </w:p>
        </w:tc>
      </w:tr>
      <w:tr w:rsidR="00FB1DC9" w:rsidRPr="00FB1DC9" w14:paraId="1B162867" w14:textId="77777777" w:rsidTr="759C58CF">
        <w:trPr>
          <w:trHeight w:val="1367"/>
        </w:trPr>
        <w:tc>
          <w:tcPr>
            <w:tcW w:w="2134" w:type="dxa"/>
            <w:vMerge/>
          </w:tcPr>
          <w:p w14:paraId="741B7770"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5CC20A68" w14:textId="08D0BA74"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tc>
      </w:tr>
      <w:tr w:rsidR="00FB1DC9" w:rsidRPr="00FB1DC9" w14:paraId="000C095A" w14:textId="77777777" w:rsidTr="759C58CF">
        <w:trPr>
          <w:trHeight w:val="649"/>
        </w:trPr>
        <w:tc>
          <w:tcPr>
            <w:tcW w:w="2134" w:type="dxa"/>
            <w:vMerge/>
          </w:tcPr>
          <w:p w14:paraId="3C18AB1E"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1969847A" w14:textId="072C416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tc>
      </w:tr>
      <w:tr w:rsidR="00FB1DC9" w:rsidRPr="00FB1DC9" w14:paraId="2809DE4A" w14:textId="77777777" w:rsidTr="759C58CF">
        <w:trPr>
          <w:trHeight w:val="416"/>
        </w:trPr>
        <w:tc>
          <w:tcPr>
            <w:tcW w:w="2134" w:type="dxa"/>
            <w:vMerge/>
          </w:tcPr>
          <w:p w14:paraId="3F054E79"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49A05C83" w14:textId="1AC421AD"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Subject to the above, no variation in or modification of the terms of the Contract shall be made except by written amendment signed by the parties.</w:t>
            </w:r>
          </w:p>
        </w:tc>
      </w:tr>
      <w:tr w:rsidR="00FB1DC9" w:rsidRPr="00FB1DC9" w14:paraId="62D502EB" w14:textId="77777777" w:rsidTr="759C58CF">
        <w:trPr>
          <w:trHeight w:val="500"/>
        </w:trPr>
        <w:tc>
          <w:tcPr>
            <w:tcW w:w="2134" w:type="dxa"/>
            <w:vMerge w:val="restart"/>
          </w:tcPr>
          <w:p w14:paraId="3B9662D8" w14:textId="1BB46F48" w:rsidR="00A6608D" w:rsidRPr="00FB1DC9" w:rsidRDefault="00A6608D" w:rsidP="003953EF">
            <w:pPr>
              <w:keepNext/>
              <w:keepLines/>
              <w:numPr>
                <w:ilvl w:val="0"/>
                <w:numId w:val="74"/>
              </w:numPr>
              <w:spacing w:before="40" w:after="40"/>
              <w:ind w:left="317" w:hanging="317"/>
              <w:outlineLvl w:val="1"/>
              <w:rPr>
                <w:b/>
                <w:bCs/>
                <w:szCs w:val="22"/>
              </w:rPr>
            </w:pPr>
            <w:bookmarkStart w:id="709" w:name="_Toc358894751"/>
            <w:r w:rsidRPr="00FB1DC9">
              <w:rPr>
                <w:b/>
                <w:bCs/>
                <w:szCs w:val="22"/>
              </w:rPr>
              <w:t>Extension of Time</w:t>
            </w:r>
            <w:bookmarkEnd w:id="709"/>
            <w:r w:rsidRPr="00FB1DC9">
              <w:rPr>
                <w:b/>
                <w:bCs/>
                <w:szCs w:val="22"/>
              </w:rPr>
              <w:t xml:space="preserve"> </w:t>
            </w:r>
          </w:p>
          <w:p w14:paraId="135ABC0F" w14:textId="77777777" w:rsidR="00A6608D" w:rsidRPr="00FB1DC9" w:rsidRDefault="00A6608D" w:rsidP="008F204E">
            <w:pPr>
              <w:keepNext/>
              <w:keepLines/>
              <w:spacing w:before="40" w:after="40"/>
              <w:ind w:left="317"/>
              <w:outlineLvl w:val="1"/>
              <w:rPr>
                <w:b/>
                <w:bCs/>
                <w:szCs w:val="22"/>
              </w:rPr>
            </w:pPr>
          </w:p>
        </w:tc>
        <w:tc>
          <w:tcPr>
            <w:tcW w:w="7217" w:type="dxa"/>
          </w:tcPr>
          <w:p w14:paraId="19A82660" w14:textId="29783E92"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 xml:space="preserve"> 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tc>
      </w:tr>
      <w:tr w:rsidR="00FB1DC9" w:rsidRPr="00FB1DC9" w14:paraId="5DFB6677" w14:textId="77777777" w:rsidTr="759C58CF">
        <w:trPr>
          <w:trHeight w:val="85"/>
        </w:trPr>
        <w:tc>
          <w:tcPr>
            <w:tcW w:w="2134" w:type="dxa"/>
            <w:vMerge/>
          </w:tcPr>
          <w:p w14:paraId="223AB044" w14:textId="77777777" w:rsidR="00A6608D" w:rsidRPr="00FB1DC9" w:rsidRDefault="00A6608D" w:rsidP="003953EF">
            <w:pPr>
              <w:keepNext/>
              <w:keepLines/>
              <w:numPr>
                <w:ilvl w:val="0"/>
                <w:numId w:val="74"/>
              </w:numPr>
              <w:spacing w:before="40" w:after="40"/>
              <w:ind w:left="317" w:hanging="317"/>
              <w:outlineLvl w:val="1"/>
              <w:rPr>
                <w:b/>
                <w:bCs/>
                <w:szCs w:val="22"/>
              </w:rPr>
            </w:pPr>
          </w:p>
        </w:tc>
        <w:tc>
          <w:tcPr>
            <w:tcW w:w="7217" w:type="dxa"/>
          </w:tcPr>
          <w:p w14:paraId="4088DFB8" w14:textId="02E4794A"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 xml:space="preserve">Except in </w:t>
            </w:r>
            <w:proofErr w:type="gramStart"/>
            <w:r w:rsidRPr="00FB1DC9">
              <w:rPr>
                <w:szCs w:val="22"/>
              </w:rPr>
              <w:t>case</w:t>
            </w:r>
            <w:proofErr w:type="gramEnd"/>
            <w:r w:rsidRPr="00FB1DC9">
              <w:rPr>
                <w:szCs w:val="22"/>
              </w:rPr>
              <w:t xml:space="preserv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FB1DC9" w:rsidRPr="00FB1DC9" w14:paraId="53F28E8A" w14:textId="77777777" w:rsidTr="759C58CF">
        <w:trPr>
          <w:trHeight w:val="109"/>
        </w:trPr>
        <w:tc>
          <w:tcPr>
            <w:tcW w:w="2134" w:type="dxa"/>
            <w:vMerge w:val="restart"/>
          </w:tcPr>
          <w:p w14:paraId="20DDED9B" w14:textId="2D6E5702" w:rsidR="00A6608D" w:rsidRPr="00FB1DC9" w:rsidRDefault="00A6608D" w:rsidP="003953EF">
            <w:pPr>
              <w:keepNext/>
              <w:keepLines/>
              <w:numPr>
                <w:ilvl w:val="0"/>
                <w:numId w:val="74"/>
              </w:numPr>
              <w:spacing w:before="40" w:after="40"/>
              <w:ind w:left="317" w:hanging="317"/>
              <w:outlineLvl w:val="1"/>
              <w:rPr>
                <w:b/>
                <w:szCs w:val="22"/>
              </w:rPr>
            </w:pPr>
            <w:bookmarkStart w:id="710" w:name="_Toc358894752"/>
            <w:r w:rsidRPr="00FB1DC9">
              <w:rPr>
                <w:b/>
                <w:bCs/>
                <w:szCs w:val="22"/>
              </w:rPr>
              <w:lastRenderedPageBreak/>
              <w:t>Termination</w:t>
            </w:r>
            <w:bookmarkEnd w:id="710"/>
          </w:p>
        </w:tc>
        <w:tc>
          <w:tcPr>
            <w:tcW w:w="7217" w:type="dxa"/>
          </w:tcPr>
          <w:p w14:paraId="7CF10CED"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Default</w:t>
            </w:r>
          </w:p>
          <w:p w14:paraId="4689D416" w14:textId="77777777" w:rsidR="00A6608D" w:rsidRPr="00FB1DC9" w:rsidRDefault="00A6608D" w:rsidP="003953EF">
            <w:pPr>
              <w:keepNext/>
              <w:keepLines/>
              <w:numPr>
                <w:ilvl w:val="0"/>
                <w:numId w:val="84"/>
              </w:numPr>
              <w:spacing w:before="40" w:after="40"/>
              <w:ind w:left="1018"/>
              <w:rPr>
                <w:szCs w:val="22"/>
              </w:rPr>
            </w:pPr>
            <w:r w:rsidRPr="00FB1DC9">
              <w:rPr>
                <w:szCs w:val="22"/>
              </w:rPr>
              <w:t xml:space="preserve">The </w:t>
            </w:r>
            <w:proofErr w:type="gramStart"/>
            <w:r w:rsidRPr="00FB1DC9">
              <w:rPr>
                <w:szCs w:val="22"/>
              </w:rPr>
              <w:t>Purchaser ,</w:t>
            </w:r>
            <w:proofErr w:type="gramEnd"/>
            <w:r w:rsidRPr="00FB1DC9">
              <w:rPr>
                <w:szCs w:val="22"/>
              </w:rPr>
              <w:t xml:space="preserve"> without prejudice to any other remedy for breach of Contract, by written notice of default sent to the Supplier, may terminate the Contract in whole or in part:</w:t>
            </w:r>
          </w:p>
          <w:p w14:paraId="309A30BA"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 xml:space="preserve">if the Supplier fails to </w:t>
            </w:r>
            <w:r w:rsidRPr="00FB1DC9">
              <w:rPr>
                <w:spacing w:val="0"/>
                <w:szCs w:val="22"/>
              </w:rPr>
              <w:t xml:space="preserve">deliver any or </w:t>
            </w:r>
            <w:proofErr w:type="gramStart"/>
            <w:r w:rsidRPr="00FB1DC9">
              <w:rPr>
                <w:spacing w:val="0"/>
                <w:szCs w:val="22"/>
              </w:rPr>
              <w:t>all of</w:t>
            </w:r>
            <w:proofErr w:type="gramEnd"/>
            <w:r w:rsidRPr="00FB1DC9">
              <w:rPr>
                <w:spacing w:val="0"/>
                <w:szCs w:val="22"/>
              </w:rPr>
              <w:t xml:space="preserve"> the Goods within the period specified in the Contract, or within any extension thereof granted </w:t>
            </w:r>
            <w:r w:rsidRPr="00FB1DC9">
              <w:rPr>
                <w:szCs w:val="22"/>
              </w:rPr>
              <w:t>by</w:t>
            </w:r>
            <w:r w:rsidRPr="00FB1DC9">
              <w:rPr>
                <w:spacing w:val="0"/>
                <w:szCs w:val="22"/>
              </w:rPr>
              <w:t xml:space="preserve"> the Purchaser</w:t>
            </w:r>
            <w:r w:rsidRPr="00FB1DC9">
              <w:rPr>
                <w:szCs w:val="22"/>
              </w:rPr>
              <w:t xml:space="preserve"> pursuant to GCC Clause </w:t>
            </w:r>
            <w:proofErr w:type="gramStart"/>
            <w:r w:rsidRPr="00FB1DC9">
              <w:rPr>
                <w:szCs w:val="22"/>
              </w:rPr>
              <w:t>34;</w:t>
            </w:r>
            <w:proofErr w:type="gramEnd"/>
            <w:r w:rsidRPr="00FB1DC9">
              <w:rPr>
                <w:szCs w:val="22"/>
              </w:rPr>
              <w:t xml:space="preserve"> </w:t>
            </w:r>
          </w:p>
          <w:p w14:paraId="264C1628"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if the Supplier fails to perform any other obligation under the Contract; or</w:t>
            </w:r>
          </w:p>
          <w:p w14:paraId="4FFAB40D" w14:textId="77777777" w:rsidR="00A6608D" w:rsidRPr="00FB1DC9" w:rsidRDefault="00A6608D" w:rsidP="003953EF">
            <w:pPr>
              <w:pStyle w:val="Sub-ClauseText"/>
              <w:keepNext/>
              <w:keepLines/>
              <w:widowControl w:val="0"/>
              <w:numPr>
                <w:ilvl w:val="0"/>
                <w:numId w:val="85"/>
              </w:numPr>
              <w:tabs>
                <w:tab w:val="clear" w:pos="1440"/>
              </w:tabs>
              <w:overflowPunct/>
              <w:autoSpaceDE/>
              <w:autoSpaceDN/>
              <w:adjustRightInd/>
              <w:spacing w:before="40" w:after="40"/>
              <w:ind w:left="1301"/>
              <w:textAlignment w:val="auto"/>
              <w:rPr>
                <w:szCs w:val="22"/>
              </w:rPr>
            </w:pPr>
            <w:r w:rsidRPr="00FB1DC9">
              <w:rPr>
                <w:szCs w:val="22"/>
              </w:rPr>
              <w:t xml:space="preserve">if the Supplier, in the judgment of the </w:t>
            </w:r>
            <w:proofErr w:type="gramStart"/>
            <w:r w:rsidRPr="00FB1DC9">
              <w:rPr>
                <w:szCs w:val="22"/>
              </w:rPr>
              <w:t>Purchaser  has</w:t>
            </w:r>
            <w:proofErr w:type="gramEnd"/>
            <w:r w:rsidRPr="00FB1DC9">
              <w:rPr>
                <w:szCs w:val="22"/>
              </w:rPr>
              <w:t xml:space="preserve"> engaged in prohibited practices, as defined in GCC Clause 3, in competing for or in executing the Contract.</w:t>
            </w:r>
          </w:p>
          <w:p w14:paraId="5FDA476A" w14:textId="77777777" w:rsidR="00A6608D" w:rsidRPr="00FB1DC9" w:rsidRDefault="00A6608D" w:rsidP="003953EF">
            <w:pPr>
              <w:keepNext/>
              <w:keepLines/>
              <w:numPr>
                <w:ilvl w:val="0"/>
                <w:numId w:val="84"/>
              </w:numPr>
              <w:spacing w:before="40" w:after="40"/>
              <w:ind w:left="1018"/>
              <w:rPr>
                <w:szCs w:val="22"/>
              </w:rPr>
            </w:pPr>
            <w:r w:rsidRPr="00FB1DC9">
              <w:rPr>
                <w:szCs w:val="22"/>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tc>
      </w:tr>
      <w:tr w:rsidR="00FB1DC9" w:rsidRPr="00FB1DC9" w14:paraId="312D5AAA" w14:textId="77777777" w:rsidTr="759C58CF">
        <w:trPr>
          <w:trHeight w:val="85"/>
        </w:trPr>
        <w:tc>
          <w:tcPr>
            <w:tcW w:w="2134" w:type="dxa"/>
            <w:vMerge/>
          </w:tcPr>
          <w:p w14:paraId="1B532697" w14:textId="77777777" w:rsidR="00A6608D" w:rsidRPr="00FB1DC9" w:rsidRDefault="00A6608D" w:rsidP="003953EF">
            <w:pPr>
              <w:keepNext/>
              <w:keepLines/>
              <w:numPr>
                <w:ilvl w:val="0"/>
                <w:numId w:val="74"/>
              </w:numPr>
              <w:spacing w:before="40" w:after="40"/>
              <w:ind w:left="317" w:hanging="317"/>
              <w:outlineLvl w:val="1"/>
              <w:rPr>
                <w:b/>
                <w:szCs w:val="22"/>
              </w:rPr>
            </w:pPr>
          </w:p>
        </w:tc>
        <w:tc>
          <w:tcPr>
            <w:tcW w:w="7217" w:type="dxa"/>
          </w:tcPr>
          <w:p w14:paraId="3BF182CE"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Insolvency</w:t>
            </w:r>
          </w:p>
          <w:p w14:paraId="538F07DC" w14:textId="5CDA9955" w:rsidR="00A6608D" w:rsidRPr="00FB1DC9" w:rsidRDefault="00A6608D" w:rsidP="003953EF">
            <w:pPr>
              <w:pStyle w:val="ListParagraph"/>
              <w:keepNext/>
              <w:keepLines/>
              <w:numPr>
                <w:ilvl w:val="0"/>
                <w:numId w:val="120"/>
              </w:numPr>
              <w:spacing w:before="40" w:after="40"/>
              <w:ind w:left="876"/>
              <w:contextualSpacing w:val="0"/>
              <w:rPr>
                <w:szCs w:val="22"/>
              </w:rPr>
            </w:pPr>
            <w:r w:rsidRPr="00FB1DC9">
              <w:rPr>
                <w:szCs w:val="22"/>
              </w:rPr>
              <w:t xml:space="preserve">The </w:t>
            </w:r>
            <w:proofErr w:type="gramStart"/>
            <w:r w:rsidRPr="00FB1DC9">
              <w:rPr>
                <w:szCs w:val="22"/>
              </w:rPr>
              <w:t>Purchaser  may</w:t>
            </w:r>
            <w:proofErr w:type="gramEnd"/>
            <w:r w:rsidRPr="00FB1DC9">
              <w:rPr>
                <w:szCs w:val="22"/>
              </w:rPr>
              <w:t xml:space="preserve"> at any time terminate the Contract by giving notice to the Supplier if the Supplier becomes bankrupt or otherwise insolvent.  In such </w:t>
            </w:r>
            <w:proofErr w:type="gramStart"/>
            <w:r w:rsidRPr="00FB1DC9">
              <w:rPr>
                <w:szCs w:val="22"/>
              </w:rPr>
              <w:t>event</w:t>
            </w:r>
            <w:proofErr w:type="gramEnd"/>
            <w:r w:rsidRPr="00FB1DC9">
              <w:rPr>
                <w:szCs w:val="22"/>
              </w:rPr>
              <w:t xml:space="preserve">, termination will be without compensation to the Supplier, provided that such termination will not prejudice or affect any right of action or remedy that has accrued or will </w:t>
            </w:r>
            <w:proofErr w:type="gramStart"/>
            <w:r w:rsidRPr="00FB1DC9">
              <w:rPr>
                <w:szCs w:val="22"/>
              </w:rPr>
              <w:t>accrue</w:t>
            </w:r>
            <w:proofErr w:type="gramEnd"/>
            <w:r w:rsidRPr="00FB1DC9">
              <w:rPr>
                <w:szCs w:val="22"/>
              </w:rPr>
              <w:t xml:space="preserve"> thereafter to the Purchaser.</w:t>
            </w:r>
          </w:p>
        </w:tc>
      </w:tr>
      <w:tr w:rsidR="00FB1DC9" w:rsidRPr="00FB1DC9" w14:paraId="079E280C" w14:textId="77777777" w:rsidTr="759C58CF">
        <w:trPr>
          <w:trHeight w:val="4101"/>
        </w:trPr>
        <w:tc>
          <w:tcPr>
            <w:tcW w:w="2134" w:type="dxa"/>
            <w:vMerge/>
          </w:tcPr>
          <w:p w14:paraId="0D258EBC" w14:textId="77777777" w:rsidR="00A6608D" w:rsidRPr="00FB1DC9" w:rsidRDefault="00A6608D" w:rsidP="003953EF">
            <w:pPr>
              <w:keepNext/>
              <w:keepLines/>
              <w:numPr>
                <w:ilvl w:val="0"/>
                <w:numId w:val="74"/>
              </w:numPr>
              <w:spacing w:before="40" w:after="40"/>
              <w:ind w:left="317" w:hanging="317"/>
              <w:outlineLvl w:val="1"/>
              <w:rPr>
                <w:b/>
                <w:szCs w:val="22"/>
              </w:rPr>
            </w:pPr>
          </w:p>
        </w:tc>
        <w:tc>
          <w:tcPr>
            <w:tcW w:w="7217" w:type="dxa"/>
          </w:tcPr>
          <w:p w14:paraId="17EC2DE2" w14:textId="77777777" w:rsidR="00A6608D" w:rsidRPr="00FB1DC9" w:rsidRDefault="00A6608D" w:rsidP="003953EF">
            <w:pPr>
              <w:keepNext/>
              <w:keepLines/>
              <w:numPr>
                <w:ilvl w:val="1"/>
                <w:numId w:val="74"/>
              </w:numPr>
              <w:spacing w:before="40" w:after="40"/>
              <w:ind w:left="580" w:hanging="573"/>
              <w:outlineLvl w:val="1"/>
              <w:rPr>
                <w:szCs w:val="22"/>
              </w:rPr>
            </w:pPr>
            <w:r w:rsidRPr="00FB1DC9">
              <w:rPr>
                <w:szCs w:val="22"/>
              </w:rPr>
              <w:t>Termination for Convenience</w:t>
            </w:r>
          </w:p>
          <w:p w14:paraId="5AA8ED6C" w14:textId="77777777" w:rsidR="00A6608D" w:rsidRPr="00FB1DC9" w:rsidRDefault="00A6608D" w:rsidP="003953EF">
            <w:pPr>
              <w:keepNext/>
              <w:keepLines/>
              <w:numPr>
                <w:ilvl w:val="0"/>
                <w:numId w:val="86"/>
              </w:numPr>
              <w:spacing w:before="40" w:after="40"/>
              <w:ind w:left="876"/>
              <w:rPr>
                <w:szCs w:val="22"/>
              </w:rPr>
            </w:pPr>
            <w:r w:rsidRPr="00FB1DC9">
              <w:rPr>
                <w:szCs w:val="22"/>
              </w:rPr>
              <w:t xml:space="preserve">The </w:t>
            </w:r>
            <w:proofErr w:type="gramStart"/>
            <w:r w:rsidRPr="00FB1DC9">
              <w:rPr>
                <w:szCs w:val="22"/>
              </w:rPr>
              <w:t>Purchaser ,</w:t>
            </w:r>
            <w:proofErr w:type="gramEnd"/>
            <w:r w:rsidRPr="00FB1DC9">
              <w:rPr>
                <w:szCs w:val="22"/>
              </w:rPr>
              <w:t xml:space="preserve"> by notice sent to the Supplier, may terminate the Contract, in whole or in part, at any time for its convenience.  The </w:t>
            </w:r>
            <w:proofErr w:type="gramStart"/>
            <w:r w:rsidRPr="00FB1DC9">
              <w:rPr>
                <w:szCs w:val="22"/>
              </w:rPr>
              <w:t>notice of termination</w:t>
            </w:r>
            <w:proofErr w:type="gramEnd"/>
            <w:r w:rsidRPr="00FB1DC9">
              <w:rPr>
                <w:szCs w:val="22"/>
              </w:rPr>
              <w:t xml:space="preserve"> shall specify that termination is for the Purchaser ’s convenience, the extent to which performance of the Supplier under the Contract is terminated, and the date upon which such termination becomes effective.</w:t>
            </w:r>
          </w:p>
          <w:p w14:paraId="1DA93C87" w14:textId="77777777" w:rsidR="00A6608D" w:rsidRPr="00FB1DC9" w:rsidRDefault="00A6608D" w:rsidP="003953EF">
            <w:pPr>
              <w:keepNext/>
              <w:keepLines/>
              <w:numPr>
                <w:ilvl w:val="0"/>
                <w:numId w:val="86"/>
              </w:numPr>
              <w:spacing w:before="40" w:after="40"/>
              <w:ind w:left="876"/>
              <w:rPr>
                <w:szCs w:val="22"/>
              </w:rPr>
            </w:pPr>
            <w:r w:rsidRPr="00FB1DC9">
              <w:rPr>
                <w:szCs w:val="22"/>
              </w:rPr>
              <w:t>The Goods that are complete and ready for shipment within twenty-eight (28) days after the Supplier’s receipt of notice of termination shall be accepted by the Purchaser at the Contract terms and prices.  For the remaining Goods, the Purchaser may elect:</w:t>
            </w:r>
          </w:p>
          <w:p w14:paraId="0083B6ED" w14:textId="77777777" w:rsidR="00A6608D" w:rsidRPr="00FB1DC9" w:rsidRDefault="00A6608D" w:rsidP="003953EF">
            <w:pPr>
              <w:pStyle w:val="Sub-ClauseText"/>
              <w:keepNext/>
              <w:keepLines/>
              <w:widowControl w:val="0"/>
              <w:numPr>
                <w:ilvl w:val="0"/>
                <w:numId w:val="87"/>
              </w:numPr>
              <w:tabs>
                <w:tab w:val="clear" w:pos="1440"/>
              </w:tabs>
              <w:overflowPunct/>
              <w:autoSpaceDE/>
              <w:autoSpaceDN/>
              <w:adjustRightInd/>
              <w:spacing w:before="60" w:after="60"/>
              <w:ind w:left="1301"/>
              <w:textAlignment w:val="auto"/>
              <w:rPr>
                <w:szCs w:val="22"/>
              </w:rPr>
            </w:pPr>
            <w:r w:rsidRPr="00FB1DC9">
              <w:rPr>
                <w:szCs w:val="22"/>
              </w:rPr>
              <w:t>to have any portion completed and delivered at the Contract terms and prices; and/or</w:t>
            </w:r>
          </w:p>
          <w:p w14:paraId="74E1704D" w14:textId="580D5832" w:rsidR="00A6608D" w:rsidRPr="00FB1DC9" w:rsidRDefault="00A6608D" w:rsidP="003953EF">
            <w:pPr>
              <w:pStyle w:val="Sub-ClauseText"/>
              <w:keepNext/>
              <w:keepLines/>
              <w:widowControl w:val="0"/>
              <w:numPr>
                <w:ilvl w:val="0"/>
                <w:numId w:val="87"/>
              </w:numPr>
              <w:tabs>
                <w:tab w:val="clear" w:pos="1440"/>
              </w:tabs>
              <w:overflowPunct/>
              <w:autoSpaceDE/>
              <w:autoSpaceDN/>
              <w:adjustRightInd/>
              <w:spacing w:before="60" w:after="60"/>
              <w:ind w:left="1301"/>
              <w:textAlignment w:val="auto"/>
              <w:rPr>
                <w:szCs w:val="22"/>
              </w:rPr>
            </w:pPr>
            <w:r w:rsidRPr="00FB1DC9">
              <w:rPr>
                <w:szCs w:val="22"/>
              </w:rPr>
              <w:t>to cancel the remainder and pay to the Supplier an agreed amount for partially completed Goods and Related Services and for materials and parts previously procured by the Supplier.</w:t>
            </w:r>
          </w:p>
        </w:tc>
      </w:tr>
      <w:tr w:rsidR="00FB1DC9" w:rsidRPr="00FB1DC9" w14:paraId="0EF7F092" w14:textId="77777777" w:rsidTr="759C58CF">
        <w:trPr>
          <w:trHeight w:val="109"/>
        </w:trPr>
        <w:tc>
          <w:tcPr>
            <w:tcW w:w="2134" w:type="dxa"/>
          </w:tcPr>
          <w:p w14:paraId="33FBFA22" w14:textId="1EBCB7F8" w:rsidR="00520463" w:rsidRPr="00FB1DC9" w:rsidRDefault="00520463" w:rsidP="003953EF">
            <w:pPr>
              <w:keepNext/>
              <w:keepLines/>
              <w:numPr>
                <w:ilvl w:val="0"/>
                <w:numId w:val="74"/>
              </w:numPr>
              <w:spacing w:before="40" w:after="40"/>
              <w:ind w:left="317" w:hanging="317"/>
              <w:outlineLvl w:val="1"/>
              <w:rPr>
                <w:b/>
                <w:bCs/>
                <w:szCs w:val="22"/>
              </w:rPr>
            </w:pPr>
            <w:bookmarkStart w:id="711" w:name="_Toc358894753"/>
            <w:r w:rsidRPr="00FB1DC9">
              <w:rPr>
                <w:b/>
                <w:bCs/>
                <w:szCs w:val="22"/>
              </w:rPr>
              <w:t>Assignment</w:t>
            </w:r>
            <w:bookmarkEnd w:id="711"/>
          </w:p>
          <w:p w14:paraId="64B7C40A" w14:textId="77777777" w:rsidR="00520463" w:rsidRPr="00FB1DC9" w:rsidRDefault="00520463" w:rsidP="008F204E">
            <w:pPr>
              <w:keepNext/>
              <w:keepLines/>
              <w:spacing w:before="40" w:after="40"/>
              <w:ind w:left="317" w:hanging="317"/>
              <w:outlineLvl w:val="1"/>
              <w:rPr>
                <w:b/>
                <w:bCs/>
                <w:szCs w:val="22"/>
              </w:rPr>
            </w:pPr>
          </w:p>
        </w:tc>
        <w:tc>
          <w:tcPr>
            <w:tcW w:w="7217" w:type="dxa"/>
          </w:tcPr>
          <w:p w14:paraId="78E89DBA" w14:textId="77777777" w:rsidR="00520463" w:rsidRPr="00FB1DC9" w:rsidRDefault="00520463" w:rsidP="003953EF">
            <w:pPr>
              <w:keepNext/>
              <w:keepLines/>
              <w:numPr>
                <w:ilvl w:val="1"/>
                <w:numId w:val="74"/>
              </w:numPr>
              <w:spacing w:before="40" w:after="40"/>
              <w:ind w:left="580" w:hanging="573"/>
              <w:outlineLvl w:val="1"/>
              <w:rPr>
                <w:szCs w:val="22"/>
              </w:rPr>
            </w:pPr>
            <w:r w:rsidRPr="00FB1DC9">
              <w:rPr>
                <w:szCs w:val="22"/>
              </w:rPr>
              <w:t>Neither the Purchaser nor the Supplier shall assign, in whole or in part, their obligations under this Contract, except with prior written consent of the other party.</w:t>
            </w:r>
          </w:p>
        </w:tc>
      </w:tr>
      <w:tr w:rsidR="00520463" w:rsidRPr="00FB1DC9" w14:paraId="37587672" w14:textId="77777777" w:rsidTr="759C58CF">
        <w:trPr>
          <w:trHeight w:val="109"/>
        </w:trPr>
        <w:tc>
          <w:tcPr>
            <w:tcW w:w="2134" w:type="dxa"/>
          </w:tcPr>
          <w:p w14:paraId="58D4B83A" w14:textId="042DA4BF" w:rsidR="00520463" w:rsidRPr="00FB1DC9" w:rsidRDefault="00520463" w:rsidP="003953EF">
            <w:pPr>
              <w:keepNext/>
              <w:keepLines/>
              <w:numPr>
                <w:ilvl w:val="0"/>
                <w:numId w:val="74"/>
              </w:numPr>
              <w:spacing w:before="40" w:after="40"/>
              <w:ind w:left="317" w:hanging="317"/>
              <w:outlineLvl w:val="1"/>
              <w:rPr>
                <w:b/>
                <w:szCs w:val="22"/>
              </w:rPr>
            </w:pPr>
            <w:bookmarkStart w:id="712" w:name="_Toc358894754"/>
            <w:r w:rsidRPr="00FB1DC9">
              <w:rPr>
                <w:b/>
                <w:bCs/>
                <w:szCs w:val="22"/>
              </w:rPr>
              <w:lastRenderedPageBreak/>
              <w:t>Export</w:t>
            </w:r>
            <w:r w:rsidRPr="00FB1DC9">
              <w:rPr>
                <w:b/>
                <w:szCs w:val="22"/>
              </w:rPr>
              <w:t xml:space="preserve"> Restriction</w:t>
            </w:r>
            <w:bookmarkEnd w:id="712"/>
          </w:p>
        </w:tc>
        <w:tc>
          <w:tcPr>
            <w:tcW w:w="7217" w:type="dxa"/>
          </w:tcPr>
          <w:p w14:paraId="73AC62D5" w14:textId="77777777" w:rsidR="00520463" w:rsidRPr="00FB1DC9" w:rsidRDefault="00520463" w:rsidP="003953EF">
            <w:pPr>
              <w:keepNext/>
              <w:keepLines/>
              <w:numPr>
                <w:ilvl w:val="1"/>
                <w:numId w:val="74"/>
              </w:numPr>
              <w:spacing w:before="40" w:after="40"/>
              <w:ind w:left="580" w:hanging="573"/>
              <w:outlineLvl w:val="1"/>
              <w:rPr>
                <w:szCs w:val="22"/>
              </w:rPr>
            </w:pPr>
            <w:r w:rsidRPr="00FB1DC9">
              <w:rPr>
                <w:szCs w:val="22"/>
              </w:rPr>
              <w:t>Notwithstanding any obligation under the Contract to complete all export formalities, any export restrictions attributable to the Purchaser, to Belize,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w:t>
            </w:r>
          </w:p>
        </w:tc>
      </w:tr>
      <w:tr w:rsidR="00021153" w:rsidRPr="00FB1DC9" w14:paraId="1DDC360A" w14:textId="77777777" w:rsidTr="759C58CF">
        <w:trPr>
          <w:trHeight w:val="6533"/>
        </w:trPr>
        <w:tc>
          <w:tcPr>
            <w:tcW w:w="2134" w:type="dxa"/>
          </w:tcPr>
          <w:p w14:paraId="785D464A" w14:textId="47395700" w:rsidR="00021153" w:rsidRPr="00FB1DC9" w:rsidRDefault="00021153" w:rsidP="003953EF">
            <w:pPr>
              <w:keepNext/>
              <w:keepLines/>
              <w:numPr>
                <w:ilvl w:val="0"/>
                <w:numId w:val="74"/>
              </w:numPr>
              <w:spacing w:before="40" w:after="40"/>
              <w:ind w:left="317" w:hanging="317"/>
              <w:outlineLvl w:val="1"/>
              <w:rPr>
                <w:b/>
                <w:bCs/>
                <w:szCs w:val="22"/>
              </w:rPr>
            </w:pPr>
            <w:r w:rsidRPr="00021153">
              <w:rPr>
                <w:b/>
                <w:bCs/>
                <w:szCs w:val="22"/>
              </w:rPr>
              <w:t>Penalty</w:t>
            </w:r>
          </w:p>
        </w:tc>
        <w:tc>
          <w:tcPr>
            <w:tcW w:w="7217" w:type="dxa"/>
          </w:tcPr>
          <w:p w14:paraId="38B8280E" w14:textId="4DCC8470" w:rsidR="00021153" w:rsidRDefault="00021153" w:rsidP="00021153">
            <w:pPr>
              <w:pStyle w:val="ListParagraph"/>
              <w:numPr>
                <w:ilvl w:val="1"/>
                <w:numId w:val="74"/>
              </w:numPr>
              <w:rPr>
                <w:szCs w:val="22"/>
              </w:rPr>
            </w:pPr>
            <w:r>
              <w:rPr>
                <w:szCs w:val="22"/>
              </w:rPr>
              <w:t xml:space="preserve">Penalty Cause </w:t>
            </w:r>
          </w:p>
          <w:p w14:paraId="7B73613E" w14:textId="77777777" w:rsidR="00021153" w:rsidRDefault="00021153" w:rsidP="00021153">
            <w:pPr>
              <w:pStyle w:val="ListParagraph"/>
              <w:ind w:left="792"/>
              <w:rPr>
                <w:szCs w:val="22"/>
              </w:rPr>
            </w:pPr>
          </w:p>
          <w:p w14:paraId="305E9AF6" w14:textId="0BE56C2B" w:rsidR="00021153" w:rsidRDefault="00021153">
            <w:pPr>
              <w:pStyle w:val="ListParagraph"/>
              <w:numPr>
                <w:ilvl w:val="1"/>
                <w:numId w:val="137"/>
              </w:numPr>
              <w:rPr>
                <w:szCs w:val="22"/>
              </w:rPr>
            </w:pPr>
            <w:r w:rsidRPr="00021153">
              <w:rPr>
                <w:szCs w:val="22"/>
              </w:rPr>
              <w:t>Delay in Delivery:</w:t>
            </w:r>
          </w:p>
          <w:p w14:paraId="2D11C0A7" w14:textId="77777777" w:rsidR="00021153" w:rsidRPr="00021153" w:rsidRDefault="00021153" w:rsidP="00021153">
            <w:pPr>
              <w:pStyle w:val="ListParagraph"/>
              <w:rPr>
                <w:sz w:val="24"/>
              </w:rPr>
            </w:pPr>
            <w:r w:rsidRPr="00021153">
              <w:rPr>
                <w:sz w:val="24"/>
              </w:rPr>
              <w:t>If the Supplier fails to deliver the goods by the agreed delivery date, a penalty of (</w:t>
            </w:r>
            <w:proofErr w:type="gramStart"/>
            <w:r w:rsidRPr="00021153">
              <w:rPr>
                <w:sz w:val="24"/>
              </w:rPr>
              <w:t>2)%</w:t>
            </w:r>
            <w:proofErr w:type="gramEnd"/>
            <w:r w:rsidRPr="00021153">
              <w:rPr>
                <w:sz w:val="24"/>
              </w:rPr>
              <w:t xml:space="preserve"> of the total contract price per week of delay will be imposed, up to a maximum of (</w:t>
            </w:r>
            <w:proofErr w:type="gramStart"/>
            <w:r w:rsidRPr="00021153">
              <w:rPr>
                <w:sz w:val="24"/>
              </w:rPr>
              <w:t>5)%</w:t>
            </w:r>
            <w:proofErr w:type="gramEnd"/>
            <w:r w:rsidRPr="00021153">
              <w:rPr>
                <w:sz w:val="24"/>
              </w:rPr>
              <w:t xml:space="preserve"> of the total contract price. If the delay exceeds (2) weeks, the Buyer reserves the right to terminate the contract and claim damages.</w:t>
            </w:r>
          </w:p>
          <w:p w14:paraId="5525C926" w14:textId="77777777" w:rsidR="00021153" w:rsidRDefault="00021153" w:rsidP="00021153">
            <w:pPr>
              <w:rPr>
                <w:sz w:val="24"/>
              </w:rPr>
            </w:pPr>
          </w:p>
          <w:p w14:paraId="3A450168" w14:textId="77777777" w:rsidR="00021153" w:rsidRDefault="00021153">
            <w:pPr>
              <w:pStyle w:val="ListParagraph"/>
              <w:numPr>
                <w:ilvl w:val="1"/>
                <w:numId w:val="137"/>
              </w:numPr>
              <w:spacing w:after="200" w:line="276" w:lineRule="auto"/>
              <w:rPr>
                <w:sz w:val="24"/>
              </w:rPr>
            </w:pPr>
            <w:r w:rsidRPr="00695AB6">
              <w:rPr>
                <w:sz w:val="24"/>
              </w:rPr>
              <w:t>Quality Non-Compliance:</w:t>
            </w:r>
          </w:p>
          <w:p w14:paraId="0453CCD9" w14:textId="77777777" w:rsidR="00021153" w:rsidRPr="00021153" w:rsidRDefault="00021153" w:rsidP="00021153">
            <w:pPr>
              <w:pStyle w:val="ListParagraph"/>
              <w:rPr>
                <w:sz w:val="24"/>
              </w:rPr>
            </w:pPr>
            <w:proofErr w:type="gramStart"/>
            <w:r w:rsidRPr="00021153">
              <w:rPr>
                <w:sz w:val="24"/>
              </w:rPr>
              <w:t>In the event that</w:t>
            </w:r>
            <w:proofErr w:type="gramEnd"/>
            <w:r w:rsidRPr="00021153">
              <w:rPr>
                <w:sz w:val="24"/>
              </w:rPr>
              <w:t xml:space="preserve"> the goods do not meet the quality standards and specifications outlined in the contract, the Supplier shall, at their own expense, replace or rectify the goods within (14) days of notification. Failure to comply will result in a penalty of (</w:t>
            </w:r>
            <w:proofErr w:type="gramStart"/>
            <w:r w:rsidRPr="00021153">
              <w:rPr>
                <w:sz w:val="24"/>
              </w:rPr>
              <w:t>2)%</w:t>
            </w:r>
            <w:proofErr w:type="gramEnd"/>
            <w:r w:rsidRPr="00021153">
              <w:rPr>
                <w:sz w:val="24"/>
              </w:rPr>
              <w:t xml:space="preserve"> of the total contract price, and the Buyer may also choose to terminate the contract and claim further damages.</w:t>
            </w:r>
          </w:p>
          <w:p w14:paraId="47545B01" w14:textId="77777777" w:rsidR="00021153" w:rsidRDefault="00021153" w:rsidP="00021153">
            <w:pPr>
              <w:spacing w:after="200" w:line="276" w:lineRule="auto"/>
              <w:rPr>
                <w:szCs w:val="22"/>
              </w:rPr>
            </w:pPr>
          </w:p>
          <w:p w14:paraId="0A33FDAC" w14:textId="77777777" w:rsidR="00021153" w:rsidRPr="00695AB6" w:rsidRDefault="00021153">
            <w:pPr>
              <w:pStyle w:val="ListParagraph"/>
              <w:numPr>
                <w:ilvl w:val="1"/>
                <w:numId w:val="137"/>
              </w:numPr>
              <w:spacing w:after="200" w:line="276" w:lineRule="auto"/>
              <w:rPr>
                <w:sz w:val="24"/>
              </w:rPr>
            </w:pPr>
            <w:r w:rsidRPr="00695AB6">
              <w:rPr>
                <w:sz w:val="24"/>
              </w:rPr>
              <w:t>Other Obligations:</w:t>
            </w:r>
          </w:p>
          <w:p w14:paraId="2D5E8334" w14:textId="09E2DC04" w:rsidR="00021153" w:rsidRPr="00021153" w:rsidRDefault="00021153" w:rsidP="00021153">
            <w:pPr>
              <w:pStyle w:val="ListParagraph"/>
              <w:rPr>
                <w:szCs w:val="22"/>
              </w:rPr>
            </w:pPr>
            <w:r w:rsidRPr="00021153">
              <w:rPr>
                <w:sz w:val="24"/>
              </w:rPr>
              <w:t>For any other non-compliance with the terms of this contract, the Buyer may impose a penalty of (</w:t>
            </w:r>
            <w:proofErr w:type="gramStart"/>
            <w:r w:rsidRPr="00021153">
              <w:rPr>
                <w:sz w:val="24"/>
              </w:rPr>
              <w:t>2)%</w:t>
            </w:r>
            <w:proofErr w:type="gramEnd"/>
            <w:r w:rsidRPr="00021153">
              <w:rPr>
                <w:sz w:val="24"/>
              </w:rPr>
              <w:t xml:space="preserve"> of the contract value per instance of non-compliance, up to a maximum of (</w:t>
            </w:r>
            <w:proofErr w:type="gramStart"/>
            <w:r w:rsidRPr="00021153">
              <w:rPr>
                <w:sz w:val="24"/>
              </w:rPr>
              <w:t>5)%</w:t>
            </w:r>
            <w:proofErr w:type="gramEnd"/>
            <w:r w:rsidRPr="00021153">
              <w:rPr>
                <w:sz w:val="24"/>
              </w:rPr>
              <w:t xml:space="preserve"> of the total contract price.</w:t>
            </w:r>
          </w:p>
        </w:tc>
      </w:tr>
    </w:tbl>
    <w:p w14:paraId="13CB0D72" w14:textId="77777777" w:rsidR="000C1BF3" w:rsidRPr="00FB1DC9" w:rsidRDefault="000C1BF3" w:rsidP="00A556E0">
      <w:pPr>
        <w:rPr>
          <w:szCs w:val="22"/>
        </w:rPr>
      </w:pPr>
    </w:p>
    <w:p w14:paraId="0283E81D" w14:textId="7A0139DF" w:rsidR="000C1BF3" w:rsidRPr="00FB1DC9" w:rsidRDefault="000C1BF3" w:rsidP="00A556E0">
      <w:pPr>
        <w:keepNext/>
        <w:keepLines/>
        <w:spacing w:before="40" w:after="40"/>
        <w:outlineLvl w:val="1"/>
        <w:rPr>
          <w:b/>
          <w:szCs w:val="22"/>
        </w:rPr>
        <w:sectPr w:rsidR="000C1BF3" w:rsidRPr="00FB1DC9" w:rsidSect="005D3D76">
          <w:headerReference w:type="default" r:id="rId52"/>
          <w:pgSz w:w="12240" w:h="15840"/>
          <w:pgMar w:top="1440" w:right="1440" w:bottom="1440" w:left="1440" w:header="720" w:footer="720" w:gutter="0"/>
          <w:cols w:space="720"/>
          <w:docGrid w:linePitch="360"/>
        </w:sectPr>
      </w:pPr>
    </w:p>
    <w:p w14:paraId="750BBBB8" w14:textId="7646F1A9" w:rsidR="00D732CD" w:rsidRPr="00FB1DC9" w:rsidRDefault="00F348F6" w:rsidP="00A556E0">
      <w:pPr>
        <w:pStyle w:val="Subseccion"/>
        <w:rPr>
          <w:sz w:val="32"/>
          <w:szCs w:val="32"/>
        </w:rPr>
      </w:pPr>
      <w:bookmarkStart w:id="713" w:name="_Toc181693273"/>
      <w:bookmarkStart w:id="714" w:name="_Toc438266930"/>
      <w:bookmarkStart w:id="715" w:name="_Toc438267904"/>
      <w:bookmarkStart w:id="716" w:name="_Toc438366671"/>
      <w:bookmarkStart w:id="717" w:name="_Toc233986855"/>
      <w:r w:rsidRPr="00FB1DC9">
        <w:rPr>
          <w:sz w:val="32"/>
          <w:szCs w:val="32"/>
        </w:rPr>
        <w:lastRenderedPageBreak/>
        <w:t>Se</w:t>
      </w:r>
      <w:r w:rsidR="00DB03C4" w:rsidRPr="00FB1DC9">
        <w:rPr>
          <w:sz w:val="32"/>
          <w:szCs w:val="32"/>
        </w:rPr>
        <w:t>ction</w:t>
      </w:r>
      <w:r w:rsidRPr="00FB1DC9">
        <w:rPr>
          <w:sz w:val="32"/>
          <w:szCs w:val="32"/>
        </w:rPr>
        <w:t xml:space="preserve"> IX.</w:t>
      </w:r>
      <w:r w:rsidR="00D732CD" w:rsidRPr="00FB1DC9">
        <w:rPr>
          <w:sz w:val="32"/>
          <w:szCs w:val="32"/>
        </w:rPr>
        <w:t xml:space="preserve"> </w:t>
      </w:r>
      <w:r w:rsidR="00DB03C4" w:rsidRPr="00FB1DC9">
        <w:rPr>
          <w:sz w:val="32"/>
          <w:szCs w:val="32"/>
        </w:rPr>
        <w:t>Forms of Contract</w:t>
      </w:r>
      <w:bookmarkEnd w:id="713"/>
    </w:p>
    <w:p w14:paraId="1AB1C480" w14:textId="77777777" w:rsidR="00F92FC5" w:rsidRPr="00FB1DC9" w:rsidRDefault="00F92FC5" w:rsidP="00A556E0">
      <w:pPr>
        <w:pStyle w:val="Subseccion"/>
        <w:rPr>
          <w:sz w:val="22"/>
          <w:szCs w:val="22"/>
        </w:rPr>
      </w:pPr>
    </w:p>
    <w:p w14:paraId="6CA83CAF" w14:textId="1DB3886B" w:rsidR="00F92FC5" w:rsidRPr="00FB1DC9" w:rsidRDefault="00F92FC5" w:rsidP="00A556E0">
      <w:pPr>
        <w:pStyle w:val="TOC1"/>
        <w:tabs>
          <w:tab w:val="right" w:leader="dot" w:pos="9350"/>
        </w:tabs>
        <w:rPr>
          <w:rFonts w:eastAsiaTheme="minorEastAsia"/>
          <w:b w:val="0"/>
          <w:noProof/>
          <w:szCs w:val="22"/>
        </w:rPr>
      </w:pPr>
      <w:hyperlink w:anchor="_Toc20242524" w:history="1">
        <w:r w:rsidRPr="00FB1DC9">
          <w:rPr>
            <w:rStyle w:val="Hyperlink"/>
            <w:noProof/>
            <w:color w:val="auto"/>
            <w:szCs w:val="22"/>
          </w:rPr>
          <w:t>Notification of Award</w:t>
        </w:r>
        <w:r w:rsidRPr="00FB1DC9">
          <w:rPr>
            <w:noProof/>
            <w:webHidden/>
            <w:szCs w:val="22"/>
          </w:rPr>
          <w:tab/>
        </w:r>
        <w:r w:rsidR="007E4D84">
          <w:rPr>
            <w:noProof/>
            <w:webHidden/>
            <w:szCs w:val="22"/>
          </w:rPr>
          <w:t>73</w:t>
        </w:r>
      </w:hyperlink>
    </w:p>
    <w:p w14:paraId="0D2CFA3E" w14:textId="15EB0834" w:rsidR="00F92FC5" w:rsidRPr="00FB1DC9" w:rsidRDefault="00F92FC5" w:rsidP="00A556E0">
      <w:pPr>
        <w:pStyle w:val="TOC1"/>
        <w:tabs>
          <w:tab w:val="right" w:leader="dot" w:pos="9350"/>
        </w:tabs>
        <w:rPr>
          <w:rFonts w:eastAsiaTheme="minorEastAsia"/>
          <w:b w:val="0"/>
          <w:noProof/>
          <w:szCs w:val="22"/>
        </w:rPr>
      </w:pPr>
      <w:hyperlink w:anchor="_Toc20242525" w:history="1">
        <w:r w:rsidRPr="00FB1DC9">
          <w:rPr>
            <w:rStyle w:val="Hyperlink"/>
            <w:noProof/>
            <w:color w:val="auto"/>
            <w:szCs w:val="22"/>
          </w:rPr>
          <w:t>Beneficial Ownership Disclosure Form</w:t>
        </w:r>
        <w:r w:rsidRPr="00FB1DC9">
          <w:rPr>
            <w:noProof/>
            <w:webHidden/>
            <w:szCs w:val="22"/>
          </w:rPr>
          <w:tab/>
        </w:r>
        <w:r w:rsidR="007E4D84">
          <w:rPr>
            <w:noProof/>
            <w:webHidden/>
            <w:szCs w:val="22"/>
          </w:rPr>
          <w:t>77</w:t>
        </w:r>
      </w:hyperlink>
    </w:p>
    <w:p w14:paraId="1188C8F6" w14:textId="0B4006F6" w:rsidR="00F92FC5" w:rsidRPr="00FB1DC9" w:rsidRDefault="00F92FC5" w:rsidP="00A556E0">
      <w:pPr>
        <w:pStyle w:val="TOC1"/>
        <w:tabs>
          <w:tab w:val="right" w:leader="dot" w:pos="9350"/>
        </w:tabs>
        <w:rPr>
          <w:rFonts w:eastAsiaTheme="minorEastAsia"/>
          <w:b w:val="0"/>
          <w:noProof/>
          <w:szCs w:val="22"/>
        </w:rPr>
      </w:pPr>
      <w:hyperlink w:anchor="_Toc20242526" w:history="1">
        <w:r w:rsidRPr="00FB1DC9">
          <w:rPr>
            <w:rStyle w:val="Hyperlink"/>
            <w:noProof/>
            <w:color w:val="auto"/>
            <w:szCs w:val="22"/>
          </w:rPr>
          <w:t>Letter of Acceptance</w:t>
        </w:r>
        <w:r w:rsidRPr="00FB1DC9">
          <w:rPr>
            <w:noProof/>
            <w:webHidden/>
            <w:szCs w:val="22"/>
          </w:rPr>
          <w:tab/>
        </w:r>
        <w:r w:rsidR="001372F5" w:rsidRPr="00FB1DC9">
          <w:rPr>
            <w:noProof/>
            <w:webHidden/>
            <w:szCs w:val="22"/>
          </w:rPr>
          <w:t>95</w:t>
        </w:r>
      </w:hyperlink>
    </w:p>
    <w:p w14:paraId="47922DD4" w14:textId="0A9A1A25" w:rsidR="00F92FC5" w:rsidRPr="00FB1DC9" w:rsidRDefault="00F92FC5" w:rsidP="00A556E0">
      <w:pPr>
        <w:pStyle w:val="TOC1"/>
        <w:tabs>
          <w:tab w:val="right" w:leader="dot" w:pos="9350"/>
        </w:tabs>
        <w:rPr>
          <w:rFonts w:eastAsiaTheme="minorEastAsia"/>
          <w:b w:val="0"/>
          <w:noProof/>
          <w:szCs w:val="22"/>
        </w:rPr>
      </w:pPr>
      <w:hyperlink w:anchor="_Toc20242527" w:history="1">
        <w:r w:rsidRPr="00FB1DC9">
          <w:rPr>
            <w:rStyle w:val="Hyperlink"/>
            <w:noProof/>
            <w:color w:val="auto"/>
            <w:szCs w:val="22"/>
          </w:rPr>
          <w:t>Contract Agreement</w:t>
        </w:r>
        <w:r w:rsidRPr="00FB1DC9">
          <w:rPr>
            <w:noProof/>
            <w:webHidden/>
            <w:szCs w:val="22"/>
          </w:rPr>
          <w:tab/>
        </w:r>
        <w:r w:rsidR="001372F5" w:rsidRPr="00FB1DC9">
          <w:rPr>
            <w:noProof/>
            <w:webHidden/>
            <w:szCs w:val="22"/>
          </w:rPr>
          <w:t>96</w:t>
        </w:r>
      </w:hyperlink>
    </w:p>
    <w:p w14:paraId="4DF4FB27" w14:textId="50C10BB1" w:rsidR="00F92FC5" w:rsidRPr="00FB1DC9" w:rsidRDefault="00F92FC5" w:rsidP="00A556E0">
      <w:pPr>
        <w:pStyle w:val="TOC1"/>
        <w:tabs>
          <w:tab w:val="right" w:leader="dot" w:pos="9350"/>
        </w:tabs>
        <w:rPr>
          <w:rFonts w:eastAsiaTheme="minorEastAsia"/>
          <w:b w:val="0"/>
          <w:noProof/>
          <w:szCs w:val="22"/>
        </w:rPr>
      </w:pPr>
      <w:hyperlink w:anchor="_Toc20242528" w:history="1">
        <w:r w:rsidRPr="00FB1DC9">
          <w:rPr>
            <w:rStyle w:val="Hyperlink"/>
            <w:noProof/>
            <w:color w:val="auto"/>
            <w:szCs w:val="22"/>
          </w:rPr>
          <w:t>Performance Security</w:t>
        </w:r>
        <w:r w:rsidRPr="00FB1DC9">
          <w:rPr>
            <w:noProof/>
            <w:webHidden/>
            <w:szCs w:val="22"/>
          </w:rPr>
          <w:tab/>
        </w:r>
        <w:r w:rsidR="001372F5" w:rsidRPr="00FB1DC9">
          <w:rPr>
            <w:noProof/>
            <w:webHidden/>
            <w:szCs w:val="22"/>
          </w:rPr>
          <w:t>98</w:t>
        </w:r>
      </w:hyperlink>
    </w:p>
    <w:p w14:paraId="4A53D88A" w14:textId="6313DFD7" w:rsidR="00F92FC5" w:rsidRPr="00FB1DC9" w:rsidRDefault="00F92FC5" w:rsidP="00A556E0">
      <w:pPr>
        <w:pStyle w:val="TOC1"/>
        <w:tabs>
          <w:tab w:val="right" w:leader="dot" w:pos="9350"/>
        </w:tabs>
        <w:rPr>
          <w:rFonts w:eastAsiaTheme="minorEastAsia"/>
          <w:b w:val="0"/>
          <w:noProof/>
          <w:szCs w:val="22"/>
        </w:rPr>
      </w:pPr>
      <w:hyperlink w:anchor="_Toc20242529" w:history="1">
        <w:r w:rsidRPr="00FB1DC9">
          <w:rPr>
            <w:rStyle w:val="Hyperlink"/>
            <w:noProof/>
            <w:color w:val="auto"/>
            <w:szCs w:val="22"/>
          </w:rPr>
          <w:t>Option 2: Performance Bond</w:t>
        </w:r>
        <w:r w:rsidRPr="00FB1DC9">
          <w:rPr>
            <w:noProof/>
            <w:webHidden/>
            <w:szCs w:val="22"/>
          </w:rPr>
          <w:tab/>
        </w:r>
        <w:r w:rsidRPr="00FB1DC9">
          <w:rPr>
            <w:noProof/>
            <w:webHidden/>
            <w:szCs w:val="22"/>
          </w:rPr>
          <w:fldChar w:fldCharType="begin"/>
        </w:r>
        <w:r w:rsidRPr="00FB1DC9">
          <w:rPr>
            <w:noProof/>
            <w:webHidden/>
            <w:szCs w:val="22"/>
          </w:rPr>
          <w:instrText xml:space="preserve"> PAGEREF _Toc20242529 \h </w:instrText>
        </w:r>
        <w:r w:rsidRPr="00FB1DC9">
          <w:rPr>
            <w:noProof/>
            <w:webHidden/>
            <w:szCs w:val="22"/>
          </w:rPr>
        </w:r>
        <w:r w:rsidRPr="00FB1DC9">
          <w:rPr>
            <w:noProof/>
            <w:webHidden/>
            <w:szCs w:val="22"/>
          </w:rPr>
          <w:fldChar w:fldCharType="separate"/>
        </w:r>
        <w:r w:rsidR="0059345F">
          <w:rPr>
            <w:noProof/>
            <w:webHidden/>
            <w:szCs w:val="22"/>
          </w:rPr>
          <w:t>86</w:t>
        </w:r>
        <w:r w:rsidRPr="00FB1DC9">
          <w:rPr>
            <w:noProof/>
            <w:webHidden/>
            <w:szCs w:val="22"/>
          </w:rPr>
          <w:fldChar w:fldCharType="end"/>
        </w:r>
      </w:hyperlink>
    </w:p>
    <w:p w14:paraId="0DA70A04" w14:textId="06164E44" w:rsidR="00F92FC5" w:rsidRPr="00FB1DC9" w:rsidRDefault="00F92FC5" w:rsidP="00A556E0">
      <w:pPr>
        <w:pStyle w:val="TOC1"/>
        <w:tabs>
          <w:tab w:val="right" w:leader="dot" w:pos="9350"/>
        </w:tabs>
        <w:rPr>
          <w:rFonts w:eastAsiaTheme="minorEastAsia"/>
          <w:b w:val="0"/>
          <w:noProof/>
          <w:szCs w:val="22"/>
        </w:rPr>
      </w:pPr>
      <w:hyperlink w:anchor="_Toc20242530" w:history="1">
        <w:r w:rsidRPr="00FB1DC9">
          <w:rPr>
            <w:rStyle w:val="Hyperlink"/>
            <w:noProof/>
            <w:color w:val="auto"/>
            <w:szCs w:val="22"/>
          </w:rPr>
          <w:t>Advance Payment Security</w:t>
        </w:r>
        <w:r w:rsidRPr="00FB1DC9">
          <w:rPr>
            <w:noProof/>
            <w:webHidden/>
            <w:szCs w:val="22"/>
          </w:rPr>
          <w:tab/>
        </w:r>
        <w:r w:rsidRPr="00FB1DC9">
          <w:rPr>
            <w:noProof/>
            <w:webHidden/>
            <w:szCs w:val="22"/>
          </w:rPr>
          <w:fldChar w:fldCharType="begin"/>
        </w:r>
        <w:r w:rsidRPr="00FB1DC9">
          <w:rPr>
            <w:noProof/>
            <w:webHidden/>
            <w:szCs w:val="22"/>
          </w:rPr>
          <w:instrText xml:space="preserve"> PAGEREF _Toc20242530 \h </w:instrText>
        </w:r>
        <w:r w:rsidRPr="00FB1DC9">
          <w:rPr>
            <w:noProof/>
            <w:webHidden/>
            <w:szCs w:val="22"/>
          </w:rPr>
        </w:r>
        <w:r w:rsidRPr="00FB1DC9">
          <w:rPr>
            <w:noProof/>
            <w:webHidden/>
            <w:szCs w:val="22"/>
          </w:rPr>
          <w:fldChar w:fldCharType="separate"/>
        </w:r>
        <w:r w:rsidR="0059345F">
          <w:rPr>
            <w:noProof/>
            <w:webHidden/>
            <w:szCs w:val="22"/>
          </w:rPr>
          <w:t>88</w:t>
        </w:r>
        <w:r w:rsidRPr="00FB1DC9">
          <w:rPr>
            <w:noProof/>
            <w:webHidden/>
            <w:szCs w:val="22"/>
          </w:rPr>
          <w:fldChar w:fldCharType="end"/>
        </w:r>
      </w:hyperlink>
    </w:p>
    <w:p w14:paraId="5C37F3CC" w14:textId="74A66C6F" w:rsidR="00F92FC5" w:rsidRPr="00FB1DC9" w:rsidRDefault="00F92FC5" w:rsidP="00A556E0">
      <w:pPr>
        <w:pStyle w:val="TOC1"/>
        <w:tabs>
          <w:tab w:val="right" w:leader="dot" w:pos="9350"/>
        </w:tabs>
        <w:rPr>
          <w:rFonts w:eastAsiaTheme="minorEastAsia"/>
          <w:b w:val="0"/>
          <w:noProof/>
          <w:szCs w:val="22"/>
        </w:rPr>
      </w:pPr>
    </w:p>
    <w:p w14:paraId="71F545E6" w14:textId="344FB829" w:rsidR="00F92FC5" w:rsidRPr="00FB1DC9" w:rsidRDefault="00F92FC5" w:rsidP="00A556E0">
      <w:pPr>
        <w:pStyle w:val="TOC1"/>
        <w:tabs>
          <w:tab w:val="right" w:leader="dot" w:pos="9350"/>
        </w:tabs>
        <w:rPr>
          <w:szCs w:val="22"/>
        </w:rPr>
      </w:pPr>
      <w:r w:rsidRPr="00FB1DC9">
        <w:rPr>
          <w:b w:val="0"/>
          <w:szCs w:val="22"/>
        </w:rPr>
        <w:br w:type="page"/>
      </w:r>
      <w:r w:rsidRPr="00FB1DC9">
        <w:rPr>
          <w:b w:val="0"/>
          <w:szCs w:val="22"/>
        </w:rPr>
        <w:fldChar w:fldCharType="begin"/>
      </w:r>
      <w:r w:rsidRPr="00FB1DC9">
        <w:rPr>
          <w:b w:val="0"/>
          <w:szCs w:val="22"/>
        </w:rPr>
        <w:instrText xml:space="preserve"> TOC \h \z \t "Head 2.1b,1" </w:instrText>
      </w:r>
      <w:r w:rsidRPr="00FB1DC9">
        <w:rPr>
          <w:b w:val="0"/>
          <w:szCs w:val="22"/>
        </w:rPr>
        <w:fldChar w:fldCharType="end"/>
      </w:r>
    </w:p>
    <w:p w14:paraId="15B32CF4" w14:textId="77777777" w:rsidR="00A71E26" w:rsidRPr="00FB1DC9" w:rsidRDefault="00A71E26" w:rsidP="00A71E26">
      <w:pPr>
        <w:pStyle w:val="Heading1"/>
        <w:jc w:val="center"/>
        <w:rPr>
          <w:rFonts w:ascii="Times New Roman" w:hAnsi="Times New Roman" w:cs="Times New Roman"/>
          <w:sz w:val="28"/>
          <w:szCs w:val="28"/>
        </w:rPr>
      </w:pPr>
      <w:bookmarkStart w:id="718" w:name="_Toc494297770"/>
      <w:bookmarkStart w:id="719" w:name="_Toc28178918"/>
      <w:bookmarkStart w:id="720" w:name="_Toc93421667"/>
      <w:bookmarkStart w:id="721" w:name="_Toc28178919"/>
      <w:bookmarkStart w:id="722" w:name="_Toc93421668"/>
      <w:bookmarkStart w:id="723" w:name="_Toc436904424"/>
      <w:bookmarkStart w:id="724" w:name="_Toc494182760"/>
      <w:bookmarkStart w:id="725" w:name="_Toc20242526"/>
      <w:bookmarkEnd w:id="714"/>
      <w:bookmarkEnd w:id="715"/>
      <w:bookmarkEnd w:id="716"/>
      <w:bookmarkEnd w:id="717"/>
      <w:r w:rsidRPr="00FB1DC9">
        <w:rPr>
          <w:rFonts w:ascii="Times New Roman" w:hAnsi="Times New Roman" w:cs="Times New Roman"/>
          <w:sz w:val="28"/>
          <w:szCs w:val="28"/>
        </w:rPr>
        <w:lastRenderedPageBreak/>
        <w:t>Notification of Award</w:t>
      </w:r>
      <w:bookmarkEnd w:id="718"/>
      <w:bookmarkEnd w:id="719"/>
      <w:bookmarkEnd w:id="720"/>
    </w:p>
    <w:p w14:paraId="15D03E52" w14:textId="5EA357C0" w:rsidR="00A71E26" w:rsidRPr="00FB1DC9" w:rsidRDefault="00883A48" w:rsidP="00A71E26">
      <w:pPr>
        <w:jc w:val="center"/>
        <w:rPr>
          <w:b/>
          <w:i/>
          <w:iCs/>
          <w:szCs w:val="22"/>
        </w:rPr>
      </w:pPr>
      <w:r>
        <w:rPr>
          <w:b/>
          <w:i/>
          <w:iCs/>
          <w:szCs w:val="22"/>
        </w:rPr>
        <w:t>[</w:t>
      </w:r>
      <w:r w:rsidRPr="00883A48">
        <w:rPr>
          <w:b/>
          <w:i/>
          <w:iCs/>
          <w:szCs w:val="22"/>
        </w:rPr>
        <w:t>This Notification of Intention to Award shall be sent to each Bidder that submitted a Bid.]</w:t>
      </w:r>
      <w:r w:rsidR="00A71E26" w:rsidRPr="00FB1DC9">
        <w:rPr>
          <w:b/>
          <w:i/>
          <w:iCs/>
          <w:szCs w:val="22"/>
        </w:rPr>
        <w:t>.</w:t>
      </w:r>
    </w:p>
    <w:p w14:paraId="70F393AC" w14:textId="77777777" w:rsidR="00A71E26" w:rsidRPr="00FB1DC9" w:rsidRDefault="00A71E26" w:rsidP="00A71E26">
      <w:pPr>
        <w:pStyle w:val="Outline"/>
        <w:suppressAutoHyphens/>
        <w:spacing w:before="60" w:after="60"/>
        <w:rPr>
          <w:rFonts w:ascii="Times New Roman" w:hAnsi="Times New Roman"/>
          <w:sz w:val="22"/>
          <w:szCs w:val="22"/>
        </w:rPr>
      </w:pPr>
    </w:p>
    <w:p w14:paraId="4B751D0D" w14:textId="77777777" w:rsidR="00A71E26" w:rsidRPr="00FB1DC9" w:rsidRDefault="00A71E26" w:rsidP="00A71E26">
      <w:pPr>
        <w:pStyle w:val="Outline"/>
        <w:suppressAutoHyphens/>
        <w:spacing w:before="60" w:after="60"/>
        <w:rPr>
          <w:rFonts w:ascii="Times New Roman" w:hAnsi="Times New Roman"/>
          <w:spacing w:val="-2"/>
          <w:kern w:val="0"/>
          <w:sz w:val="22"/>
          <w:szCs w:val="22"/>
        </w:rPr>
      </w:pPr>
      <w:r w:rsidRPr="00FB1DC9">
        <w:rPr>
          <w:rFonts w:ascii="Times New Roman" w:hAnsi="Times New Roman"/>
          <w:sz w:val="22"/>
          <w:szCs w:val="22"/>
        </w:rPr>
        <w:t xml:space="preserve">For the attention of </w:t>
      </w:r>
      <w:r w:rsidRPr="00FB1DC9">
        <w:rPr>
          <w:rFonts w:ascii="Times New Roman" w:hAnsi="Times New Roman"/>
          <w:spacing w:val="-2"/>
          <w:kern w:val="0"/>
          <w:sz w:val="22"/>
          <w:szCs w:val="22"/>
        </w:rPr>
        <w:t xml:space="preserve">Bidder’s Authorized Representative </w:t>
      </w:r>
    </w:p>
    <w:p w14:paraId="66E86764" w14:textId="77777777" w:rsidR="00A71E26" w:rsidRPr="00FB1DC9" w:rsidRDefault="00A71E26" w:rsidP="00A71E26">
      <w:pPr>
        <w:pStyle w:val="Outline"/>
        <w:suppressAutoHyphens/>
        <w:spacing w:before="60" w:after="60"/>
        <w:rPr>
          <w:rFonts w:ascii="Times New Roman" w:hAnsi="Times New Roman"/>
          <w:spacing w:val="-2"/>
          <w:kern w:val="0"/>
          <w:sz w:val="22"/>
          <w:szCs w:val="22"/>
        </w:rPr>
      </w:pPr>
      <w:r w:rsidRPr="00FB1DC9">
        <w:rPr>
          <w:rFonts w:ascii="Times New Roman" w:hAnsi="Times New Roman"/>
          <w:spacing w:val="-2"/>
          <w:kern w:val="0"/>
          <w:sz w:val="22"/>
          <w:szCs w:val="22"/>
        </w:rPr>
        <w:t xml:space="preserve">Name: </w:t>
      </w:r>
      <w:r w:rsidRPr="00FB1DC9">
        <w:rPr>
          <w:rFonts w:ascii="Times New Roman" w:hAnsi="Times New Roman"/>
          <w:i/>
          <w:iCs/>
          <w:kern w:val="0"/>
          <w:sz w:val="22"/>
          <w:szCs w:val="22"/>
        </w:rPr>
        <w:t>[insert Authorized Representative’s name]</w:t>
      </w:r>
    </w:p>
    <w:p w14:paraId="7CD36834" w14:textId="77777777" w:rsidR="00A71E26" w:rsidRPr="00FB1DC9" w:rsidRDefault="00A71E26" w:rsidP="00A71E26">
      <w:pPr>
        <w:spacing w:before="60" w:after="60"/>
        <w:rPr>
          <w:b/>
          <w:spacing w:val="-2"/>
          <w:szCs w:val="22"/>
        </w:rPr>
      </w:pPr>
      <w:r w:rsidRPr="00FB1DC9">
        <w:rPr>
          <w:spacing w:val="-2"/>
          <w:szCs w:val="22"/>
        </w:rPr>
        <w:t xml:space="preserve">Address: </w:t>
      </w:r>
      <w:r w:rsidRPr="00FB1DC9">
        <w:rPr>
          <w:i/>
          <w:iCs/>
          <w:szCs w:val="22"/>
        </w:rPr>
        <w:t>[insert Authorized Representative’s Address]</w:t>
      </w:r>
    </w:p>
    <w:p w14:paraId="55517CEA" w14:textId="77777777" w:rsidR="00A71E26" w:rsidRPr="00FB1DC9" w:rsidRDefault="00A71E26" w:rsidP="00A71E26">
      <w:pPr>
        <w:spacing w:before="60" w:after="60"/>
        <w:rPr>
          <w:b/>
          <w:spacing w:val="-2"/>
          <w:szCs w:val="22"/>
        </w:rPr>
      </w:pPr>
      <w:r w:rsidRPr="00FB1DC9">
        <w:rPr>
          <w:spacing w:val="-2"/>
          <w:szCs w:val="22"/>
        </w:rPr>
        <w:t xml:space="preserve">Telephone number: </w:t>
      </w:r>
      <w:r w:rsidRPr="00FB1DC9">
        <w:rPr>
          <w:i/>
          <w:iCs/>
          <w:szCs w:val="22"/>
        </w:rPr>
        <w:t>[insert Authorized Representative’s telephone number]</w:t>
      </w:r>
    </w:p>
    <w:p w14:paraId="3231F7BF" w14:textId="77777777" w:rsidR="00A71E26" w:rsidRPr="00FB1DC9" w:rsidRDefault="00A71E26" w:rsidP="00A71E26">
      <w:pPr>
        <w:rPr>
          <w:szCs w:val="22"/>
        </w:rPr>
      </w:pPr>
      <w:r w:rsidRPr="00FB1DC9">
        <w:rPr>
          <w:spacing w:val="-2"/>
          <w:szCs w:val="22"/>
        </w:rPr>
        <w:t xml:space="preserve">Email Address: </w:t>
      </w:r>
      <w:r w:rsidRPr="00FB1DC9">
        <w:rPr>
          <w:i/>
          <w:iCs/>
          <w:szCs w:val="22"/>
        </w:rPr>
        <w:t>[insert Authorized Representative’s email address]</w:t>
      </w:r>
    </w:p>
    <w:p w14:paraId="41FA32F4" w14:textId="77777777" w:rsidR="00A71E26" w:rsidRPr="00FB1DC9" w:rsidRDefault="00A71E26" w:rsidP="00A71E26">
      <w:pPr>
        <w:spacing w:after="240"/>
        <w:rPr>
          <w:szCs w:val="22"/>
        </w:rPr>
      </w:pPr>
      <w:r w:rsidRPr="00FB1DC9">
        <w:rPr>
          <w:b/>
          <w:szCs w:val="22"/>
        </w:rPr>
        <w:t>Date of transmission</w:t>
      </w:r>
      <w:r w:rsidRPr="00FB1DC9">
        <w:rPr>
          <w:szCs w:val="22"/>
        </w:rPr>
        <w:t xml:space="preserve">: This Notification is sent </w:t>
      </w:r>
      <w:proofErr w:type="gramStart"/>
      <w:r w:rsidRPr="00FB1DC9">
        <w:rPr>
          <w:szCs w:val="22"/>
        </w:rPr>
        <w:t>by:</w:t>
      </w:r>
      <w:proofErr w:type="gramEnd"/>
      <w:r w:rsidRPr="00FB1DC9">
        <w:rPr>
          <w:szCs w:val="22"/>
        </w:rPr>
        <w:t xml:space="preserve"> </w:t>
      </w:r>
      <w:r w:rsidRPr="00FB1DC9">
        <w:rPr>
          <w:i/>
          <w:iCs/>
          <w:szCs w:val="22"/>
        </w:rPr>
        <w:t>[email]</w:t>
      </w:r>
      <w:r w:rsidRPr="00FB1DC9">
        <w:rPr>
          <w:szCs w:val="22"/>
        </w:rPr>
        <w:t xml:space="preserve"> on </w:t>
      </w:r>
      <w:r w:rsidRPr="00FB1DC9">
        <w:rPr>
          <w:i/>
          <w:iCs/>
          <w:szCs w:val="22"/>
        </w:rPr>
        <w:t>[date]</w:t>
      </w:r>
      <w:r w:rsidRPr="00FB1DC9">
        <w:rPr>
          <w:szCs w:val="22"/>
        </w:rPr>
        <w:t xml:space="preserve"> (local time) </w:t>
      </w:r>
    </w:p>
    <w:p w14:paraId="368188F1" w14:textId="77777777" w:rsidR="00A71E26" w:rsidRPr="00FB1DC9" w:rsidRDefault="00A71E26" w:rsidP="00A71E26">
      <w:pPr>
        <w:rPr>
          <w:i/>
          <w:szCs w:val="22"/>
        </w:rPr>
      </w:pPr>
      <w:r w:rsidRPr="00FB1DC9">
        <w:rPr>
          <w:b/>
          <w:iCs/>
          <w:szCs w:val="22"/>
        </w:rPr>
        <w:t>Employer</w:t>
      </w:r>
      <w:r w:rsidRPr="00FB1DC9">
        <w:rPr>
          <w:b/>
          <w:szCs w:val="22"/>
        </w:rPr>
        <w:t xml:space="preserve">: </w:t>
      </w:r>
      <w:r w:rsidRPr="00FB1DC9">
        <w:rPr>
          <w:i/>
          <w:iCs/>
          <w:szCs w:val="22"/>
        </w:rPr>
        <w:t>[insert the name of the Employer]</w:t>
      </w:r>
    </w:p>
    <w:p w14:paraId="226F5846" w14:textId="77777777" w:rsidR="00A71E26" w:rsidRPr="00FB1DC9" w:rsidRDefault="00A71E26" w:rsidP="00A71E26">
      <w:pPr>
        <w:rPr>
          <w:bCs/>
          <w:i/>
          <w:iCs/>
          <w:szCs w:val="22"/>
        </w:rPr>
      </w:pPr>
      <w:r w:rsidRPr="00FB1DC9">
        <w:rPr>
          <w:b/>
          <w:szCs w:val="22"/>
        </w:rPr>
        <w:t>Project:</w:t>
      </w:r>
      <w:r w:rsidRPr="00FB1DC9">
        <w:rPr>
          <w:b/>
          <w:bCs/>
          <w:i/>
          <w:iCs/>
          <w:szCs w:val="22"/>
        </w:rPr>
        <w:t xml:space="preserve"> </w:t>
      </w:r>
      <w:r w:rsidRPr="00FB1DC9">
        <w:rPr>
          <w:i/>
          <w:iCs/>
          <w:szCs w:val="22"/>
        </w:rPr>
        <w:t>[insert name of project]</w:t>
      </w:r>
    </w:p>
    <w:p w14:paraId="249A3D4A" w14:textId="77777777" w:rsidR="00A71E26" w:rsidRPr="00FB1DC9" w:rsidRDefault="00A71E26" w:rsidP="00A71E26">
      <w:pPr>
        <w:rPr>
          <w:b/>
          <w:i/>
          <w:szCs w:val="22"/>
        </w:rPr>
      </w:pPr>
      <w:r w:rsidRPr="00FB1DC9">
        <w:rPr>
          <w:b/>
          <w:iCs/>
          <w:szCs w:val="22"/>
        </w:rPr>
        <w:t>Contract title</w:t>
      </w:r>
      <w:r w:rsidRPr="00FB1DC9">
        <w:rPr>
          <w:b/>
          <w:szCs w:val="22"/>
        </w:rPr>
        <w:t xml:space="preserve">: </w:t>
      </w:r>
      <w:r w:rsidRPr="00FB1DC9">
        <w:rPr>
          <w:i/>
          <w:iCs/>
          <w:szCs w:val="22"/>
        </w:rPr>
        <w:t>[insert the name of the contract]</w:t>
      </w:r>
    </w:p>
    <w:p w14:paraId="4C2DFAC7" w14:textId="77777777" w:rsidR="00A71E26" w:rsidRPr="00FB1DC9" w:rsidRDefault="00A71E26" w:rsidP="00A71E26">
      <w:pPr>
        <w:ind w:right="-540"/>
        <w:rPr>
          <w:i/>
          <w:szCs w:val="22"/>
        </w:rPr>
      </w:pPr>
      <w:r w:rsidRPr="00FB1DC9">
        <w:rPr>
          <w:b/>
          <w:szCs w:val="22"/>
        </w:rPr>
        <w:t xml:space="preserve">Country: </w:t>
      </w:r>
      <w:r w:rsidRPr="00FB1DC9">
        <w:rPr>
          <w:iCs/>
          <w:szCs w:val="22"/>
        </w:rPr>
        <w:t>Belize</w:t>
      </w:r>
    </w:p>
    <w:p w14:paraId="1AFA754B" w14:textId="14EF81BE" w:rsidR="00A71E26" w:rsidRPr="00FB1DC9" w:rsidRDefault="00A71E26" w:rsidP="00A71E26">
      <w:pPr>
        <w:rPr>
          <w:i/>
          <w:szCs w:val="22"/>
        </w:rPr>
      </w:pPr>
      <w:r w:rsidRPr="00FB1DC9">
        <w:rPr>
          <w:b/>
          <w:szCs w:val="22"/>
        </w:rPr>
        <w:t xml:space="preserve">Loan No. </w:t>
      </w:r>
      <w:r w:rsidRPr="00FB1DC9">
        <w:rPr>
          <w:i/>
          <w:iCs/>
          <w:szCs w:val="22"/>
        </w:rPr>
        <w:t xml:space="preserve">[insert </w:t>
      </w:r>
      <w:r w:rsidR="0002738E" w:rsidRPr="00FB1DC9">
        <w:rPr>
          <w:i/>
          <w:iCs/>
          <w:szCs w:val="22"/>
        </w:rPr>
        <w:t xml:space="preserve">the loan </w:t>
      </w:r>
      <w:r w:rsidRPr="00FB1DC9">
        <w:rPr>
          <w:i/>
          <w:iCs/>
          <w:szCs w:val="22"/>
        </w:rPr>
        <w:t>reference number]</w:t>
      </w:r>
    </w:p>
    <w:p w14:paraId="15727F49" w14:textId="25CE4C60" w:rsidR="00A71E26" w:rsidRPr="00FB1DC9" w:rsidRDefault="00A71E26" w:rsidP="00A71E26">
      <w:pPr>
        <w:rPr>
          <w:b/>
          <w:szCs w:val="22"/>
        </w:rPr>
      </w:pPr>
      <w:r w:rsidRPr="00FB1DC9">
        <w:rPr>
          <w:b/>
          <w:szCs w:val="22"/>
        </w:rPr>
        <w:t xml:space="preserve">RFB No: </w:t>
      </w:r>
      <w:r w:rsidRPr="00FB1DC9">
        <w:rPr>
          <w:i/>
          <w:iCs/>
          <w:szCs w:val="22"/>
        </w:rPr>
        <w:t>[insert RFB reference number]</w:t>
      </w:r>
    </w:p>
    <w:p w14:paraId="6489E078" w14:textId="77777777" w:rsidR="00A71E26" w:rsidRPr="00FB1DC9" w:rsidRDefault="00A71E26" w:rsidP="00A71E26">
      <w:pPr>
        <w:pStyle w:val="BodyTextIndent"/>
        <w:spacing w:before="240" w:after="240"/>
        <w:ind w:left="0" w:right="288"/>
        <w:rPr>
          <w:rFonts w:ascii="Times New Roman" w:hAnsi="Times New Roman" w:cs="Times New Roman"/>
          <w:iCs/>
          <w:sz w:val="22"/>
          <w:szCs w:val="22"/>
        </w:rPr>
      </w:pPr>
      <w:r w:rsidRPr="00FB1DC9">
        <w:rPr>
          <w:rFonts w:ascii="Times New Roman" w:hAnsi="Times New Roman" w:cs="Times New Roman"/>
          <w:iCs/>
          <w:sz w:val="22"/>
          <w:szCs w:val="22"/>
        </w:rPr>
        <w:t>This Notification of Award (Notification) notifies you of our decision to award the above contract as follows</w:t>
      </w:r>
    </w:p>
    <w:p w14:paraId="18754A57" w14:textId="77777777" w:rsidR="00A71E26" w:rsidRPr="00FB1DC9" w:rsidRDefault="00A71E26" w:rsidP="003953EF">
      <w:pPr>
        <w:pStyle w:val="BodyTextIndent"/>
        <w:numPr>
          <w:ilvl w:val="0"/>
          <w:numId w:val="127"/>
        </w:numPr>
        <w:spacing w:before="240" w:after="120"/>
        <w:ind w:left="284" w:right="289" w:hanging="284"/>
        <w:rPr>
          <w:rFonts w:ascii="Times New Roman" w:hAnsi="Times New Roman" w:cs="Times New Roman"/>
          <w:b/>
          <w:iCs/>
          <w:sz w:val="22"/>
          <w:szCs w:val="22"/>
        </w:rPr>
      </w:pPr>
      <w:r w:rsidRPr="00FB1DC9">
        <w:rPr>
          <w:rFonts w:ascii="Times New Roman" w:hAnsi="Times New Roman" w:cs="Times New Roman"/>
          <w:b/>
          <w:iCs/>
          <w:sz w:val="22"/>
          <w:szCs w:val="22"/>
        </w:rPr>
        <w:t>The successful Bidder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5"/>
      </w:tblGrid>
      <w:tr w:rsidR="00FB1DC9" w:rsidRPr="00FB1DC9" w14:paraId="38DE6757" w14:textId="77777777" w:rsidTr="00E50445">
        <w:tc>
          <w:tcPr>
            <w:tcW w:w="2122" w:type="dxa"/>
            <w:shd w:val="clear" w:color="auto" w:fill="D5DCE4"/>
          </w:tcPr>
          <w:p w14:paraId="66B1B0E9" w14:textId="77777777" w:rsidR="00A71E26" w:rsidRPr="00FB1DC9" w:rsidRDefault="00A71E26" w:rsidP="00E50445">
            <w:pPr>
              <w:pStyle w:val="BodyTextIndent"/>
              <w:spacing w:before="120" w:after="120"/>
              <w:ind w:left="0" w:right="-224"/>
              <w:rPr>
                <w:rFonts w:ascii="Times New Roman" w:hAnsi="Times New Roman" w:cs="Times New Roman"/>
                <w:b/>
                <w:iCs/>
                <w:sz w:val="22"/>
                <w:szCs w:val="22"/>
              </w:rPr>
            </w:pPr>
            <w:r w:rsidRPr="00FB1DC9">
              <w:rPr>
                <w:rFonts w:ascii="Times New Roman" w:hAnsi="Times New Roman" w:cs="Times New Roman"/>
                <w:b/>
                <w:iCs/>
                <w:sz w:val="22"/>
                <w:szCs w:val="22"/>
              </w:rPr>
              <w:t>Name:</w:t>
            </w:r>
          </w:p>
        </w:tc>
        <w:tc>
          <w:tcPr>
            <w:tcW w:w="6945" w:type="dxa"/>
            <w:shd w:val="clear" w:color="auto" w:fill="auto"/>
            <w:vAlign w:val="center"/>
          </w:tcPr>
          <w:p w14:paraId="49DCDB85"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name of successful Bidder]</w:t>
            </w:r>
          </w:p>
        </w:tc>
      </w:tr>
      <w:tr w:rsidR="00FB1DC9" w:rsidRPr="00FB1DC9" w14:paraId="24F7DB2E" w14:textId="77777777" w:rsidTr="00E50445">
        <w:tc>
          <w:tcPr>
            <w:tcW w:w="2122" w:type="dxa"/>
            <w:shd w:val="clear" w:color="auto" w:fill="D5DCE4"/>
          </w:tcPr>
          <w:p w14:paraId="472F4F45" w14:textId="77777777" w:rsidR="00A71E26" w:rsidRPr="00FB1DC9" w:rsidRDefault="00A71E26" w:rsidP="00E50445">
            <w:pPr>
              <w:pStyle w:val="BodyTextIndent"/>
              <w:spacing w:before="120" w:after="120"/>
              <w:ind w:left="0"/>
              <w:rPr>
                <w:rFonts w:ascii="Times New Roman" w:hAnsi="Times New Roman" w:cs="Times New Roman"/>
                <w:b/>
                <w:iCs/>
                <w:sz w:val="22"/>
                <w:szCs w:val="22"/>
              </w:rPr>
            </w:pPr>
            <w:r w:rsidRPr="00FB1DC9">
              <w:rPr>
                <w:rFonts w:ascii="Times New Roman" w:hAnsi="Times New Roman" w:cs="Times New Roman"/>
                <w:b/>
                <w:iCs/>
                <w:sz w:val="22"/>
                <w:szCs w:val="22"/>
              </w:rPr>
              <w:t>Address:</w:t>
            </w:r>
          </w:p>
        </w:tc>
        <w:tc>
          <w:tcPr>
            <w:tcW w:w="6945" w:type="dxa"/>
            <w:shd w:val="clear" w:color="auto" w:fill="auto"/>
            <w:vAlign w:val="center"/>
          </w:tcPr>
          <w:p w14:paraId="7D00DBA9"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address of the successful Bidder]</w:t>
            </w:r>
          </w:p>
        </w:tc>
      </w:tr>
      <w:tr w:rsidR="00FB1DC9" w:rsidRPr="00FB1DC9" w14:paraId="61A42C83" w14:textId="77777777" w:rsidTr="00E50445">
        <w:tc>
          <w:tcPr>
            <w:tcW w:w="2122" w:type="dxa"/>
            <w:shd w:val="clear" w:color="auto" w:fill="D5DCE4"/>
          </w:tcPr>
          <w:p w14:paraId="53A0460E" w14:textId="77777777" w:rsidR="00A71E26" w:rsidRPr="00FB1DC9" w:rsidRDefault="00A71E26" w:rsidP="00E50445">
            <w:pPr>
              <w:pStyle w:val="BodyTextIndent"/>
              <w:spacing w:before="120" w:after="120"/>
              <w:ind w:left="0"/>
              <w:rPr>
                <w:rFonts w:ascii="Times New Roman" w:hAnsi="Times New Roman" w:cs="Times New Roman"/>
                <w:b/>
                <w:iCs/>
                <w:sz w:val="22"/>
                <w:szCs w:val="22"/>
              </w:rPr>
            </w:pPr>
            <w:r w:rsidRPr="00FB1DC9">
              <w:rPr>
                <w:rFonts w:ascii="Times New Roman" w:hAnsi="Times New Roman" w:cs="Times New Roman"/>
                <w:b/>
                <w:iCs/>
                <w:sz w:val="22"/>
                <w:szCs w:val="22"/>
              </w:rPr>
              <w:t>Contract price:</w:t>
            </w:r>
          </w:p>
        </w:tc>
        <w:tc>
          <w:tcPr>
            <w:tcW w:w="6945" w:type="dxa"/>
            <w:shd w:val="clear" w:color="auto" w:fill="auto"/>
            <w:vAlign w:val="center"/>
          </w:tcPr>
          <w:p w14:paraId="46AC78D4" w14:textId="77777777" w:rsidR="00A71E26" w:rsidRPr="00FB1DC9" w:rsidRDefault="00A71E26" w:rsidP="00E50445">
            <w:pPr>
              <w:pStyle w:val="BodyTextIndent"/>
              <w:spacing w:before="120" w:after="120"/>
              <w:ind w:left="0" w:right="-224" w:firstLine="2"/>
              <w:rPr>
                <w:rFonts w:ascii="Times New Roman" w:hAnsi="Times New Roman" w:cs="Times New Roman"/>
                <w:iCs/>
                <w:sz w:val="22"/>
                <w:szCs w:val="22"/>
              </w:rPr>
            </w:pPr>
            <w:r w:rsidRPr="00FB1DC9">
              <w:rPr>
                <w:rFonts w:ascii="Times New Roman" w:hAnsi="Times New Roman" w:cs="Times New Roman"/>
                <w:i/>
                <w:iCs/>
                <w:sz w:val="22"/>
                <w:szCs w:val="22"/>
                <w:lang w:eastAsia="ko-KR"/>
              </w:rPr>
              <w:t>[insert contract price of the successful Bid]</w:t>
            </w:r>
          </w:p>
        </w:tc>
      </w:tr>
    </w:tbl>
    <w:p w14:paraId="724C9313" w14:textId="77777777" w:rsidR="00A71E26" w:rsidRPr="00FB1DC9" w:rsidRDefault="00A71E26" w:rsidP="003953EF">
      <w:pPr>
        <w:pStyle w:val="BodyTextIndent"/>
        <w:numPr>
          <w:ilvl w:val="0"/>
          <w:numId w:val="127"/>
        </w:numPr>
        <w:spacing w:before="240" w:after="120"/>
        <w:ind w:left="284" w:right="289" w:hanging="284"/>
        <w:jc w:val="left"/>
        <w:rPr>
          <w:rFonts w:ascii="Times New Roman" w:hAnsi="Times New Roman" w:cs="Times New Roman"/>
          <w:b/>
          <w:iCs/>
          <w:sz w:val="22"/>
          <w:szCs w:val="22"/>
        </w:rPr>
      </w:pPr>
      <w:r w:rsidRPr="00FB1DC9">
        <w:rPr>
          <w:rFonts w:ascii="Times New Roman" w:hAnsi="Times New Roman" w:cs="Times New Roman"/>
          <w:b/>
          <w:iCs/>
          <w:sz w:val="22"/>
          <w:szCs w:val="22"/>
        </w:rPr>
        <w:t>Information about other Bids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2551"/>
      </w:tblGrid>
      <w:tr w:rsidR="00FB1DC9" w:rsidRPr="00FB1DC9" w14:paraId="25AECA6D" w14:textId="77777777" w:rsidTr="00E50445">
        <w:tc>
          <w:tcPr>
            <w:tcW w:w="4390" w:type="dxa"/>
            <w:shd w:val="clear" w:color="auto" w:fill="D5DCE4"/>
            <w:vAlign w:val="center"/>
          </w:tcPr>
          <w:p w14:paraId="7EB338E8" w14:textId="77777777" w:rsidR="00A71E26" w:rsidRPr="00FB1DC9" w:rsidRDefault="00A71E26" w:rsidP="00E50445">
            <w:pPr>
              <w:pStyle w:val="BodyTextIndent"/>
              <w:spacing w:before="60" w:after="60"/>
              <w:ind w:left="0" w:right="33" w:hanging="284"/>
              <w:jc w:val="center"/>
              <w:rPr>
                <w:rFonts w:ascii="Times New Roman" w:hAnsi="Times New Roman" w:cs="Times New Roman"/>
                <w:b/>
                <w:iCs/>
                <w:sz w:val="22"/>
                <w:szCs w:val="22"/>
              </w:rPr>
            </w:pPr>
            <w:r w:rsidRPr="00FB1DC9">
              <w:rPr>
                <w:rFonts w:ascii="Times New Roman" w:hAnsi="Times New Roman" w:cs="Times New Roman"/>
                <w:b/>
                <w:iCs/>
                <w:sz w:val="22"/>
                <w:szCs w:val="22"/>
              </w:rPr>
              <w:t>Name of Bidder</w:t>
            </w:r>
          </w:p>
        </w:tc>
        <w:tc>
          <w:tcPr>
            <w:tcW w:w="2126" w:type="dxa"/>
            <w:shd w:val="clear" w:color="auto" w:fill="D5DCE4"/>
            <w:vAlign w:val="center"/>
          </w:tcPr>
          <w:p w14:paraId="3C9B29F9" w14:textId="77777777" w:rsidR="00A71E26" w:rsidRPr="00FB1DC9" w:rsidRDefault="00A71E26" w:rsidP="00E50445">
            <w:pPr>
              <w:pStyle w:val="BodyTextIndent"/>
              <w:ind w:left="0" w:right="29"/>
              <w:jc w:val="center"/>
              <w:rPr>
                <w:rFonts w:ascii="Times New Roman" w:hAnsi="Times New Roman" w:cs="Times New Roman"/>
                <w:b/>
                <w:iCs/>
                <w:sz w:val="22"/>
                <w:szCs w:val="22"/>
              </w:rPr>
            </w:pPr>
            <w:r w:rsidRPr="00FB1DC9">
              <w:rPr>
                <w:rFonts w:ascii="Times New Roman" w:hAnsi="Times New Roman" w:cs="Times New Roman"/>
                <w:b/>
                <w:iCs/>
                <w:sz w:val="22"/>
                <w:szCs w:val="22"/>
              </w:rPr>
              <w:t>Bid price as readout</w:t>
            </w:r>
          </w:p>
        </w:tc>
        <w:tc>
          <w:tcPr>
            <w:tcW w:w="2551" w:type="dxa"/>
            <w:shd w:val="clear" w:color="auto" w:fill="D5DCE4"/>
            <w:vAlign w:val="center"/>
          </w:tcPr>
          <w:p w14:paraId="27A5FB84" w14:textId="77777777" w:rsidR="00A71E26" w:rsidRPr="00FB1DC9" w:rsidRDefault="00A71E26" w:rsidP="00E50445">
            <w:pPr>
              <w:pStyle w:val="BodyTextIndent"/>
              <w:ind w:left="0" w:hanging="284"/>
              <w:jc w:val="center"/>
              <w:rPr>
                <w:rFonts w:ascii="Times New Roman" w:hAnsi="Times New Roman" w:cs="Times New Roman"/>
                <w:b/>
                <w:iCs/>
                <w:sz w:val="22"/>
                <w:szCs w:val="22"/>
              </w:rPr>
            </w:pPr>
            <w:r w:rsidRPr="00FB1DC9">
              <w:rPr>
                <w:rFonts w:ascii="Times New Roman" w:hAnsi="Times New Roman" w:cs="Times New Roman"/>
                <w:b/>
                <w:iCs/>
                <w:sz w:val="22"/>
                <w:szCs w:val="22"/>
              </w:rPr>
              <w:t xml:space="preserve">Evaluated Bid price </w:t>
            </w:r>
          </w:p>
        </w:tc>
      </w:tr>
      <w:tr w:rsidR="00FB1DC9" w:rsidRPr="00FB1DC9" w14:paraId="0D86EF11" w14:textId="77777777" w:rsidTr="00E50445">
        <w:tc>
          <w:tcPr>
            <w:tcW w:w="4390" w:type="dxa"/>
            <w:shd w:val="clear" w:color="auto" w:fill="auto"/>
            <w:vAlign w:val="center"/>
          </w:tcPr>
          <w:p w14:paraId="3D987869"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1D50328E" w14:textId="77777777" w:rsidR="00A71E26" w:rsidRPr="00FB1DC9" w:rsidRDefault="00A71E26" w:rsidP="00E50445">
            <w:pPr>
              <w:pStyle w:val="BodyTextIndent"/>
              <w:spacing w:before="120" w:after="120"/>
              <w:ind w:left="0" w:right="33"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Bid price]</w:t>
            </w:r>
          </w:p>
        </w:tc>
        <w:tc>
          <w:tcPr>
            <w:tcW w:w="2551" w:type="dxa"/>
            <w:shd w:val="clear" w:color="auto" w:fill="auto"/>
            <w:vAlign w:val="center"/>
          </w:tcPr>
          <w:p w14:paraId="28B04655"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35E20F47" w14:textId="77777777" w:rsidTr="00E50445">
        <w:tc>
          <w:tcPr>
            <w:tcW w:w="4390" w:type="dxa"/>
            <w:shd w:val="clear" w:color="auto" w:fill="auto"/>
            <w:vAlign w:val="center"/>
          </w:tcPr>
          <w:p w14:paraId="0C8E1DE5"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431D8EF1"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60018898"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47089092" w14:textId="77777777" w:rsidTr="00E50445">
        <w:tc>
          <w:tcPr>
            <w:tcW w:w="4390" w:type="dxa"/>
            <w:shd w:val="clear" w:color="auto" w:fill="auto"/>
            <w:vAlign w:val="center"/>
          </w:tcPr>
          <w:p w14:paraId="3C70EB63"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53031193"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37C621B9"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662CA013" w14:textId="77777777" w:rsidTr="00E50445">
        <w:tc>
          <w:tcPr>
            <w:tcW w:w="4390" w:type="dxa"/>
            <w:shd w:val="clear" w:color="auto" w:fill="auto"/>
            <w:vAlign w:val="center"/>
          </w:tcPr>
          <w:p w14:paraId="2E9F0D21"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26C76788"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4ADB9D41"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r w:rsidR="00FB1DC9" w:rsidRPr="00FB1DC9" w14:paraId="06ADC48F" w14:textId="77777777" w:rsidTr="00E50445">
        <w:tc>
          <w:tcPr>
            <w:tcW w:w="4390" w:type="dxa"/>
            <w:shd w:val="clear" w:color="auto" w:fill="auto"/>
            <w:vAlign w:val="center"/>
          </w:tcPr>
          <w:p w14:paraId="5905F475" w14:textId="77777777" w:rsidR="00A71E26" w:rsidRPr="00FB1DC9" w:rsidRDefault="00A71E26" w:rsidP="00E50445">
            <w:pPr>
              <w:rPr>
                <w:i/>
                <w:iCs/>
                <w:szCs w:val="22"/>
              </w:rPr>
            </w:pPr>
            <w:r w:rsidRPr="00FB1DC9">
              <w:rPr>
                <w:i/>
                <w:iCs/>
                <w:szCs w:val="22"/>
              </w:rPr>
              <w:t>[insert name]</w:t>
            </w:r>
          </w:p>
        </w:tc>
        <w:tc>
          <w:tcPr>
            <w:tcW w:w="2126" w:type="dxa"/>
            <w:shd w:val="clear" w:color="auto" w:fill="auto"/>
            <w:vAlign w:val="center"/>
          </w:tcPr>
          <w:p w14:paraId="54801A7F" w14:textId="77777777" w:rsidR="00A71E26" w:rsidRPr="00FB1DC9" w:rsidRDefault="00A71E26" w:rsidP="00E50445">
            <w:pPr>
              <w:ind w:hanging="284"/>
              <w:jc w:val="center"/>
              <w:rPr>
                <w:i/>
                <w:iCs/>
                <w:szCs w:val="22"/>
              </w:rPr>
            </w:pPr>
            <w:r w:rsidRPr="00FB1DC9">
              <w:rPr>
                <w:i/>
                <w:iCs/>
                <w:szCs w:val="22"/>
              </w:rPr>
              <w:t>[insert Bid price]</w:t>
            </w:r>
          </w:p>
        </w:tc>
        <w:tc>
          <w:tcPr>
            <w:tcW w:w="2551" w:type="dxa"/>
            <w:shd w:val="clear" w:color="auto" w:fill="auto"/>
            <w:vAlign w:val="center"/>
          </w:tcPr>
          <w:p w14:paraId="51856CDA" w14:textId="77777777" w:rsidR="00A71E26" w:rsidRPr="00FB1DC9" w:rsidRDefault="00A71E26" w:rsidP="00E50445">
            <w:pPr>
              <w:pStyle w:val="BodyTextIndent"/>
              <w:spacing w:before="120" w:after="120"/>
              <w:ind w:left="0" w:hanging="284"/>
              <w:jc w:val="center"/>
              <w:rPr>
                <w:rFonts w:ascii="Times New Roman" w:hAnsi="Times New Roman" w:cs="Times New Roman"/>
                <w:i/>
                <w:iCs/>
                <w:sz w:val="22"/>
                <w:szCs w:val="22"/>
                <w:lang w:eastAsia="ko-KR"/>
              </w:rPr>
            </w:pPr>
            <w:r w:rsidRPr="00FB1DC9">
              <w:rPr>
                <w:rFonts w:ascii="Times New Roman" w:hAnsi="Times New Roman" w:cs="Times New Roman"/>
                <w:i/>
                <w:iCs/>
                <w:sz w:val="22"/>
                <w:szCs w:val="22"/>
                <w:lang w:eastAsia="ko-KR"/>
              </w:rPr>
              <w:t>[insert evaluated price]</w:t>
            </w:r>
          </w:p>
        </w:tc>
      </w:tr>
    </w:tbl>
    <w:p w14:paraId="535A61DD" w14:textId="77777777" w:rsidR="00A71E26" w:rsidRPr="00FB1DC9" w:rsidRDefault="00A71E26" w:rsidP="003953EF">
      <w:pPr>
        <w:pStyle w:val="BodyTextIndent"/>
        <w:numPr>
          <w:ilvl w:val="0"/>
          <w:numId w:val="127"/>
        </w:numPr>
        <w:spacing w:before="240" w:after="120"/>
        <w:ind w:left="284" w:right="289" w:hanging="284"/>
        <w:rPr>
          <w:rFonts w:ascii="Times New Roman" w:hAnsi="Times New Roman" w:cs="Times New Roman"/>
          <w:b/>
          <w:iCs/>
          <w:sz w:val="22"/>
          <w:szCs w:val="22"/>
        </w:rPr>
      </w:pPr>
      <w:r w:rsidRPr="00FB1DC9">
        <w:rPr>
          <w:rFonts w:ascii="Times New Roman" w:hAnsi="Times New Roman" w:cs="Times New Roman"/>
          <w:b/>
          <w:iCs/>
          <w:sz w:val="22"/>
          <w:szCs w:val="22"/>
        </w:rPr>
        <w:t>Reason/s why your Bid was unsuccessful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1DC9" w:rsidRPr="00FB1DC9" w14:paraId="57CEC24E" w14:textId="77777777" w:rsidTr="00E50445">
        <w:tc>
          <w:tcPr>
            <w:tcW w:w="9016" w:type="dxa"/>
            <w:shd w:val="clear" w:color="auto" w:fill="auto"/>
          </w:tcPr>
          <w:p w14:paraId="4D6932CD" w14:textId="77777777" w:rsidR="00A71E26" w:rsidRPr="00FB1DC9" w:rsidRDefault="00A71E26" w:rsidP="00E50445">
            <w:pPr>
              <w:rPr>
                <w:b/>
                <w:i/>
                <w:iCs/>
                <w:szCs w:val="22"/>
              </w:rPr>
            </w:pPr>
            <w:r w:rsidRPr="00FB1DC9">
              <w:rPr>
                <w:i/>
                <w:iCs/>
                <w:szCs w:val="22"/>
              </w:rPr>
              <w:t xml:space="preserve">[INSTRUCTIONS: State the reason/s why this Bidder’s Bid was unsuccessful. Do NOT include: (a) a </w:t>
            </w:r>
            <w:proofErr w:type="gramStart"/>
            <w:r w:rsidRPr="00FB1DC9">
              <w:rPr>
                <w:i/>
                <w:iCs/>
                <w:szCs w:val="22"/>
              </w:rPr>
              <w:t>point by point</w:t>
            </w:r>
            <w:proofErr w:type="gramEnd"/>
            <w:r w:rsidRPr="00FB1DC9">
              <w:rPr>
                <w:i/>
                <w:iCs/>
                <w:szCs w:val="22"/>
              </w:rPr>
              <w:t xml:space="preserve"> comparison with another Bidder’s Bid or (b) information that is marked confidential by the Bidder in its Bid.]</w:t>
            </w:r>
          </w:p>
        </w:tc>
      </w:tr>
    </w:tbl>
    <w:p w14:paraId="32011064" w14:textId="77777777" w:rsidR="00A71E26" w:rsidRPr="00FB1DC9" w:rsidRDefault="00A71E26" w:rsidP="00A71E26">
      <w:pPr>
        <w:rPr>
          <w:szCs w:val="22"/>
        </w:rPr>
      </w:pPr>
      <w:r w:rsidRPr="00FB1DC9">
        <w:rPr>
          <w:szCs w:val="22"/>
        </w:rPr>
        <w:t xml:space="preserve"> </w:t>
      </w:r>
    </w:p>
    <w:p w14:paraId="6DDE8EF0" w14:textId="77777777" w:rsidR="00A71E26" w:rsidRPr="00FB1DC9" w:rsidRDefault="00A71E26" w:rsidP="00A71E26">
      <w:pPr>
        <w:rPr>
          <w:szCs w:val="22"/>
        </w:rPr>
      </w:pPr>
    </w:p>
    <w:p w14:paraId="0E1E7963" w14:textId="77777777" w:rsidR="00A71E26" w:rsidRPr="00FB1DC9" w:rsidRDefault="00A71E26" w:rsidP="00A71E26">
      <w:pPr>
        <w:jc w:val="left"/>
        <w:rPr>
          <w:szCs w:val="22"/>
        </w:rPr>
      </w:pPr>
      <w:r w:rsidRPr="00FB1DC9">
        <w:rPr>
          <w:szCs w:val="22"/>
        </w:rPr>
        <w:lastRenderedPageBreak/>
        <w:t>If you have any questions regarding this Notification, please do not hesitate to contact us.</w:t>
      </w:r>
    </w:p>
    <w:p w14:paraId="42238988" w14:textId="77777777" w:rsidR="00A71E26" w:rsidRPr="00FB1DC9" w:rsidRDefault="00A71E26" w:rsidP="00A71E26">
      <w:pPr>
        <w:jc w:val="left"/>
        <w:rPr>
          <w:szCs w:val="22"/>
        </w:rPr>
      </w:pPr>
      <w:r w:rsidRPr="00FB1DC9">
        <w:rPr>
          <w:szCs w:val="22"/>
        </w:rPr>
        <w:t>On behalf of the Employer:</w:t>
      </w:r>
    </w:p>
    <w:p w14:paraId="685FF395" w14:textId="77777777" w:rsidR="00A71E26" w:rsidRPr="00FB1DC9" w:rsidRDefault="00A71E26" w:rsidP="00A71E26">
      <w:pPr>
        <w:jc w:val="left"/>
        <w:rPr>
          <w:szCs w:val="22"/>
        </w:rPr>
      </w:pPr>
    </w:p>
    <w:p w14:paraId="4410786A" w14:textId="77777777" w:rsidR="00A71E26" w:rsidRPr="00FB1DC9" w:rsidRDefault="00A71E26" w:rsidP="00A71E26">
      <w:pPr>
        <w:jc w:val="left"/>
        <w:rPr>
          <w:szCs w:val="22"/>
        </w:rPr>
      </w:pPr>
      <w:r w:rsidRPr="00FB1DC9">
        <w:rPr>
          <w:szCs w:val="22"/>
        </w:rPr>
        <w:t>Signature:</w:t>
      </w:r>
      <w:r w:rsidRPr="00FB1DC9">
        <w:rPr>
          <w:szCs w:val="22"/>
        </w:rPr>
        <w:tab/>
        <w:t>______________________________________________</w:t>
      </w:r>
    </w:p>
    <w:p w14:paraId="46E859D1" w14:textId="77777777" w:rsidR="00A71E26" w:rsidRPr="00FB1DC9" w:rsidRDefault="00A71E26" w:rsidP="00A71E26">
      <w:pPr>
        <w:jc w:val="left"/>
        <w:rPr>
          <w:szCs w:val="22"/>
        </w:rPr>
      </w:pPr>
      <w:r w:rsidRPr="00FB1DC9">
        <w:rPr>
          <w:szCs w:val="22"/>
        </w:rPr>
        <w:t>Name:</w:t>
      </w:r>
      <w:r w:rsidRPr="00FB1DC9">
        <w:rPr>
          <w:szCs w:val="22"/>
        </w:rPr>
        <w:tab/>
        <w:t>______________________________________________</w:t>
      </w:r>
    </w:p>
    <w:p w14:paraId="5ACA8290" w14:textId="77777777" w:rsidR="00A71E26" w:rsidRPr="00FB1DC9" w:rsidRDefault="00A71E26" w:rsidP="00A71E26">
      <w:pPr>
        <w:jc w:val="left"/>
        <w:rPr>
          <w:szCs w:val="22"/>
        </w:rPr>
      </w:pPr>
      <w:r w:rsidRPr="00FB1DC9">
        <w:rPr>
          <w:szCs w:val="22"/>
        </w:rPr>
        <w:t>Title/position:</w:t>
      </w:r>
      <w:r w:rsidRPr="00FB1DC9">
        <w:rPr>
          <w:szCs w:val="22"/>
        </w:rPr>
        <w:tab/>
        <w:t>______________________________________________</w:t>
      </w:r>
    </w:p>
    <w:p w14:paraId="25FFADC6" w14:textId="77777777" w:rsidR="00A71E26" w:rsidRPr="00FB1DC9" w:rsidRDefault="00A71E26" w:rsidP="00A71E26">
      <w:pPr>
        <w:jc w:val="left"/>
        <w:rPr>
          <w:szCs w:val="22"/>
        </w:rPr>
      </w:pPr>
      <w:r w:rsidRPr="00FB1DC9">
        <w:rPr>
          <w:szCs w:val="22"/>
        </w:rPr>
        <w:t>Telephone:</w:t>
      </w:r>
      <w:r w:rsidRPr="00FB1DC9">
        <w:rPr>
          <w:szCs w:val="22"/>
        </w:rPr>
        <w:tab/>
        <w:t>______________________________________________</w:t>
      </w:r>
    </w:p>
    <w:p w14:paraId="5CBA4824" w14:textId="77777777" w:rsidR="00A71E26" w:rsidRPr="00FB1DC9" w:rsidRDefault="00A71E26" w:rsidP="00A71E26">
      <w:pPr>
        <w:jc w:val="left"/>
        <w:rPr>
          <w:szCs w:val="22"/>
        </w:rPr>
      </w:pPr>
      <w:r w:rsidRPr="00FB1DC9">
        <w:rPr>
          <w:szCs w:val="22"/>
        </w:rPr>
        <w:t>E-mail: ______________________________________________</w:t>
      </w:r>
    </w:p>
    <w:p w14:paraId="716E644B" w14:textId="77777777" w:rsidR="00A71E26" w:rsidRPr="00FB1DC9" w:rsidRDefault="00A71E26" w:rsidP="00A71E26">
      <w:pPr>
        <w:pStyle w:val="Heading1"/>
        <w:jc w:val="center"/>
        <w:rPr>
          <w:rFonts w:ascii="Times New Roman" w:hAnsi="Times New Roman" w:cs="Times New Roman"/>
          <w:sz w:val="28"/>
          <w:szCs w:val="28"/>
        </w:rPr>
      </w:pPr>
      <w:r w:rsidRPr="00FB1DC9">
        <w:rPr>
          <w:rFonts w:ascii="Times New Roman" w:hAnsi="Times New Roman" w:cs="Times New Roman"/>
          <w:sz w:val="22"/>
          <w:szCs w:val="22"/>
        </w:rPr>
        <w:br w:type="page"/>
      </w:r>
      <w:r w:rsidRPr="00FB1DC9">
        <w:rPr>
          <w:rFonts w:ascii="Times New Roman" w:hAnsi="Times New Roman" w:cs="Times New Roman"/>
          <w:sz w:val="28"/>
          <w:szCs w:val="28"/>
        </w:rPr>
        <w:lastRenderedPageBreak/>
        <w:t>Beneficial Ownership Disclosure Form</w:t>
      </w:r>
      <w:bookmarkEnd w:id="721"/>
      <w:bookmarkEnd w:id="722"/>
    </w:p>
    <w:p w14:paraId="330A7B92" w14:textId="77777777" w:rsidR="00A71E26" w:rsidRPr="00FB1DC9" w:rsidRDefault="00A71E26" w:rsidP="00A71E26">
      <w:pPr>
        <w:ind w:hanging="284"/>
        <w:rPr>
          <w:b/>
          <w:szCs w:val="22"/>
        </w:rPr>
      </w:pPr>
      <w:r w:rsidRPr="00FB1DC9">
        <w:rPr>
          <w:noProof/>
          <w:szCs w:val="22"/>
        </w:rPr>
        <mc:AlternateContent>
          <mc:Choice Requires="wps">
            <w:drawing>
              <wp:anchor distT="0" distB="0" distL="114300" distR="114300" simplePos="0" relativeHeight="251659264" behindDoc="0" locked="0" layoutInCell="1" allowOverlap="1" wp14:anchorId="592EABC6" wp14:editId="61BC7058">
                <wp:simplePos x="0" y="0"/>
                <wp:positionH relativeFrom="column">
                  <wp:posOffset>-95885</wp:posOffset>
                </wp:positionH>
                <wp:positionV relativeFrom="paragraph">
                  <wp:posOffset>188595</wp:posOffset>
                </wp:positionV>
                <wp:extent cx="5749290" cy="2455545"/>
                <wp:effectExtent l="0" t="0" r="22860" b="20955"/>
                <wp:wrapTopAndBottom/>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49290" cy="2455545"/>
                        </a:xfrm>
                        <a:prstGeom prst="rect">
                          <a:avLst/>
                        </a:prstGeom>
                        <a:solidFill>
                          <a:sysClr val="window" lastClr="FFFFFF"/>
                        </a:solidFill>
                        <a:ln w="6350">
                          <a:solidFill>
                            <a:prstClr val="black"/>
                          </a:solidFill>
                        </a:ln>
                      </wps:spPr>
                      <wps:txbx>
                        <w:txbxContent>
                          <w:p w14:paraId="5760D281" w14:textId="77777777" w:rsidR="007A6E89" w:rsidRPr="004A2C5F" w:rsidRDefault="007A6E89" w:rsidP="00A71E26">
                            <w:pPr>
                              <w:spacing w:before="120"/>
                              <w:rPr>
                                <w:i/>
                              </w:rPr>
                            </w:pPr>
                            <w:r w:rsidRPr="004A2C5F">
                              <w:rPr>
                                <w:i/>
                              </w:rPr>
                              <w:t xml:space="preserve">INSTRUCTIONS TO BIDDERS: DELETE THIS BOX ONCE YOU HAVE COMPLETED THE </w:t>
                            </w:r>
                            <w:r>
                              <w:rPr>
                                <w:i/>
                              </w:rPr>
                              <w:t>FORM</w:t>
                            </w:r>
                          </w:p>
                          <w:p w14:paraId="387870E9" w14:textId="77777777" w:rsidR="007A6E89" w:rsidRDefault="007A6E89" w:rsidP="00A71E26">
                            <w:pPr>
                              <w:rPr>
                                <w:i/>
                              </w:rPr>
                            </w:pPr>
                          </w:p>
                          <w:p w14:paraId="7F907082" w14:textId="77777777" w:rsidR="007A6E89" w:rsidRPr="007511D5" w:rsidRDefault="007A6E89" w:rsidP="00A71E26">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393192" w14:textId="77777777" w:rsidR="007A6E89" w:rsidRPr="007511D5" w:rsidRDefault="007A6E89" w:rsidP="00A71E26">
                            <w:pPr>
                              <w:rPr>
                                <w:i/>
                              </w:rPr>
                            </w:pPr>
                          </w:p>
                          <w:p w14:paraId="242FA21B" w14:textId="77777777" w:rsidR="007A6E89" w:rsidRPr="007511D5" w:rsidRDefault="007A6E89" w:rsidP="00A71E26">
                            <w:pPr>
                              <w:rPr>
                                <w:i/>
                              </w:rPr>
                            </w:pPr>
                            <w:r w:rsidRPr="007511D5">
                              <w:rPr>
                                <w:i/>
                              </w:rPr>
                              <w:t>For the purposes of this Form, a Beneficial Owner of a Bidder is any natural person who ultimately owns or controls the Bidder by meeting one or more of the following conditions:</w:t>
                            </w:r>
                          </w:p>
                          <w:p w14:paraId="526AA725" w14:textId="77777777" w:rsidR="007A6E89" w:rsidRPr="007511D5" w:rsidRDefault="007A6E89" w:rsidP="00A71E26">
                            <w:pPr>
                              <w:rPr>
                                <w:i/>
                              </w:rPr>
                            </w:pPr>
                          </w:p>
                          <w:p w14:paraId="609B1F44" w14:textId="77777777" w:rsidR="007A6E89" w:rsidRPr="007511D5" w:rsidRDefault="007A6E89" w:rsidP="003953EF">
                            <w:pPr>
                              <w:pStyle w:val="ListParagraph"/>
                              <w:numPr>
                                <w:ilvl w:val="0"/>
                                <w:numId w:val="126"/>
                              </w:numPr>
                              <w:jc w:val="left"/>
                              <w:rPr>
                                <w:i/>
                              </w:rPr>
                            </w:pPr>
                            <w:r w:rsidRPr="007511D5">
                              <w:rPr>
                                <w:i/>
                              </w:rPr>
                              <w:t>directly or indirectly holding 25% or more of the shares</w:t>
                            </w:r>
                          </w:p>
                          <w:p w14:paraId="3A0B51F7" w14:textId="77777777" w:rsidR="007A6E89" w:rsidRPr="007511D5" w:rsidRDefault="007A6E89" w:rsidP="003953EF">
                            <w:pPr>
                              <w:pStyle w:val="ListParagraph"/>
                              <w:numPr>
                                <w:ilvl w:val="0"/>
                                <w:numId w:val="126"/>
                              </w:numPr>
                              <w:jc w:val="left"/>
                              <w:rPr>
                                <w:i/>
                              </w:rPr>
                            </w:pPr>
                            <w:r w:rsidRPr="007511D5">
                              <w:rPr>
                                <w:i/>
                              </w:rPr>
                              <w:t>directly or indirectly holding 25% or more of the voting rights</w:t>
                            </w:r>
                          </w:p>
                          <w:p w14:paraId="5F543789" w14:textId="77777777" w:rsidR="007A6E89" w:rsidRPr="007511D5" w:rsidRDefault="007A6E89" w:rsidP="003953EF">
                            <w:pPr>
                              <w:pStyle w:val="ListParagraph"/>
                              <w:numPr>
                                <w:ilvl w:val="0"/>
                                <w:numId w:val="126"/>
                              </w:numPr>
                              <w:jc w:val="left"/>
                              <w:rPr>
                                <w:i/>
                              </w:rPr>
                            </w:pPr>
                            <w:r w:rsidRPr="007511D5">
                              <w:rPr>
                                <w:i/>
                              </w:rPr>
                              <w:t>directly or indirectly having the right to appoint a majority of the board of directors or equivalent governing body of the Bidder</w:t>
                            </w:r>
                          </w:p>
                          <w:p w14:paraId="3CE3758F" w14:textId="77777777" w:rsidR="007A6E89" w:rsidRPr="007511D5" w:rsidRDefault="007A6E89" w:rsidP="00A71E2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92EABC6" id="_x0000_t202" coordsize="21600,21600" o:spt="202" path="m,l,21600r21600,l21600,xe">
                <v:stroke joinstyle="miter"/>
                <v:path gradientshapeok="t" o:connecttype="rect"/>
              </v:shapetype>
              <v:shape id="Text Box 2" o:spid="_x0000_s1026" type="#_x0000_t202" style="position:absolute;left:0;text-align:left;margin-left:-7.55pt;margin-top:14.85pt;width:452.7pt;height:1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" fillcolor="window" strokeweight=".5pt">
                <v:textbox>
                  <w:txbxContent>
                    <w:p w14:paraId="5760D281" w14:textId="77777777" w:rsidR="007A6E89" w:rsidRPr="004A2C5F" w:rsidRDefault="007A6E89" w:rsidP="00A71E26">
                      <w:pPr>
                        <w:spacing w:before="120"/>
                        <w:rPr>
                          <w:i/>
                        </w:rPr>
                      </w:pPr>
                      <w:r w:rsidRPr="004A2C5F">
                        <w:rPr>
                          <w:i/>
                        </w:rPr>
                        <w:t xml:space="preserve">INSTRUCTIONS TO BIDDERS: DELETE THIS BOX ONCE YOU HAVE COMPLETED THE </w:t>
                      </w:r>
                      <w:r>
                        <w:rPr>
                          <w:i/>
                        </w:rPr>
                        <w:t>FORM</w:t>
                      </w:r>
                    </w:p>
                    <w:p w14:paraId="387870E9" w14:textId="77777777" w:rsidR="007A6E89" w:rsidRDefault="007A6E89" w:rsidP="00A71E26">
                      <w:pPr>
                        <w:rPr>
                          <w:i/>
                        </w:rPr>
                      </w:pPr>
                    </w:p>
                    <w:p w14:paraId="7F907082" w14:textId="77777777" w:rsidR="007A6E89" w:rsidRPr="007511D5" w:rsidRDefault="007A6E89" w:rsidP="00A71E26">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393192" w14:textId="77777777" w:rsidR="007A6E89" w:rsidRPr="007511D5" w:rsidRDefault="007A6E89" w:rsidP="00A71E26">
                      <w:pPr>
                        <w:rPr>
                          <w:i/>
                        </w:rPr>
                      </w:pPr>
                    </w:p>
                    <w:p w14:paraId="242FA21B" w14:textId="77777777" w:rsidR="007A6E89" w:rsidRPr="007511D5" w:rsidRDefault="007A6E89" w:rsidP="00A71E26">
                      <w:pPr>
                        <w:rPr>
                          <w:i/>
                        </w:rPr>
                      </w:pPr>
                      <w:r w:rsidRPr="007511D5">
                        <w:rPr>
                          <w:i/>
                        </w:rPr>
                        <w:t>For the purposes of this Form, a Beneficial Owner of a Bidder is any natural person who ultimately owns or controls the Bidder by meeting one or more of the following conditions:</w:t>
                      </w:r>
                    </w:p>
                    <w:p w14:paraId="526AA725" w14:textId="77777777" w:rsidR="007A6E89" w:rsidRPr="007511D5" w:rsidRDefault="007A6E89" w:rsidP="00A71E26">
                      <w:pPr>
                        <w:rPr>
                          <w:i/>
                        </w:rPr>
                      </w:pPr>
                    </w:p>
                    <w:p w14:paraId="609B1F44" w14:textId="77777777" w:rsidR="007A6E89" w:rsidRPr="007511D5" w:rsidRDefault="007A6E89" w:rsidP="003953EF">
                      <w:pPr>
                        <w:pStyle w:val="ListParagraph"/>
                        <w:numPr>
                          <w:ilvl w:val="0"/>
                          <w:numId w:val="126"/>
                        </w:numPr>
                        <w:jc w:val="left"/>
                        <w:rPr>
                          <w:i/>
                        </w:rPr>
                      </w:pPr>
                      <w:r w:rsidRPr="007511D5">
                        <w:rPr>
                          <w:i/>
                        </w:rPr>
                        <w:t>directly or indirectly holding 25% or more of the shares</w:t>
                      </w:r>
                    </w:p>
                    <w:p w14:paraId="3A0B51F7" w14:textId="77777777" w:rsidR="007A6E89" w:rsidRPr="007511D5" w:rsidRDefault="007A6E89" w:rsidP="003953EF">
                      <w:pPr>
                        <w:pStyle w:val="ListParagraph"/>
                        <w:numPr>
                          <w:ilvl w:val="0"/>
                          <w:numId w:val="126"/>
                        </w:numPr>
                        <w:jc w:val="left"/>
                        <w:rPr>
                          <w:i/>
                        </w:rPr>
                      </w:pPr>
                      <w:r w:rsidRPr="007511D5">
                        <w:rPr>
                          <w:i/>
                        </w:rPr>
                        <w:t>directly or indirectly holding 25% or more of the voting rights</w:t>
                      </w:r>
                    </w:p>
                    <w:p w14:paraId="5F543789" w14:textId="77777777" w:rsidR="007A6E89" w:rsidRPr="007511D5" w:rsidRDefault="007A6E89" w:rsidP="003953EF">
                      <w:pPr>
                        <w:pStyle w:val="ListParagraph"/>
                        <w:numPr>
                          <w:ilvl w:val="0"/>
                          <w:numId w:val="126"/>
                        </w:numPr>
                        <w:jc w:val="left"/>
                        <w:rPr>
                          <w:i/>
                        </w:rPr>
                      </w:pPr>
                      <w:r w:rsidRPr="007511D5">
                        <w:rPr>
                          <w:i/>
                        </w:rPr>
                        <w:t>directly or indirectly having the right to appoint a majority of the board of directors or equivalent governing body of the Bidder</w:t>
                      </w:r>
                    </w:p>
                    <w:p w14:paraId="3CE3758F" w14:textId="77777777" w:rsidR="007A6E89" w:rsidRPr="007511D5" w:rsidRDefault="007A6E89" w:rsidP="00A71E26">
                      <w:pPr>
                        <w:rPr>
                          <w:i/>
                        </w:rPr>
                      </w:pPr>
                    </w:p>
                  </w:txbxContent>
                </v:textbox>
                <w10:wrap type="topAndBottom"/>
              </v:shape>
            </w:pict>
          </mc:Fallback>
        </mc:AlternateContent>
      </w:r>
    </w:p>
    <w:p w14:paraId="3433604A" w14:textId="77777777" w:rsidR="00A71E26" w:rsidRPr="00FB1DC9" w:rsidRDefault="00A71E26" w:rsidP="00A71E26">
      <w:pPr>
        <w:tabs>
          <w:tab w:val="right" w:pos="9000"/>
        </w:tabs>
        <w:ind w:hanging="284"/>
        <w:rPr>
          <w:b/>
          <w:szCs w:val="22"/>
        </w:rPr>
      </w:pPr>
    </w:p>
    <w:p w14:paraId="3201BEF7" w14:textId="77777777" w:rsidR="00A71E26" w:rsidRPr="00FB1DC9" w:rsidRDefault="00A71E26" w:rsidP="00A71E26">
      <w:pPr>
        <w:tabs>
          <w:tab w:val="right" w:pos="9000"/>
        </w:tabs>
        <w:ind w:hanging="284"/>
        <w:rPr>
          <w:szCs w:val="22"/>
        </w:rPr>
      </w:pPr>
      <w:r w:rsidRPr="00FB1DC9">
        <w:rPr>
          <w:b/>
          <w:szCs w:val="22"/>
        </w:rPr>
        <w:t>RFB No.:</w:t>
      </w:r>
      <w:r w:rsidRPr="00FB1DC9">
        <w:rPr>
          <w:szCs w:val="22"/>
        </w:rPr>
        <w:t xml:space="preserve"> </w:t>
      </w:r>
      <w:r w:rsidRPr="00FB1DC9">
        <w:rPr>
          <w:i/>
          <w:iCs/>
          <w:szCs w:val="22"/>
        </w:rPr>
        <w:t>[insert number of RFB process]</w:t>
      </w:r>
    </w:p>
    <w:p w14:paraId="0807D988" w14:textId="77777777" w:rsidR="00A71E26" w:rsidRPr="00FB1DC9" w:rsidRDefault="00A71E26" w:rsidP="00A71E26">
      <w:pPr>
        <w:tabs>
          <w:tab w:val="right" w:pos="9000"/>
        </w:tabs>
        <w:ind w:hanging="284"/>
        <w:rPr>
          <w:szCs w:val="22"/>
        </w:rPr>
      </w:pPr>
      <w:r w:rsidRPr="00FB1DC9">
        <w:rPr>
          <w:b/>
          <w:szCs w:val="22"/>
        </w:rPr>
        <w:t>Request for Bid No</w:t>
      </w:r>
      <w:r w:rsidRPr="00FB1DC9">
        <w:rPr>
          <w:szCs w:val="22"/>
        </w:rPr>
        <w:t xml:space="preserve">.: </w:t>
      </w:r>
      <w:r w:rsidRPr="00FB1DC9">
        <w:rPr>
          <w:i/>
          <w:iCs/>
          <w:szCs w:val="22"/>
        </w:rPr>
        <w:t>[insert identification]</w:t>
      </w:r>
    </w:p>
    <w:p w14:paraId="3030FB0B" w14:textId="77777777" w:rsidR="00A71E26" w:rsidRPr="00FB1DC9" w:rsidRDefault="00A71E26" w:rsidP="00A71E26">
      <w:pPr>
        <w:tabs>
          <w:tab w:val="right" w:pos="9000"/>
        </w:tabs>
        <w:ind w:hanging="284"/>
        <w:rPr>
          <w:szCs w:val="22"/>
        </w:rPr>
      </w:pPr>
    </w:p>
    <w:p w14:paraId="621B9728" w14:textId="77777777" w:rsidR="00A71E26" w:rsidRPr="00FB1DC9" w:rsidRDefault="00A71E26" w:rsidP="00A71E26">
      <w:pPr>
        <w:ind w:hanging="284"/>
        <w:rPr>
          <w:b/>
          <w:szCs w:val="22"/>
        </w:rPr>
      </w:pPr>
      <w:r w:rsidRPr="00FB1DC9">
        <w:rPr>
          <w:szCs w:val="22"/>
        </w:rPr>
        <w:t xml:space="preserve">To: </w:t>
      </w:r>
      <w:r w:rsidRPr="00FB1DC9">
        <w:rPr>
          <w:b/>
          <w:i/>
          <w:iCs/>
          <w:szCs w:val="22"/>
        </w:rPr>
        <w:t>[insert complete name of Employer]</w:t>
      </w:r>
    </w:p>
    <w:p w14:paraId="5782C248" w14:textId="77777777" w:rsidR="00A71E26" w:rsidRPr="00FB1DC9" w:rsidRDefault="00A71E26" w:rsidP="00A71E26">
      <w:pPr>
        <w:tabs>
          <w:tab w:val="right" w:pos="9000"/>
        </w:tabs>
        <w:ind w:hanging="284"/>
        <w:rPr>
          <w:szCs w:val="22"/>
        </w:rPr>
      </w:pPr>
    </w:p>
    <w:p w14:paraId="4E641B72" w14:textId="77777777" w:rsidR="00A71E26" w:rsidRPr="00FB1DC9" w:rsidRDefault="00A71E26" w:rsidP="00A71E26">
      <w:pPr>
        <w:tabs>
          <w:tab w:val="right" w:pos="9000"/>
        </w:tabs>
        <w:ind w:hanging="284"/>
        <w:rPr>
          <w:i/>
          <w:szCs w:val="22"/>
        </w:rPr>
      </w:pPr>
      <w:r w:rsidRPr="00FB1DC9">
        <w:rPr>
          <w:szCs w:val="22"/>
        </w:rPr>
        <w:t xml:space="preserve">In response to your request in the Letter of Acceptance </w:t>
      </w:r>
      <w:r w:rsidRPr="00FB1DC9">
        <w:rPr>
          <w:i/>
          <w:szCs w:val="22"/>
        </w:rPr>
        <w:t xml:space="preserve">dated </w:t>
      </w:r>
      <w:r w:rsidRPr="00FB1DC9">
        <w:rPr>
          <w:i/>
          <w:iCs/>
          <w:szCs w:val="22"/>
        </w:rPr>
        <w:t>[insert date of letter of Acceptance]</w:t>
      </w:r>
      <w:r w:rsidRPr="00FB1DC9">
        <w:rPr>
          <w:szCs w:val="22"/>
        </w:rPr>
        <w:t xml:space="preserve"> to furnish additional information on beneficial ownership: </w:t>
      </w:r>
      <w:r w:rsidRPr="00FB1DC9">
        <w:rPr>
          <w:i/>
          <w:iCs/>
          <w:szCs w:val="22"/>
        </w:rPr>
        <w:t>[select one option as applicable and delete the options that are not applicable]</w:t>
      </w:r>
      <w:r w:rsidRPr="00FB1DC9">
        <w:rPr>
          <w:i/>
          <w:szCs w:val="22"/>
        </w:rPr>
        <w:t xml:space="preserve"> </w:t>
      </w:r>
    </w:p>
    <w:p w14:paraId="717DD5B4" w14:textId="77777777" w:rsidR="00A71E26" w:rsidRPr="00FB1DC9" w:rsidRDefault="00A71E26" w:rsidP="00A71E26">
      <w:pPr>
        <w:tabs>
          <w:tab w:val="right" w:pos="9000"/>
        </w:tabs>
        <w:ind w:hanging="284"/>
        <w:rPr>
          <w:i/>
          <w:szCs w:val="22"/>
        </w:rPr>
      </w:pPr>
    </w:p>
    <w:p w14:paraId="037C4CCF" w14:textId="77777777" w:rsidR="00A71E26" w:rsidRPr="00FB1DC9" w:rsidRDefault="00A71E26" w:rsidP="00A71E26">
      <w:pPr>
        <w:tabs>
          <w:tab w:val="right" w:pos="9000"/>
        </w:tabs>
        <w:ind w:hanging="284"/>
        <w:rPr>
          <w:szCs w:val="22"/>
        </w:rPr>
      </w:pPr>
      <w:r w:rsidRPr="00FB1DC9">
        <w:rPr>
          <w:szCs w:val="22"/>
        </w:rPr>
        <w:t>(</w:t>
      </w:r>
      <w:proofErr w:type="spellStart"/>
      <w:r w:rsidRPr="00FB1DC9">
        <w:rPr>
          <w:szCs w:val="22"/>
        </w:rPr>
        <w:t>i</w:t>
      </w:r>
      <w:proofErr w:type="spellEnd"/>
      <w:r w:rsidRPr="00FB1DC9">
        <w:rPr>
          <w:szCs w:val="22"/>
        </w:rPr>
        <w:t xml:space="preserve">) we hereby provide the following beneficial ownership information.  </w:t>
      </w:r>
    </w:p>
    <w:p w14:paraId="529B62C3" w14:textId="77777777" w:rsidR="00A71E26" w:rsidRPr="00FB1DC9" w:rsidRDefault="00A71E26" w:rsidP="00A71E26">
      <w:pPr>
        <w:ind w:hanging="284"/>
        <w:rPr>
          <w:szCs w:val="22"/>
        </w:rPr>
      </w:pPr>
    </w:p>
    <w:p w14:paraId="2E28AA35" w14:textId="77777777" w:rsidR="00A71E26" w:rsidRPr="00FB1DC9" w:rsidRDefault="00A71E26" w:rsidP="00A71E26">
      <w:pPr>
        <w:ind w:hanging="284"/>
        <w:rPr>
          <w:b/>
          <w:szCs w:val="22"/>
        </w:rPr>
      </w:pPr>
      <w:r w:rsidRPr="00FB1DC9">
        <w:rPr>
          <w:b/>
          <w:szCs w:val="22"/>
        </w:rPr>
        <w:t xml:space="preserve">Details of beneficial ownership </w:t>
      </w:r>
    </w:p>
    <w:p w14:paraId="69168526" w14:textId="77777777" w:rsidR="00A71E26" w:rsidRPr="00FB1DC9" w:rsidRDefault="00A71E26" w:rsidP="00A71E26">
      <w:pPr>
        <w:ind w:hanging="284"/>
        <w:rPr>
          <w:b/>
          <w:szCs w:val="22"/>
        </w:rPr>
      </w:pPr>
    </w:p>
    <w:tbl>
      <w:tblPr>
        <w:tblW w:w="9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B1DC9" w:rsidRPr="00FB1DC9" w14:paraId="2A565431" w14:textId="77777777" w:rsidTr="00E50445">
        <w:trPr>
          <w:trHeight w:val="1969"/>
          <w:tblHeader/>
        </w:trPr>
        <w:tc>
          <w:tcPr>
            <w:tcW w:w="2251" w:type="dxa"/>
            <w:shd w:val="clear" w:color="auto" w:fill="auto"/>
          </w:tcPr>
          <w:p w14:paraId="1FFEF11A"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Identity of Beneficial Owner</w:t>
            </w:r>
          </w:p>
          <w:p w14:paraId="1274344F" w14:textId="77777777" w:rsidR="00A71E26" w:rsidRPr="00FB1DC9" w:rsidRDefault="00A71E26" w:rsidP="00E50445">
            <w:pPr>
              <w:pStyle w:val="BodyText"/>
              <w:spacing w:before="40" w:after="160"/>
              <w:rPr>
                <w:rFonts w:ascii="Times New Roman" w:hAnsi="Times New Roman" w:cs="Times New Roman"/>
                <w:i/>
                <w:sz w:val="22"/>
                <w:szCs w:val="22"/>
              </w:rPr>
            </w:pPr>
          </w:p>
        </w:tc>
        <w:tc>
          <w:tcPr>
            <w:tcW w:w="2377" w:type="dxa"/>
            <w:shd w:val="clear" w:color="auto" w:fill="auto"/>
          </w:tcPr>
          <w:p w14:paraId="0F078794"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Directly or indirectly holding 25% or more of the shares</w:t>
            </w:r>
          </w:p>
          <w:p w14:paraId="2EE8FA2E"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p w14:paraId="3AD28024" w14:textId="77777777" w:rsidR="00A71E26" w:rsidRPr="00FB1DC9" w:rsidRDefault="00A71E26" w:rsidP="00E50445">
            <w:pPr>
              <w:pStyle w:val="BodyText"/>
              <w:spacing w:before="40" w:after="160"/>
              <w:rPr>
                <w:rFonts w:ascii="Times New Roman" w:hAnsi="Times New Roman" w:cs="Times New Roman"/>
                <w:i/>
                <w:sz w:val="22"/>
                <w:szCs w:val="22"/>
              </w:rPr>
            </w:pPr>
          </w:p>
        </w:tc>
        <w:tc>
          <w:tcPr>
            <w:tcW w:w="2124" w:type="dxa"/>
            <w:shd w:val="clear" w:color="auto" w:fill="auto"/>
          </w:tcPr>
          <w:p w14:paraId="388ABF38"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Directly or indirectly holding 25 % or more of the Voting Rights</w:t>
            </w:r>
          </w:p>
          <w:p w14:paraId="3DD68E87"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p w14:paraId="6B2699F2" w14:textId="77777777" w:rsidR="00A71E26" w:rsidRPr="00FB1DC9" w:rsidRDefault="00A71E26" w:rsidP="00E50445">
            <w:pPr>
              <w:pStyle w:val="BodyText"/>
              <w:spacing w:before="40" w:after="160"/>
              <w:rPr>
                <w:rFonts w:ascii="Times New Roman" w:hAnsi="Times New Roman" w:cs="Times New Roman"/>
                <w:sz w:val="22"/>
                <w:szCs w:val="22"/>
              </w:rPr>
            </w:pPr>
          </w:p>
        </w:tc>
        <w:tc>
          <w:tcPr>
            <w:tcW w:w="2252" w:type="dxa"/>
            <w:shd w:val="clear" w:color="auto" w:fill="auto"/>
          </w:tcPr>
          <w:p w14:paraId="42ECCF00"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 xml:space="preserve">Directly or indirectly having the right to appoint </w:t>
            </w:r>
            <w:proofErr w:type="gramStart"/>
            <w:r w:rsidRPr="00FB1DC9">
              <w:rPr>
                <w:rFonts w:ascii="Times New Roman" w:hAnsi="Times New Roman" w:cs="Times New Roman"/>
                <w:sz w:val="22"/>
                <w:szCs w:val="22"/>
              </w:rPr>
              <w:t>a majority of</w:t>
            </w:r>
            <w:proofErr w:type="gramEnd"/>
            <w:r w:rsidRPr="00FB1DC9">
              <w:rPr>
                <w:rFonts w:ascii="Times New Roman" w:hAnsi="Times New Roman" w:cs="Times New Roman"/>
                <w:sz w:val="22"/>
                <w:szCs w:val="22"/>
              </w:rPr>
              <w:t xml:space="preserve"> the board of </w:t>
            </w:r>
            <w:proofErr w:type="gramStart"/>
            <w:r w:rsidRPr="00FB1DC9">
              <w:rPr>
                <w:rFonts w:ascii="Times New Roman" w:hAnsi="Times New Roman" w:cs="Times New Roman"/>
                <w:sz w:val="22"/>
                <w:szCs w:val="22"/>
              </w:rPr>
              <w:t>the directors</w:t>
            </w:r>
            <w:proofErr w:type="gramEnd"/>
            <w:r w:rsidRPr="00FB1DC9">
              <w:rPr>
                <w:rFonts w:ascii="Times New Roman" w:hAnsi="Times New Roman" w:cs="Times New Roman"/>
                <w:sz w:val="22"/>
                <w:szCs w:val="22"/>
              </w:rPr>
              <w:t xml:space="preserve"> or an equivalent governing body of the Bidder</w:t>
            </w:r>
          </w:p>
          <w:p w14:paraId="11CE1708" w14:textId="77777777" w:rsidR="00A71E26" w:rsidRPr="00FB1DC9" w:rsidRDefault="00A71E26" w:rsidP="00E50445">
            <w:pPr>
              <w:pStyle w:val="BodyText"/>
              <w:spacing w:before="40" w:after="160"/>
              <w:rPr>
                <w:rFonts w:ascii="Times New Roman" w:hAnsi="Times New Roman" w:cs="Times New Roman"/>
                <w:sz w:val="22"/>
                <w:szCs w:val="22"/>
              </w:rPr>
            </w:pPr>
            <w:r w:rsidRPr="00FB1DC9">
              <w:rPr>
                <w:rFonts w:ascii="Times New Roman" w:hAnsi="Times New Roman" w:cs="Times New Roman"/>
                <w:sz w:val="22"/>
                <w:szCs w:val="22"/>
              </w:rPr>
              <w:t>(Yes / No)</w:t>
            </w:r>
          </w:p>
        </w:tc>
      </w:tr>
      <w:tr w:rsidR="00A71E26" w:rsidRPr="00FB1DC9" w14:paraId="361A0E40" w14:textId="77777777" w:rsidTr="00E50445">
        <w:trPr>
          <w:trHeight w:val="415"/>
        </w:trPr>
        <w:tc>
          <w:tcPr>
            <w:tcW w:w="2251" w:type="dxa"/>
            <w:shd w:val="clear" w:color="auto" w:fill="auto"/>
          </w:tcPr>
          <w:p w14:paraId="4CE89DD0" w14:textId="77777777" w:rsidR="00A71E26" w:rsidRPr="00FB1DC9" w:rsidRDefault="00A71E26" w:rsidP="00E50445">
            <w:pPr>
              <w:pStyle w:val="BodyText"/>
              <w:spacing w:before="40" w:after="160"/>
              <w:ind w:firstLine="36"/>
              <w:rPr>
                <w:rFonts w:ascii="Times New Roman" w:hAnsi="Times New Roman" w:cs="Times New Roman"/>
                <w:sz w:val="22"/>
                <w:szCs w:val="22"/>
              </w:rPr>
            </w:pPr>
            <w:r w:rsidRPr="00FB1DC9">
              <w:rPr>
                <w:rFonts w:ascii="Times New Roman" w:hAnsi="Times New Roman" w:cs="Times New Roman"/>
                <w:i/>
                <w:sz w:val="22"/>
                <w:szCs w:val="22"/>
              </w:rPr>
              <w:t>[include full name (last, middle, first), nationality, country of residence]</w:t>
            </w:r>
          </w:p>
        </w:tc>
        <w:tc>
          <w:tcPr>
            <w:tcW w:w="2377" w:type="dxa"/>
            <w:shd w:val="clear" w:color="auto" w:fill="auto"/>
          </w:tcPr>
          <w:p w14:paraId="12FB0F61" w14:textId="77777777" w:rsidR="00A71E26" w:rsidRPr="00FB1DC9" w:rsidRDefault="00A71E26" w:rsidP="00E50445">
            <w:pPr>
              <w:pStyle w:val="BodyText"/>
              <w:spacing w:before="40" w:after="160"/>
              <w:ind w:hanging="284"/>
              <w:rPr>
                <w:rFonts w:ascii="Times New Roman" w:hAnsi="Times New Roman" w:cs="Times New Roman"/>
                <w:sz w:val="22"/>
                <w:szCs w:val="22"/>
              </w:rPr>
            </w:pPr>
          </w:p>
        </w:tc>
        <w:tc>
          <w:tcPr>
            <w:tcW w:w="2124" w:type="dxa"/>
            <w:shd w:val="clear" w:color="auto" w:fill="auto"/>
          </w:tcPr>
          <w:p w14:paraId="4489B569" w14:textId="77777777" w:rsidR="00A71E26" w:rsidRPr="00FB1DC9" w:rsidRDefault="00A71E26" w:rsidP="00E50445">
            <w:pPr>
              <w:pStyle w:val="BodyText"/>
              <w:spacing w:before="40" w:after="160"/>
              <w:ind w:hanging="284"/>
              <w:rPr>
                <w:rFonts w:ascii="Times New Roman" w:hAnsi="Times New Roman" w:cs="Times New Roman"/>
                <w:sz w:val="22"/>
                <w:szCs w:val="22"/>
              </w:rPr>
            </w:pPr>
          </w:p>
        </w:tc>
        <w:tc>
          <w:tcPr>
            <w:tcW w:w="2252" w:type="dxa"/>
            <w:shd w:val="clear" w:color="auto" w:fill="auto"/>
          </w:tcPr>
          <w:p w14:paraId="72014752" w14:textId="77777777" w:rsidR="00A71E26" w:rsidRPr="00FB1DC9" w:rsidRDefault="00A71E26" w:rsidP="00E50445">
            <w:pPr>
              <w:pStyle w:val="BodyText"/>
              <w:spacing w:before="40" w:after="160"/>
              <w:ind w:hanging="284"/>
              <w:rPr>
                <w:rFonts w:ascii="Times New Roman" w:hAnsi="Times New Roman" w:cs="Times New Roman"/>
                <w:sz w:val="22"/>
                <w:szCs w:val="22"/>
              </w:rPr>
            </w:pPr>
          </w:p>
        </w:tc>
      </w:tr>
    </w:tbl>
    <w:p w14:paraId="20A171A9" w14:textId="77777777" w:rsidR="00A71E26" w:rsidRPr="00FB1DC9" w:rsidRDefault="00A71E26" w:rsidP="00A71E26">
      <w:pPr>
        <w:ind w:hanging="284"/>
        <w:rPr>
          <w:szCs w:val="22"/>
        </w:rPr>
      </w:pPr>
    </w:p>
    <w:p w14:paraId="6C923403" w14:textId="77777777" w:rsidR="00A71E26" w:rsidRPr="00FB1DC9" w:rsidRDefault="00A71E26" w:rsidP="00A71E26">
      <w:pPr>
        <w:ind w:hanging="284"/>
        <w:rPr>
          <w:b/>
          <w:i/>
          <w:szCs w:val="22"/>
        </w:rPr>
      </w:pPr>
      <w:r w:rsidRPr="00FB1DC9">
        <w:rPr>
          <w:b/>
          <w:i/>
          <w:szCs w:val="22"/>
        </w:rPr>
        <w:t>OR</w:t>
      </w:r>
    </w:p>
    <w:p w14:paraId="3FE24C34" w14:textId="77777777" w:rsidR="00A71E26" w:rsidRPr="00FB1DC9" w:rsidRDefault="00A71E26" w:rsidP="00A71E26">
      <w:pPr>
        <w:ind w:hanging="284"/>
        <w:rPr>
          <w:i/>
          <w:szCs w:val="22"/>
        </w:rPr>
      </w:pPr>
    </w:p>
    <w:p w14:paraId="67923D22" w14:textId="77777777" w:rsidR="00A71E26" w:rsidRPr="00FB1DC9" w:rsidRDefault="00A71E26" w:rsidP="00A71E26">
      <w:pPr>
        <w:ind w:hanging="284"/>
        <w:rPr>
          <w:i/>
          <w:szCs w:val="22"/>
        </w:rPr>
      </w:pPr>
      <w:r w:rsidRPr="00FB1DC9">
        <w:rPr>
          <w:szCs w:val="22"/>
        </w:rPr>
        <w:t xml:space="preserve">(ii) </w:t>
      </w:r>
      <w:r w:rsidRPr="00FB1DC9">
        <w:rPr>
          <w:i/>
          <w:szCs w:val="22"/>
        </w:rPr>
        <w:t xml:space="preserve">We declare that there is no Beneficial Owner meeting one or more of the following conditions: </w:t>
      </w:r>
    </w:p>
    <w:p w14:paraId="70401DCF" w14:textId="77777777" w:rsidR="00A71E26" w:rsidRPr="00FB1DC9" w:rsidRDefault="00A71E26" w:rsidP="00A71E26">
      <w:pPr>
        <w:ind w:hanging="284"/>
        <w:rPr>
          <w:i/>
          <w:szCs w:val="22"/>
        </w:rPr>
      </w:pPr>
    </w:p>
    <w:p w14:paraId="66C493F2" w14:textId="77777777" w:rsidR="00A71E26" w:rsidRPr="00FB1DC9" w:rsidRDefault="00A71E26" w:rsidP="003953EF">
      <w:pPr>
        <w:pStyle w:val="ListParagraph"/>
        <w:numPr>
          <w:ilvl w:val="0"/>
          <w:numId w:val="126"/>
        </w:numPr>
        <w:ind w:hanging="284"/>
        <w:jc w:val="left"/>
        <w:rPr>
          <w:szCs w:val="22"/>
        </w:rPr>
      </w:pPr>
      <w:r w:rsidRPr="00FB1DC9">
        <w:rPr>
          <w:szCs w:val="22"/>
        </w:rPr>
        <w:lastRenderedPageBreak/>
        <w:t>directly or indirectly holding 25% or more of the shares</w:t>
      </w:r>
    </w:p>
    <w:p w14:paraId="1E6C8D99"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voting rights</w:t>
      </w:r>
    </w:p>
    <w:p w14:paraId="4580E286" w14:textId="77777777" w:rsidR="00A71E26" w:rsidRPr="00FB1DC9" w:rsidRDefault="00A71E26" w:rsidP="003953EF">
      <w:pPr>
        <w:pStyle w:val="ListParagraph"/>
        <w:numPr>
          <w:ilvl w:val="0"/>
          <w:numId w:val="126"/>
        </w:numPr>
        <w:ind w:hanging="284"/>
        <w:jc w:val="left"/>
        <w:rPr>
          <w:szCs w:val="22"/>
        </w:rPr>
      </w:pPr>
      <w:r w:rsidRPr="00FB1DC9">
        <w:rPr>
          <w:szCs w:val="22"/>
        </w:rPr>
        <w:t xml:space="preserve">directly or indirectly having the right to appoint </w:t>
      </w:r>
      <w:proofErr w:type="gramStart"/>
      <w:r w:rsidRPr="00FB1DC9">
        <w:rPr>
          <w:szCs w:val="22"/>
        </w:rPr>
        <w:t>a majority of</w:t>
      </w:r>
      <w:proofErr w:type="gramEnd"/>
      <w:r w:rsidRPr="00FB1DC9">
        <w:rPr>
          <w:szCs w:val="22"/>
        </w:rPr>
        <w:t xml:space="preserve"> the board of directors or equivalent governing body of the Bidder</w:t>
      </w:r>
    </w:p>
    <w:p w14:paraId="7C7F1481" w14:textId="77777777" w:rsidR="00A71E26" w:rsidRPr="00FB1DC9" w:rsidRDefault="00A71E26" w:rsidP="00A71E26">
      <w:pPr>
        <w:rPr>
          <w:szCs w:val="22"/>
        </w:rPr>
      </w:pPr>
    </w:p>
    <w:p w14:paraId="3242934C" w14:textId="77777777" w:rsidR="00A71E26" w:rsidRPr="00FB1DC9" w:rsidRDefault="00A71E26" w:rsidP="00A71E26">
      <w:pPr>
        <w:ind w:hanging="284"/>
        <w:rPr>
          <w:b/>
          <w:szCs w:val="22"/>
        </w:rPr>
      </w:pPr>
      <w:r w:rsidRPr="00FB1DC9">
        <w:rPr>
          <w:b/>
          <w:szCs w:val="22"/>
        </w:rPr>
        <w:t xml:space="preserve">OR </w:t>
      </w:r>
    </w:p>
    <w:p w14:paraId="3F199CF5" w14:textId="77777777" w:rsidR="00A71E26" w:rsidRPr="00FB1DC9" w:rsidRDefault="00A71E26" w:rsidP="00A71E26">
      <w:pPr>
        <w:ind w:hanging="284"/>
        <w:rPr>
          <w:szCs w:val="22"/>
        </w:rPr>
      </w:pPr>
    </w:p>
    <w:p w14:paraId="54A72E61" w14:textId="77777777" w:rsidR="00A71E26" w:rsidRPr="00FB1DC9" w:rsidRDefault="00A71E26" w:rsidP="00A71E26">
      <w:pPr>
        <w:ind w:hanging="284"/>
        <w:rPr>
          <w:i/>
          <w:szCs w:val="22"/>
        </w:rPr>
      </w:pPr>
      <w:r w:rsidRPr="00FB1DC9">
        <w:rPr>
          <w:i/>
          <w:szCs w:val="22"/>
        </w:rPr>
        <w:t xml:space="preserve">(iii) We declare that we are unable to identify any Beneficial Owner meeting one or more of the following conditions. </w:t>
      </w:r>
      <w:r w:rsidRPr="00FB1DC9">
        <w:rPr>
          <w:i/>
          <w:iCs/>
          <w:szCs w:val="22"/>
        </w:rPr>
        <w:t>[If this option is selected, the Bidder shall provide explanation on why it is unable to identify any Beneficial Owner]</w:t>
      </w:r>
    </w:p>
    <w:p w14:paraId="2CAB351A"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shares</w:t>
      </w:r>
    </w:p>
    <w:p w14:paraId="3F20F592" w14:textId="77777777" w:rsidR="00A71E26" w:rsidRPr="00FB1DC9" w:rsidRDefault="00A71E26" w:rsidP="003953EF">
      <w:pPr>
        <w:pStyle w:val="ListParagraph"/>
        <w:numPr>
          <w:ilvl w:val="0"/>
          <w:numId w:val="126"/>
        </w:numPr>
        <w:ind w:hanging="284"/>
        <w:jc w:val="left"/>
        <w:rPr>
          <w:szCs w:val="22"/>
        </w:rPr>
      </w:pPr>
      <w:r w:rsidRPr="00FB1DC9">
        <w:rPr>
          <w:szCs w:val="22"/>
        </w:rPr>
        <w:t>directly or indirectly holding 25% or more of the voting rights</w:t>
      </w:r>
    </w:p>
    <w:p w14:paraId="6E79B4AF" w14:textId="77777777" w:rsidR="00A71E26" w:rsidRPr="00FB1DC9" w:rsidRDefault="00A71E26" w:rsidP="003953EF">
      <w:pPr>
        <w:pStyle w:val="ListParagraph"/>
        <w:numPr>
          <w:ilvl w:val="0"/>
          <w:numId w:val="126"/>
        </w:numPr>
        <w:ind w:hanging="284"/>
        <w:jc w:val="left"/>
        <w:rPr>
          <w:szCs w:val="22"/>
        </w:rPr>
      </w:pPr>
      <w:r w:rsidRPr="00FB1DC9">
        <w:rPr>
          <w:szCs w:val="22"/>
        </w:rPr>
        <w:t xml:space="preserve">directly or indirectly having the right to appoint </w:t>
      </w:r>
      <w:proofErr w:type="gramStart"/>
      <w:r w:rsidRPr="00FB1DC9">
        <w:rPr>
          <w:szCs w:val="22"/>
        </w:rPr>
        <w:t>a majority of</w:t>
      </w:r>
      <w:proofErr w:type="gramEnd"/>
      <w:r w:rsidRPr="00FB1DC9">
        <w:rPr>
          <w:szCs w:val="22"/>
        </w:rPr>
        <w:t xml:space="preserve"> the board of directors or equivalent governing body of the Bidder]”</w:t>
      </w:r>
    </w:p>
    <w:p w14:paraId="4E1584D3" w14:textId="77777777" w:rsidR="00A71E26" w:rsidRPr="00FB1DC9" w:rsidRDefault="00A71E26" w:rsidP="00A71E26">
      <w:pPr>
        <w:pStyle w:val="ListParagraph"/>
        <w:ind w:hanging="284"/>
        <w:rPr>
          <w:szCs w:val="22"/>
        </w:rPr>
      </w:pPr>
    </w:p>
    <w:p w14:paraId="2A95782F" w14:textId="77777777" w:rsidR="00A71E26" w:rsidRPr="00FB1DC9" w:rsidRDefault="00A71E26" w:rsidP="00A71E26">
      <w:pPr>
        <w:ind w:hanging="284"/>
        <w:rPr>
          <w:szCs w:val="22"/>
          <w:u w:val="single"/>
        </w:rPr>
      </w:pPr>
      <w:r w:rsidRPr="00FB1DC9">
        <w:rPr>
          <w:b/>
          <w:szCs w:val="22"/>
        </w:rPr>
        <w:t>Name of the Bidder</w:t>
      </w:r>
      <w:r w:rsidRPr="00FB1DC9">
        <w:rPr>
          <w:szCs w:val="22"/>
        </w:rPr>
        <w:t>:</w:t>
      </w:r>
      <w:r w:rsidRPr="00FB1DC9">
        <w:rPr>
          <w:bCs/>
          <w:iCs/>
          <w:szCs w:val="22"/>
        </w:rPr>
        <w:t xml:space="preserve"> </w:t>
      </w:r>
      <w:r w:rsidRPr="00FB1DC9">
        <w:rPr>
          <w:i/>
          <w:iCs/>
          <w:szCs w:val="22"/>
        </w:rPr>
        <w:t xml:space="preserve">*[insert complete name of the </w:t>
      </w:r>
      <w:proofErr w:type="gramStart"/>
      <w:r w:rsidRPr="00FB1DC9">
        <w:rPr>
          <w:i/>
          <w:iCs/>
          <w:szCs w:val="22"/>
        </w:rPr>
        <w:t>Bidder]_</w:t>
      </w:r>
      <w:proofErr w:type="gramEnd"/>
      <w:r w:rsidRPr="00FB1DC9">
        <w:rPr>
          <w:i/>
          <w:iCs/>
          <w:szCs w:val="22"/>
        </w:rPr>
        <w:t>________</w:t>
      </w:r>
    </w:p>
    <w:p w14:paraId="43305B45" w14:textId="77777777" w:rsidR="00A71E26" w:rsidRPr="00FB1DC9" w:rsidRDefault="00A71E26" w:rsidP="00A71E26">
      <w:pPr>
        <w:ind w:hanging="284"/>
        <w:rPr>
          <w:szCs w:val="22"/>
        </w:rPr>
      </w:pPr>
    </w:p>
    <w:p w14:paraId="312A48C0" w14:textId="77777777" w:rsidR="00A71E26" w:rsidRPr="00FB1DC9" w:rsidRDefault="00A71E26" w:rsidP="00A71E26">
      <w:pPr>
        <w:ind w:hanging="284"/>
        <w:rPr>
          <w:szCs w:val="22"/>
          <w:u w:val="single"/>
        </w:rPr>
      </w:pPr>
      <w:r w:rsidRPr="00FB1DC9">
        <w:rPr>
          <w:b/>
          <w:szCs w:val="22"/>
        </w:rPr>
        <w:t>Name of the person duly authorized to sign the Bid on behalf of the Bidder</w:t>
      </w:r>
      <w:r w:rsidRPr="00FB1DC9">
        <w:rPr>
          <w:szCs w:val="22"/>
        </w:rPr>
        <w:t>:</w:t>
      </w:r>
      <w:r w:rsidRPr="00FB1DC9">
        <w:rPr>
          <w:bCs/>
          <w:iCs/>
          <w:szCs w:val="22"/>
        </w:rPr>
        <w:t xml:space="preserve"> </w:t>
      </w:r>
      <w:r w:rsidRPr="00FB1DC9">
        <w:rPr>
          <w:i/>
          <w:iCs/>
          <w:szCs w:val="22"/>
        </w:rPr>
        <w:t xml:space="preserve">**[insert complete name of person duly authorized to sign the </w:t>
      </w:r>
      <w:proofErr w:type="gramStart"/>
      <w:r w:rsidRPr="00FB1DC9">
        <w:rPr>
          <w:i/>
          <w:iCs/>
          <w:szCs w:val="22"/>
        </w:rPr>
        <w:t>Bid]_</w:t>
      </w:r>
      <w:proofErr w:type="gramEnd"/>
      <w:r w:rsidRPr="00FB1DC9">
        <w:rPr>
          <w:i/>
          <w:iCs/>
          <w:szCs w:val="22"/>
        </w:rPr>
        <w:t>__________</w:t>
      </w:r>
    </w:p>
    <w:p w14:paraId="3E35A9B1" w14:textId="77777777" w:rsidR="00A71E26" w:rsidRPr="00FB1DC9" w:rsidRDefault="00A71E26" w:rsidP="00A71E26">
      <w:pPr>
        <w:ind w:hanging="284"/>
        <w:rPr>
          <w:szCs w:val="22"/>
        </w:rPr>
      </w:pPr>
    </w:p>
    <w:p w14:paraId="2BBBD121" w14:textId="77777777" w:rsidR="00A71E26" w:rsidRPr="00FB1DC9" w:rsidRDefault="00A71E26" w:rsidP="00A71E26">
      <w:pPr>
        <w:ind w:hanging="284"/>
        <w:rPr>
          <w:szCs w:val="22"/>
          <w:u w:val="single"/>
        </w:rPr>
      </w:pPr>
      <w:r w:rsidRPr="00FB1DC9">
        <w:rPr>
          <w:b/>
          <w:szCs w:val="22"/>
        </w:rPr>
        <w:t>Title of the person signing the Bid</w:t>
      </w:r>
      <w:r w:rsidRPr="00FB1DC9">
        <w:rPr>
          <w:szCs w:val="22"/>
        </w:rPr>
        <w:t xml:space="preserve">: </w:t>
      </w:r>
      <w:r w:rsidRPr="00FB1DC9">
        <w:rPr>
          <w:i/>
          <w:iCs/>
          <w:szCs w:val="22"/>
        </w:rPr>
        <w:t xml:space="preserve">[insert complete title of the person signing the </w:t>
      </w:r>
      <w:proofErr w:type="gramStart"/>
      <w:r w:rsidRPr="00FB1DC9">
        <w:rPr>
          <w:i/>
          <w:iCs/>
          <w:szCs w:val="22"/>
        </w:rPr>
        <w:t>Bid]_</w:t>
      </w:r>
      <w:proofErr w:type="gramEnd"/>
      <w:r w:rsidRPr="00FB1DC9">
        <w:rPr>
          <w:i/>
          <w:iCs/>
          <w:szCs w:val="22"/>
        </w:rPr>
        <w:t>_____</w:t>
      </w:r>
    </w:p>
    <w:p w14:paraId="5F52B30E" w14:textId="77777777" w:rsidR="00A71E26" w:rsidRPr="00FB1DC9" w:rsidRDefault="00A71E26" w:rsidP="00A71E26">
      <w:pPr>
        <w:ind w:hanging="284"/>
        <w:rPr>
          <w:szCs w:val="22"/>
        </w:rPr>
      </w:pPr>
    </w:p>
    <w:p w14:paraId="02AC18A6" w14:textId="77777777" w:rsidR="00A71E26" w:rsidRPr="00FB1DC9" w:rsidRDefault="00A71E26" w:rsidP="00A71E26">
      <w:pPr>
        <w:ind w:hanging="284"/>
        <w:rPr>
          <w:szCs w:val="22"/>
          <w:u w:val="single"/>
        </w:rPr>
      </w:pPr>
      <w:r w:rsidRPr="00FB1DC9">
        <w:rPr>
          <w:b/>
          <w:szCs w:val="22"/>
        </w:rPr>
        <w:t>Signature of the person named above</w:t>
      </w:r>
      <w:r w:rsidRPr="00FB1DC9">
        <w:rPr>
          <w:szCs w:val="22"/>
        </w:rPr>
        <w:t xml:space="preserve">: </w:t>
      </w:r>
      <w:r w:rsidRPr="00FB1DC9">
        <w:rPr>
          <w:i/>
          <w:iCs/>
          <w:szCs w:val="22"/>
        </w:rPr>
        <w:t xml:space="preserve">[insert signature of person whose name and capacity are shown </w:t>
      </w:r>
      <w:proofErr w:type="gramStart"/>
      <w:r w:rsidRPr="00FB1DC9">
        <w:rPr>
          <w:i/>
          <w:iCs/>
          <w:szCs w:val="22"/>
        </w:rPr>
        <w:t>above]_</w:t>
      </w:r>
      <w:proofErr w:type="gramEnd"/>
      <w:r w:rsidRPr="00FB1DC9">
        <w:rPr>
          <w:i/>
          <w:iCs/>
          <w:szCs w:val="22"/>
        </w:rPr>
        <w:t>____</w:t>
      </w:r>
    </w:p>
    <w:p w14:paraId="1F3A55C0" w14:textId="77777777" w:rsidR="00A71E26" w:rsidRPr="00FB1DC9" w:rsidRDefault="00A71E26" w:rsidP="00A71E26">
      <w:pPr>
        <w:ind w:hanging="284"/>
        <w:rPr>
          <w:szCs w:val="22"/>
        </w:rPr>
      </w:pPr>
    </w:p>
    <w:p w14:paraId="1BF85822" w14:textId="77777777" w:rsidR="00A71E26" w:rsidRPr="00FB1DC9" w:rsidRDefault="00A71E26" w:rsidP="00A71E26">
      <w:pPr>
        <w:ind w:hanging="284"/>
        <w:rPr>
          <w:szCs w:val="22"/>
          <w:u w:val="single"/>
        </w:rPr>
      </w:pPr>
      <w:r w:rsidRPr="00FB1DC9">
        <w:rPr>
          <w:b/>
          <w:szCs w:val="22"/>
        </w:rPr>
        <w:t>Date signed</w:t>
      </w:r>
      <w:r w:rsidRPr="00FB1DC9">
        <w:rPr>
          <w:szCs w:val="22"/>
        </w:rPr>
        <w:t xml:space="preserve"> </w:t>
      </w:r>
      <w:r w:rsidRPr="00FB1DC9">
        <w:rPr>
          <w:i/>
          <w:iCs/>
          <w:szCs w:val="22"/>
        </w:rPr>
        <w:t>[insert date of signing]</w:t>
      </w:r>
      <w:r w:rsidRPr="00FB1DC9">
        <w:rPr>
          <w:szCs w:val="22"/>
        </w:rPr>
        <w:t xml:space="preserve"> </w:t>
      </w:r>
      <w:r w:rsidRPr="00FB1DC9">
        <w:rPr>
          <w:b/>
          <w:szCs w:val="22"/>
        </w:rPr>
        <w:t>day of</w:t>
      </w:r>
      <w:r w:rsidRPr="00FB1DC9">
        <w:rPr>
          <w:szCs w:val="22"/>
        </w:rPr>
        <w:t xml:space="preserve"> </w:t>
      </w:r>
      <w:r w:rsidRPr="00FB1DC9">
        <w:rPr>
          <w:i/>
          <w:iCs/>
          <w:szCs w:val="22"/>
        </w:rPr>
        <w:t xml:space="preserve">[insert month], [insert </w:t>
      </w:r>
      <w:proofErr w:type="gramStart"/>
      <w:r w:rsidRPr="00FB1DC9">
        <w:rPr>
          <w:i/>
          <w:iCs/>
          <w:szCs w:val="22"/>
        </w:rPr>
        <w:t>year]_</w:t>
      </w:r>
      <w:proofErr w:type="gramEnd"/>
      <w:r w:rsidRPr="00FB1DC9">
        <w:rPr>
          <w:i/>
          <w:iCs/>
          <w:szCs w:val="22"/>
        </w:rPr>
        <w:t>____</w:t>
      </w:r>
    </w:p>
    <w:p w14:paraId="2159CF5E" w14:textId="77777777" w:rsidR="00A71E26" w:rsidRPr="00FB1DC9" w:rsidRDefault="00A71E26" w:rsidP="00A71E26">
      <w:pPr>
        <w:ind w:hanging="284"/>
        <w:rPr>
          <w:szCs w:val="22"/>
        </w:rPr>
      </w:pPr>
    </w:p>
    <w:p w14:paraId="0D7519C6" w14:textId="77777777" w:rsidR="00A71E26" w:rsidRPr="00FB1DC9" w:rsidRDefault="00A71E26" w:rsidP="00A71E26">
      <w:pPr>
        <w:ind w:hanging="284"/>
        <w:rPr>
          <w:szCs w:val="22"/>
        </w:rPr>
      </w:pPr>
    </w:p>
    <w:p w14:paraId="606A857D" w14:textId="77777777" w:rsidR="00A71E26" w:rsidRPr="00FB1DC9" w:rsidRDefault="00A71E26" w:rsidP="00A71E26">
      <w:pPr>
        <w:ind w:hanging="284"/>
        <w:rPr>
          <w:b/>
          <w:szCs w:val="22"/>
        </w:rPr>
      </w:pPr>
    </w:p>
    <w:p w14:paraId="718FEDF7" w14:textId="77777777" w:rsidR="00A71E26" w:rsidRPr="00FB1DC9" w:rsidRDefault="00A71E26" w:rsidP="00A71E26">
      <w:pPr>
        <w:ind w:hanging="284"/>
        <w:rPr>
          <w:b/>
          <w:szCs w:val="22"/>
        </w:rPr>
      </w:pPr>
    </w:p>
    <w:p w14:paraId="39A9099A" w14:textId="77777777" w:rsidR="00A71E26" w:rsidRPr="00FB1DC9" w:rsidRDefault="00A71E26" w:rsidP="00A71E26">
      <w:pPr>
        <w:rPr>
          <w:szCs w:val="22"/>
        </w:rPr>
      </w:pPr>
      <w:r w:rsidRPr="00FB1DC9">
        <w:rPr>
          <w:rStyle w:val="FootnoteReference"/>
          <w:szCs w:val="22"/>
        </w:rPr>
        <w:t>*</w:t>
      </w:r>
      <w:r w:rsidRPr="00FB1DC9">
        <w:rPr>
          <w:szCs w:val="22"/>
        </w:rPr>
        <w:t xml:space="preserve"> In the case of the Bid submitted by a Joint Venture specify the name of the Joint Venture as Bidder. </w:t>
      </w:r>
      <w:proofErr w:type="gramStart"/>
      <w:r w:rsidRPr="00FB1DC9">
        <w:rPr>
          <w:szCs w:val="22"/>
        </w:rPr>
        <w:t>In the event that</w:t>
      </w:r>
      <w:proofErr w:type="gramEnd"/>
      <w:r w:rsidRPr="00FB1DC9">
        <w:rPr>
          <w:szCs w:val="22"/>
        </w:rPr>
        <w:t xml:space="preserve"> the Bidder is a joint venture, each reference to “Bidder” in the Beneficial Ownership Disclosure Form (including this Introduction thereto) shall be read to refer to the joint venture member. </w:t>
      </w:r>
    </w:p>
    <w:p w14:paraId="24E22FF0" w14:textId="77777777" w:rsidR="00A71E26" w:rsidRPr="00FB1DC9" w:rsidRDefault="00A71E26" w:rsidP="00A71E26">
      <w:pPr>
        <w:rPr>
          <w:szCs w:val="22"/>
        </w:rPr>
      </w:pPr>
      <w:r w:rsidRPr="00FB1DC9">
        <w:rPr>
          <w:rStyle w:val="FootnoteReference"/>
          <w:szCs w:val="22"/>
        </w:rPr>
        <w:t>**</w:t>
      </w:r>
      <w:r w:rsidRPr="00FB1DC9">
        <w:rPr>
          <w:szCs w:val="22"/>
        </w:rPr>
        <w:t xml:space="preserve"> </w:t>
      </w:r>
      <w:proofErr w:type="gramStart"/>
      <w:r w:rsidRPr="00FB1DC9">
        <w:rPr>
          <w:szCs w:val="22"/>
        </w:rPr>
        <w:t>Person</w:t>
      </w:r>
      <w:proofErr w:type="gramEnd"/>
      <w:r w:rsidRPr="00FB1DC9">
        <w:rPr>
          <w:szCs w:val="22"/>
        </w:rPr>
        <w:t xml:space="preserve"> signing the Bid shall have the power of attorney given by the Bidder. The power of attorney shall be attached with the Bid Schedules.</w:t>
      </w:r>
      <w:r w:rsidRPr="00FB1DC9">
        <w:rPr>
          <w:rStyle w:val="FootnoteReference"/>
          <w:szCs w:val="22"/>
        </w:rPr>
        <w:br/>
      </w:r>
      <w:r w:rsidRPr="00FB1DC9">
        <w:rPr>
          <w:szCs w:val="22"/>
        </w:rPr>
        <w:t>*** It is understood that any false or equivocal information that has been provided in relation to this requirement may result in actions or penalties by the Bank in accordance with its rules and policies.</w:t>
      </w:r>
    </w:p>
    <w:p w14:paraId="1455DF9C" w14:textId="77777777" w:rsidR="00A71E26" w:rsidRPr="00FB1DC9" w:rsidRDefault="00A71E26" w:rsidP="00A71E26">
      <w:pPr>
        <w:rPr>
          <w:szCs w:val="22"/>
        </w:rPr>
      </w:pPr>
    </w:p>
    <w:p w14:paraId="3D7019D8" w14:textId="77777777" w:rsidR="00A71E26" w:rsidRPr="00FB1DC9" w:rsidRDefault="00A71E26" w:rsidP="00A71E26">
      <w:pPr>
        <w:rPr>
          <w:szCs w:val="22"/>
        </w:rPr>
      </w:pPr>
    </w:p>
    <w:p w14:paraId="109C59D3" w14:textId="77777777" w:rsidR="00A71E26" w:rsidRPr="00FB1DC9" w:rsidRDefault="00A71E26" w:rsidP="00A71E26"/>
    <w:p w14:paraId="55286FDC" w14:textId="77777777" w:rsidR="00A71E26" w:rsidRPr="00FB1DC9" w:rsidRDefault="00A71E26" w:rsidP="00A556E0">
      <w:pPr>
        <w:pStyle w:val="Head21b"/>
        <w:rPr>
          <w:szCs w:val="28"/>
        </w:rPr>
      </w:pPr>
      <w:r w:rsidRPr="00FB1DC9">
        <w:rPr>
          <w:szCs w:val="28"/>
        </w:rPr>
        <w:br w:type="page"/>
      </w:r>
    </w:p>
    <w:p w14:paraId="0B9E8CF8" w14:textId="0AA41E3B" w:rsidR="00DB03C4" w:rsidRPr="00FB1DC9" w:rsidRDefault="00DB03C4" w:rsidP="00A556E0">
      <w:pPr>
        <w:pStyle w:val="Head21b"/>
        <w:rPr>
          <w:szCs w:val="28"/>
        </w:rPr>
      </w:pPr>
      <w:r w:rsidRPr="00FB1DC9">
        <w:rPr>
          <w:szCs w:val="28"/>
        </w:rPr>
        <w:lastRenderedPageBreak/>
        <w:t>Letter of Acceptance</w:t>
      </w:r>
      <w:bookmarkEnd w:id="723"/>
      <w:bookmarkEnd w:id="724"/>
      <w:bookmarkEnd w:id="725"/>
    </w:p>
    <w:p w14:paraId="5C92CC60" w14:textId="77777777" w:rsidR="00DB03C4" w:rsidRPr="00FB1DC9" w:rsidRDefault="00DB03C4" w:rsidP="00A556E0">
      <w:pPr>
        <w:jc w:val="center"/>
        <w:rPr>
          <w:i/>
          <w:szCs w:val="22"/>
        </w:rPr>
      </w:pPr>
      <w:r w:rsidRPr="00FB1DC9">
        <w:rPr>
          <w:i/>
          <w:szCs w:val="22"/>
        </w:rPr>
        <w:t>[use letterhead paper of the Purchaser]</w:t>
      </w:r>
    </w:p>
    <w:p w14:paraId="06B76741" w14:textId="77777777" w:rsidR="00DB03C4" w:rsidRPr="00FB1DC9" w:rsidRDefault="00DB03C4" w:rsidP="00A556E0">
      <w:pPr>
        <w:rPr>
          <w:szCs w:val="22"/>
        </w:rPr>
      </w:pPr>
    </w:p>
    <w:p w14:paraId="4500DD10" w14:textId="77777777" w:rsidR="00DB03C4" w:rsidRPr="00FB1DC9" w:rsidRDefault="00DB03C4" w:rsidP="00A556E0">
      <w:pPr>
        <w:jc w:val="right"/>
        <w:rPr>
          <w:szCs w:val="22"/>
        </w:rPr>
      </w:pPr>
      <w:r w:rsidRPr="00FB1DC9">
        <w:rPr>
          <w:i/>
          <w:szCs w:val="22"/>
        </w:rPr>
        <w:t>[date]</w:t>
      </w:r>
    </w:p>
    <w:p w14:paraId="4D2D8E58" w14:textId="77777777" w:rsidR="00DB03C4" w:rsidRPr="00FB1DC9" w:rsidRDefault="00DB03C4" w:rsidP="00A556E0">
      <w:pPr>
        <w:rPr>
          <w:szCs w:val="22"/>
        </w:rPr>
      </w:pPr>
      <w:r w:rsidRPr="00FB1DC9">
        <w:rPr>
          <w:szCs w:val="22"/>
        </w:rPr>
        <w:t xml:space="preserve">To: </w:t>
      </w:r>
      <w:r w:rsidRPr="00FB1DC9">
        <w:rPr>
          <w:i/>
          <w:szCs w:val="22"/>
        </w:rPr>
        <w:fldChar w:fldCharType="begin"/>
      </w:r>
      <w:r w:rsidRPr="00FB1DC9">
        <w:rPr>
          <w:i/>
          <w:szCs w:val="22"/>
        </w:rPr>
        <w:instrText>ADVANCE \D 1.90</w:instrText>
      </w:r>
      <w:r w:rsidRPr="00FB1DC9">
        <w:rPr>
          <w:i/>
          <w:szCs w:val="22"/>
        </w:rPr>
        <w:fldChar w:fldCharType="end"/>
      </w:r>
      <w:r w:rsidRPr="00FB1DC9">
        <w:rPr>
          <w:i/>
          <w:szCs w:val="22"/>
        </w:rPr>
        <w:t>[name and address of the Supplier]</w:t>
      </w:r>
    </w:p>
    <w:p w14:paraId="67BAB682" w14:textId="77777777" w:rsidR="00DB03C4" w:rsidRPr="00FB1DC9" w:rsidRDefault="00DB03C4" w:rsidP="00A556E0">
      <w:pPr>
        <w:rPr>
          <w:szCs w:val="22"/>
        </w:rPr>
      </w:pPr>
    </w:p>
    <w:p w14:paraId="00F892B1" w14:textId="77777777" w:rsidR="00DB03C4" w:rsidRPr="00FB1DC9" w:rsidRDefault="00DB03C4" w:rsidP="00A556E0">
      <w:pPr>
        <w:ind w:left="360" w:right="288"/>
        <w:rPr>
          <w:szCs w:val="22"/>
        </w:rPr>
      </w:pPr>
    </w:p>
    <w:p w14:paraId="5B202E45" w14:textId="77777777" w:rsidR="00DB03C4" w:rsidRPr="00FB1DC9" w:rsidRDefault="00DB03C4" w:rsidP="00A556E0">
      <w:pPr>
        <w:ind w:right="288"/>
        <w:rPr>
          <w:szCs w:val="22"/>
        </w:rPr>
      </w:pPr>
      <w:r w:rsidRPr="00FB1DC9">
        <w:rPr>
          <w:szCs w:val="22"/>
        </w:rPr>
        <w:t>Subject:</w:t>
      </w:r>
      <w:r w:rsidRPr="00FB1DC9">
        <w:rPr>
          <w:b/>
          <w:bCs/>
          <w:i/>
          <w:szCs w:val="22"/>
        </w:rPr>
        <w:t xml:space="preserve"> Notification of Award Contract No. </w:t>
      </w:r>
      <w:r w:rsidRPr="00FB1DC9">
        <w:rPr>
          <w:szCs w:val="22"/>
        </w:rPr>
        <w:t xml:space="preserve">. . . . . . . . ..  </w:t>
      </w:r>
    </w:p>
    <w:p w14:paraId="7C9C0014" w14:textId="77777777" w:rsidR="00DB03C4" w:rsidRPr="00FB1DC9" w:rsidRDefault="00DB03C4" w:rsidP="00A556E0">
      <w:pPr>
        <w:ind w:left="360" w:right="288"/>
        <w:rPr>
          <w:szCs w:val="22"/>
        </w:rPr>
      </w:pPr>
    </w:p>
    <w:p w14:paraId="07BC03F8" w14:textId="77777777" w:rsidR="00DB03C4" w:rsidRPr="00FB1DC9" w:rsidRDefault="00DB03C4" w:rsidP="00A556E0">
      <w:pPr>
        <w:ind w:left="360" w:right="288"/>
        <w:rPr>
          <w:szCs w:val="22"/>
        </w:rPr>
      </w:pPr>
    </w:p>
    <w:p w14:paraId="52F0E895" w14:textId="77777777" w:rsidR="00DB03C4" w:rsidRPr="00FB1DC9" w:rsidRDefault="00DB03C4" w:rsidP="00A556E0">
      <w:pPr>
        <w:rPr>
          <w:szCs w:val="22"/>
        </w:rPr>
      </w:pPr>
    </w:p>
    <w:p w14:paraId="7F176B66" w14:textId="77777777" w:rsidR="00DB03C4" w:rsidRPr="00FB1DC9" w:rsidRDefault="00DB03C4" w:rsidP="00A556E0">
      <w:pPr>
        <w:pStyle w:val="BodyTextIndent"/>
        <w:ind w:left="0"/>
        <w:rPr>
          <w:rFonts w:ascii="Times New Roman" w:hAnsi="Times New Roman" w:cs="Times New Roman"/>
          <w:iCs/>
          <w:sz w:val="22"/>
          <w:szCs w:val="22"/>
        </w:rPr>
      </w:pPr>
      <w:r w:rsidRPr="00FB1DC9">
        <w:rPr>
          <w:rFonts w:ascii="Times New Roman" w:hAnsi="Times New Roman" w:cs="Times New Roman"/>
          <w:iCs/>
          <w:sz w:val="22"/>
          <w:szCs w:val="22"/>
        </w:rPr>
        <w:t xml:space="preserve">This is to notify you that your Bid dated </w:t>
      </w:r>
      <w:r w:rsidRPr="00FB1DC9">
        <w:rPr>
          <w:rFonts w:ascii="Times New Roman" w:hAnsi="Times New Roman" w:cs="Times New Roman"/>
          <w:b/>
          <w:bCs/>
          <w:i/>
          <w:sz w:val="22"/>
          <w:szCs w:val="22"/>
        </w:rPr>
        <w:t xml:space="preserve">[insert date] </w:t>
      </w:r>
      <w:r w:rsidRPr="00FB1DC9">
        <w:rPr>
          <w:rFonts w:ascii="Times New Roman" w:hAnsi="Times New Roman" w:cs="Times New Roman"/>
          <w:iCs/>
          <w:sz w:val="22"/>
          <w:szCs w:val="22"/>
        </w:rPr>
        <w:t xml:space="preserve">for execution of the </w:t>
      </w:r>
      <w:r w:rsidRPr="00FB1DC9">
        <w:rPr>
          <w:rFonts w:ascii="Times New Roman" w:hAnsi="Times New Roman" w:cs="Times New Roman"/>
          <w:b/>
          <w:i/>
          <w:iCs/>
          <w:sz w:val="22"/>
          <w:szCs w:val="22"/>
        </w:rPr>
        <w:t xml:space="preserve">[insert </w:t>
      </w:r>
      <w:r w:rsidRPr="00FB1DC9">
        <w:rPr>
          <w:rFonts w:ascii="Times New Roman" w:hAnsi="Times New Roman" w:cs="Times New Roman"/>
          <w:b/>
          <w:bCs/>
          <w:i/>
          <w:sz w:val="22"/>
          <w:szCs w:val="22"/>
        </w:rPr>
        <w:t>name of the contract and identification number, as given in the SCC]</w:t>
      </w:r>
      <w:r w:rsidRPr="00FB1DC9">
        <w:rPr>
          <w:rFonts w:ascii="Times New Roman" w:hAnsi="Times New Roman" w:cs="Times New Roman"/>
          <w:i/>
          <w:iCs/>
          <w:sz w:val="22"/>
          <w:szCs w:val="22"/>
        </w:rPr>
        <w:t xml:space="preserve"> </w:t>
      </w:r>
      <w:r w:rsidRPr="00FB1DC9">
        <w:rPr>
          <w:rFonts w:ascii="Times New Roman" w:hAnsi="Times New Roman" w:cs="Times New Roman"/>
          <w:iCs/>
          <w:sz w:val="22"/>
          <w:szCs w:val="22"/>
        </w:rPr>
        <w:t>for the Accepted Contract Amount of</w:t>
      </w:r>
      <w:r w:rsidRPr="00FB1DC9">
        <w:rPr>
          <w:rFonts w:ascii="Times New Roman" w:hAnsi="Times New Roman" w:cs="Times New Roman"/>
          <w:b/>
          <w:bCs/>
          <w:i/>
          <w:sz w:val="22"/>
          <w:szCs w:val="22"/>
        </w:rPr>
        <w:t xml:space="preserve"> [insert</w:t>
      </w:r>
      <w:r w:rsidRPr="00FB1DC9">
        <w:rPr>
          <w:rFonts w:ascii="Times New Roman" w:hAnsi="Times New Roman" w:cs="Times New Roman"/>
          <w:iCs/>
          <w:sz w:val="22"/>
          <w:szCs w:val="22"/>
        </w:rPr>
        <w:t xml:space="preserve"> </w:t>
      </w:r>
      <w:r w:rsidRPr="00FB1DC9">
        <w:rPr>
          <w:rFonts w:ascii="Times New Roman" w:hAnsi="Times New Roman" w:cs="Times New Roman"/>
          <w:b/>
          <w:bCs/>
          <w:i/>
          <w:sz w:val="22"/>
          <w:szCs w:val="22"/>
        </w:rPr>
        <w:t>amount in numbers and words and name of currency]</w:t>
      </w:r>
      <w:r w:rsidRPr="00FB1DC9">
        <w:rPr>
          <w:rFonts w:ascii="Times New Roman" w:hAnsi="Times New Roman" w:cs="Times New Roman"/>
          <w:iCs/>
          <w:sz w:val="22"/>
          <w:szCs w:val="22"/>
        </w:rPr>
        <w:t>, as corrected and modified in accordance with the Instructions to Bidders is hereby accepted by our Agency.</w:t>
      </w:r>
    </w:p>
    <w:p w14:paraId="40802F00" w14:textId="77777777" w:rsidR="00DB03C4" w:rsidRPr="00FB1DC9" w:rsidRDefault="00DB03C4" w:rsidP="00A556E0">
      <w:pPr>
        <w:pStyle w:val="BodyTextIndent"/>
        <w:ind w:left="180" w:right="288"/>
        <w:rPr>
          <w:rFonts w:ascii="Times New Roman" w:hAnsi="Times New Roman" w:cs="Times New Roman"/>
          <w:iCs/>
          <w:sz w:val="22"/>
          <w:szCs w:val="22"/>
        </w:rPr>
      </w:pPr>
    </w:p>
    <w:p w14:paraId="1097F216" w14:textId="66875A44" w:rsidR="00DB03C4" w:rsidRPr="00FB1DC9" w:rsidRDefault="00DB03C4" w:rsidP="00A556E0">
      <w:pPr>
        <w:rPr>
          <w:noProof/>
          <w:szCs w:val="22"/>
        </w:rPr>
      </w:pPr>
      <w:r w:rsidRPr="00FB1DC9">
        <w:rPr>
          <w:noProof/>
          <w:szCs w:val="22"/>
        </w:rPr>
        <w:t xml:space="preserve">You are requested to furnish (i) the Performance Security within 28 days in accordance with the Conditions of Contract, using for that purpose </w:t>
      </w:r>
      <w:r w:rsidRPr="00FB1DC9">
        <w:rPr>
          <w:iCs/>
          <w:noProof/>
          <w:szCs w:val="22"/>
        </w:rPr>
        <w:t>one of</w:t>
      </w:r>
      <w:r w:rsidRPr="00FB1DC9">
        <w:rPr>
          <w:noProof/>
          <w:szCs w:val="22"/>
        </w:rPr>
        <w:t xml:space="preserve"> the Performance Security Form</w:t>
      </w:r>
      <w:r w:rsidRPr="00FB1DC9">
        <w:rPr>
          <w:i/>
          <w:iCs/>
          <w:noProof/>
          <w:szCs w:val="22"/>
        </w:rPr>
        <w:t>s</w:t>
      </w:r>
      <w:r w:rsidRPr="00FB1DC9">
        <w:rPr>
          <w:noProof/>
          <w:szCs w:val="22"/>
        </w:rPr>
        <w:t xml:space="preserve"> and (ii) </w:t>
      </w:r>
      <w:r w:rsidRPr="00FB1DC9">
        <w:rPr>
          <w:szCs w:val="22"/>
        </w:rPr>
        <w:t xml:space="preserve">the additional information on beneficial ownership in accordance with </w:t>
      </w:r>
      <w:r w:rsidR="00B42434" w:rsidRPr="00FB1DC9">
        <w:rPr>
          <w:szCs w:val="22"/>
        </w:rPr>
        <w:t xml:space="preserve">the </w:t>
      </w:r>
      <w:r w:rsidR="00AE2ED3" w:rsidRPr="00FB1DC9">
        <w:rPr>
          <w:szCs w:val="22"/>
        </w:rPr>
        <w:t>ITB</w:t>
      </w:r>
      <w:r w:rsidRPr="00FB1DC9">
        <w:rPr>
          <w:szCs w:val="22"/>
        </w:rPr>
        <w:t xml:space="preserve"> </w:t>
      </w:r>
      <w:r w:rsidR="00B42434" w:rsidRPr="00FB1DC9">
        <w:rPr>
          <w:szCs w:val="22"/>
        </w:rPr>
        <w:t xml:space="preserve">in reference to </w:t>
      </w:r>
      <w:r w:rsidRPr="00FB1DC9">
        <w:rPr>
          <w:szCs w:val="22"/>
        </w:rPr>
        <w:t xml:space="preserve">ITB 45.1 within eight (8) Business days using the Beneficial Ownership Disclosure Form, </w:t>
      </w:r>
      <w:r w:rsidRPr="00FB1DC9">
        <w:rPr>
          <w:noProof/>
          <w:szCs w:val="22"/>
        </w:rPr>
        <w:t xml:space="preserve">included in Section X, - Contract Forms, of the Bidding Document. </w:t>
      </w:r>
    </w:p>
    <w:p w14:paraId="302EFCBA" w14:textId="77777777" w:rsidR="00DB03C4" w:rsidRPr="00FB1DC9" w:rsidRDefault="00DB03C4" w:rsidP="00A556E0">
      <w:pPr>
        <w:pStyle w:val="BodyTextIndent"/>
        <w:ind w:left="180" w:right="288"/>
        <w:rPr>
          <w:rFonts w:ascii="Times New Roman" w:hAnsi="Times New Roman" w:cs="Times New Roman"/>
          <w:iCs/>
          <w:sz w:val="22"/>
          <w:szCs w:val="22"/>
        </w:rPr>
      </w:pPr>
    </w:p>
    <w:p w14:paraId="15A23108" w14:textId="77777777" w:rsidR="00DB03C4" w:rsidRPr="00FB1DC9" w:rsidRDefault="00DB03C4" w:rsidP="00A556E0">
      <w:pPr>
        <w:rPr>
          <w:szCs w:val="22"/>
        </w:rPr>
      </w:pPr>
    </w:p>
    <w:p w14:paraId="0A3FC1FF" w14:textId="77777777" w:rsidR="00DB03C4" w:rsidRPr="00FB1DC9" w:rsidRDefault="00DB03C4" w:rsidP="00A556E0">
      <w:pPr>
        <w:pStyle w:val="TOAHeading"/>
        <w:tabs>
          <w:tab w:val="clear" w:pos="9000"/>
          <w:tab w:val="clear" w:pos="9360"/>
        </w:tabs>
        <w:suppressAutoHyphens w:val="0"/>
        <w:rPr>
          <w:szCs w:val="22"/>
        </w:rPr>
      </w:pPr>
    </w:p>
    <w:p w14:paraId="4B020F0E" w14:textId="77777777" w:rsidR="00DB03C4" w:rsidRPr="00FB1DC9" w:rsidRDefault="00DB03C4" w:rsidP="00A556E0">
      <w:pPr>
        <w:tabs>
          <w:tab w:val="left" w:pos="9000"/>
        </w:tabs>
        <w:rPr>
          <w:szCs w:val="22"/>
        </w:rPr>
      </w:pPr>
      <w:r w:rsidRPr="00FB1DC9">
        <w:rPr>
          <w:szCs w:val="22"/>
        </w:rPr>
        <w:t xml:space="preserve">Authorized Signature: </w:t>
      </w:r>
      <w:r w:rsidRPr="00FB1DC9">
        <w:rPr>
          <w:szCs w:val="22"/>
          <w:u w:val="single"/>
        </w:rPr>
        <w:tab/>
      </w:r>
    </w:p>
    <w:p w14:paraId="29086780" w14:textId="77777777" w:rsidR="00DB03C4" w:rsidRPr="00FB1DC9" w:rsidRDefault="00DB03C4" w:rsidP="00A556E0">
      <w:pPr>
        <w:tabs>
          <w:tab w:val="left" w:pos="9000"/>
        </w:tabs>
        <w:rPr>
          <w:szCs w:val="22"/>
        </w:rPr>
      </w:pPr>
      <w:r w:rsidRPr="00FB1DC9">
        <w:rPr>
          <w:szCs w:val="22"/>
        </w:rPr>
        <w:t xml:space="preserve">Name and Title of Signatory: </w:t>
      </w:r>
      <w:r w:rsidRPr="00FB1DC9">
        <w:rPr>
          <w:szCs w:val="22"/>
          <w:u w:val="single"/>
        </w:rPr>
        <w:tab/>
      </w:r>
    </w:p>
    <w:p w14:paraId="4277640E" w14:textId="77777777" w:rsidR="00DB03C4" w:rsidRPr="00FB1DC9" w:rsidRDefault="00DB03C4" w:rsidP="00A556E0">
      <w:pPr>
        <w:tabs>
          <w:tab w:val="left" w:pos="9000"/>
        </w:tabs>
        <w:rPr>
          <w:szCs w:val="22"/>
        </w:rPr>
      </w:pPr>
      <w:r w:rsidRPr="00FB1DC9">
        <w:rPr>
          <w:szCs w:val="22"/>
        </w:rPr>
        <w:t xml:space="preserve">Name of Agency: </w:t>
      </w:r>
      <w:r w:rsidRPr="00FB1DC9">
        <w:rPr>
          <w:szCs w:val="22"/>
          <w:u w:val="single"/>
        </w:rPr>
        <w:tab/>
      </w:r>
    </w:p>
    <w:p w14:paraId="79463CA8" w14:textId="77777777" w:rsidR="00DB03C4" w:rsidRPr="00FB1DC9" w:rsidRDefault="00DB03C4" w:rsidP="00A556E0">
      <w:pPr>
        <w:rPr>
          <w:szCs w:val="22"/>
        </w:rPr>
      </w:pPr>
    </w:p>
    <w:p w14:paraId="1691F57D" w14:textId="77777777" w:rsidR="00DB03C4" w:rsidRPr="00FB1DC9" w:rsidRDefault="00DB03C4" w:rsidP="00A556E0">
      <w:pPr>
        <w:rPr>
          <w:szCs w:val="22"/>
        </w:rPr>
      </w:pPr>
    </w:p>
    <w:p w14:paraId="78838B02" w14:textId="77777777" w:rsidR="00DB03C4" w:rsidRPr="00FB1DC9" w:rsidRDefault="00DB03C4" w:rsidP="00A556E0">
      <w:pPr>
        <w:rPr>
          <w:szCs w:val="22"/>
        </w:rPr>
      </w:pPr>
      <w:r w:rsidRPr="00FB1DC9">
        <w:rPr>
          <w:b/>
          <w:bCs/>
          <w:szCs w:val="22"/>
        </w:rPr>
        <w:t>Attachment: Contract Agreement</w:t>
      </w:r>
    </w:p>
    <w:p w14:paraId="6978BA52" w14:textId="77777777" w:rsidR="00DB03C4" w:rsidRPr="00FB1DC9" w:rsidRDefault="00DB03C4" w:rsidP="00A556E0">
      <w:pPr>
        <w:rPr>
          <w:szCs w:val="22"/>
        </w:rPr>
      </w:pPr>
    </w:p>
    <w:p w14:paraId="5790B986" w14:textId="77777777" w:rsidR="00DB03C4" w:rsidRPr="00FB1DC9" w:rsidRDefault="00DB03C4" w:rsidP="00A556E0">
      <w:pPr>
        <w:rPr>
          <w:szCs w:val="22"/>
        </w:rPr>
      </w:pPr>
    </w:p>
    <w:p w14:paraId="662A2C6F" w14:textId="665FE43E" w:rsidR="00DB03C4" w:rsidRPr="00FB1DC9" w:rsidRDefault="00DB03C4" w:rsidP="00A556E0">
      <w:pPr>
        <w:pStyle w:val="Head21b"/>
        <w:rPr>
          <w:szCs w:val="28"/>
        </w:rPr>
      </w:pPr>
      <w:r w:rsidRPr="00FB1DC9">
        <w:rPr>
          <w:sz w:val="22"/>
          <w:szCs w:val="22"/>
        </w:rPr>
        <w:br w:type="page"/>
      </w:r>
      <w:bookmarkStart w:id="726" w:name="_Toc438907197"/>
      <w:bookmarkStart w:id="727" w:name="_Toc438907297"/>
      <w:bookmarkStart w:id="728" w:name="_Toc471555884"/>
      <w:bookmarkStart w:id="729" w:name="_Toc73333192"/>
      <w:bookmarkStart w:id="730" w:name="_Toc436904425"/>
      <w:bookmarkStart w:id="731" w:name="_Toc494182761"/>
      <w:bookmarkStart w:id="732" w:name="_Toc20242527"/>
      <w:r w:rsidR="00937CD8">
        <w:rPr>
          <w:szCs w:val="28"/>
        </w:rPr>
        <w:lastRenderedPageBreak/>
        <w:t>Draft C</w:t>
      </w:r>
      <w:r w:rsidRPr="00FB1DC9">
        <w:rPr>
          <w:szCs w:val="28"/>
        </w:rPr>
        <w:t>ontract Agreement</w:t>
      </w:r>
      <w:bookmarkEnd w:id="726"/>
      <w:bookmarkEnd w:id="727"/>
      <w:bookmarkEnd w:id="728"/>
      <w:bookmarkEnd w:id="729"/>
      <w:bookmarkEnd w:id="730"/>
      <w:bookmarkEnd w:id="731"/>
      <w:bookmarkEnd w:id="732"/>
    </w:p>
    <w:p w14:paraId="0D061D2B" w14:textId="7E9E1781" w:rsidR="00937CD8" w:rsidRDefault="00937CD8" w:rsidP="00937CD8">
      <w:pPr>
        <w:jc w:val="center"/>
        <w:rPr>
          <w:sz w:val="24"/>
        </w:rPr>
      </w:pPr>
    </w:p>
    <w:p w14:paraId="06777E4D" w14:textId="41E001D8" w:rsidR="00937CD8" w:rsidRDefault="00937CD8" w:rsidP="00937CD8">
      <w:pPr>
        <w:jc w:val="center"/>
        <w:rPr>
          <w:sz w:val="24"/>
        </w:rPr>
      </w:pPr>
    </w:p>
    <w:p w14:paraId="436D4925" w14:textId="553ADD2E" w:rsidR="008F049A" w:rsidRDefault="008F049A" w:rsidP="00937CD8">
      <w:pPr>
        <w:jc w:val="center"/>
        <w:rPr>
          <w:sz w:val="24"/>
        </w:rPr>
      </w:pPr>
      <w:r>
        <w:rPr>
          <w:noProof/>
          <w:sz w:val="24"/>
        </w:rPr>
        <w:drawing>
          <wp:inline distT="0" distB="0" distL="0" distR="0" wp14:anchorId="35BA8B91" wp14:editId="7A63798C">
            <wp:extent cx="1170305" cy="1146175"/>
            <wp:effectExtent l="0" t="0" r="0" b="0"/>
            <wp:docPr id="2116770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70305" cy="1146175"/>
                    </a:xfrm>
                    <a:prstGeom prst="rect">
                      <a:avLst/>
                    </a:prstGeom>
                    <a:noFill/>
                  </pic:spPr>
                </pic:pic>
              </a:graphicData>
            </a:graphic>
          </wp:inline>
        </w:drawing>
      </w:r>
    </w:p>
    <w:p w14:paraId="42D0B9D2" w14:textId="461E8C80" w:rsidR="008F049A" w:rsidRDefault="008F049A" w:rsidP="00937CD8">
      <w:pPr>
        <w:jc w:val="center"/>
        <w:rPr>
          <w:sz w:val="24"/>
        </w:rPr>
      </w:pPr>
    </w:p>
    <w:p w14:paraId="3E103C92" w14:textId="7ECBE537" w:rsidR="008F049A" w:rsidRDefault="008F049A" w:rsidP="00937CD8">
      <w:pPr>
        <w:jc w:val="center"/>
        <w:rPr>
          <w:sz w:val="24"/>
        </w:rPr>
      </w:pPr>
    </w:p>
    <w:p w14:paraId="74323580" w14:textId="565E768A" w:rsidR="00937CD8" w:rsidRDefault="00937CD8" w:rsidP="00786D70">
      <w:pPr>
        <w:ind w:left="1440"/>
        <w:jc w:val="center"/>
        <w:rPr>
          <w:sz w:val="24"/>
        </w:rPr>
      </w:pPr>
    </w:p>
    <w:p w14:paraId="1272F293" w14:textId="686BBFCE" w:rsidR="00937CD8" w:rsidRDefault="00937CD8" w:rsidP="00937CD8">
      <w:pPr>
        <w:jc w:val="center"/>
        <w:rPr>
          <w:sz w:val="24"/>
        </w:rPr>
      </w:pPr>
    </w:p>
    <w:p w14:paraId="3E99C480" w14:textId="14E53897" w:rsidR="00937CD8" w:rsidRPr="008F049A" w:rsidRDefault="00937CD8" w:rsidP="00937CD8">
      <w:pPr>
        <w:jc w:val="center"/>
        <w:rPr>
          <w:b/>
          <w:bCs/>
        </w:rPr>
      </w:pPr>
      <w:r w:rsidRPr="008F049A">
        <w:rPr>
          <w:b/>
          <w:bCs/>
          <w:sz w:val="24"/>
        </w:rPr>
        <w:t>Ministry of Finance</w:t>
      </w:r>
    </w:p>
    <w:p w14:paraId="2C144016" w14:textId="24D69A2E" w:rsidR="00937CD8" w:rsidRPr="00841CE8" w:rsidRDefault="00937CD8" w:rsidP="00937CD8">
      <w:pPr>
        <w:rPr>
          <w:b/>
        </w:rPr>
      </w:pPr>
    </w:p>
    <w:p w14:paraId="1FEB60D0" w14:textId="38F16B5A" w:rsidR="00937CD8" w:rsidRDefault="00937CD8" w:rsidP="00937CD8">
      <w:pPr>
        <w:jc w:val="center"/>
        <w:rPr>
          <w:b/>
        </w:rPr>
      </w:pPr>
      <w:r w:rsidRPr="00841CE8">
        <w:rPr>
          <w:b/>
        </w:rPr>
        <w:t>Contract No.</w:t>
      </w:r>
      <w:r>
        <w:rPr>
          <w:b/>
        </w:rPr>
        <w:t xml:space="preserve"> MOF</w:t>
      </w:r>
      <w:r w:rsidRPr="00841CE8">
        <w:rPr>
          <w:b/>
        </w:rPr>
        <w:t xml:space="preserve">  </w:t>
      </w:r>
      <w:r>
        <w:rPr>
          <w:b/>
        </w:rPr>
        <w:t xml:space="preserve">        </w:t>
      </w:r>
      <w:r w:rsidRPr="00841CE8">
        <w:rPr>
          <w:b/>
        </w:rPr>
        <w:t xml:space="preserve">  202</w:t>
      </w:r>
      <w:r>
        <w:rPr>
          <w:b/>
        </w:rPr>
        <w:t>4-2025</w:t>
      </w:r>
    </w:p>
    <w:p w14:paraId="23EDD6B8" w14:textId="77777777" w:rsidR="00937CD8" w:rsidRPr="00841CE8" w:rsidRDefault="00937CD8" w:rsidP="00937CD8">
      <w:pPr>
        <w:jc w:val="center"/>
        <w:rPr>
          <w:b/>
        </w:rPr>
      </w:pPr>
    </w:p>
    <w:p w14:paraId="76530B6F" w14:textId="01C10B30" w:rsidR="00937CD8" w:rsidRPr="00E53EFF" w:rsidRDefault="00937CD8" w:rsidP="00937CD8">
      <w:pPr>
        <w:jc w:val="center"/>
        <w:rPr>
          <w:rFonts w:eastAsia="Yu Gothic Light"/>
          <w:b/>
          <w:bCs/>
          <w:sz w:val="28"/>
          <w:szCs w:val="28"/>
          <w:u w:val="single"/>
        </w:rPr>
      </w:pPr>
      <w:bookmarkStart w:id="733" w:name="_Hlk170480880"/>
      <w:r w:rsidRPr="00C76FAD">
        <w:rPr>
          <w:rFonts w:eastAsia="Yu Gothic Light"/>
          <w:b/>
          <w:bCs/>
          <w:sz w:val="24"/>
          <w:u w:val="single"/>
        </w:rPr>
        <w:t>Supply and Delivery of Vehicles – P</w:t>
      </w:r>
      <w:r w:rsidR="00706FBB">
        <w:rPr>
          <w:rFonts w:eastAsia="Yu Gothic Light"/>
          <w:b/>
          <w:bCs/>
          <w:sz w:val="24"/>
          <w:u w:val="single"/>
        </w:rPr>
        <w:t xml:space="preserve">assenger Van </w:t>
      </w:r>
      <w:r w:rsidRPr="002F10A3">
        <w:rPr>
          <w:rFonts w:eastAsia="Yu Gothic Light"/>
          <w:b/>
          <w:bCs/>
          <w:sz w:val="24"/>
          <w:u w:val="single"/>
        </w:rPr>
        <w:t xml:space="preserve">– </w:t>
      </w:r>
      <w:r w:rsidR="00706FBB" w:rsidRPr="00706FBB">
        <w:rPr>
          <w:rFonts w:eastAsia="Yu Gothic Light"/>
          <w:b/>
          <w:bCs/>
          <w:sz w:val="24"/>
          <w:u w:val="single"/>
        </w:rPr>
        <w:t>BL-L1038</w:t>
      </w:r>
      <w:r w:rsidRPr="002F10A3">
        <w:rPr>
          <w:rFonts w:eastAsia="Yu Gothic Light"/>
          <w:b/>
          <w:bCs/>
          <w:sz w:val="24"/>
          <w:u w:val="single"/>
        </w:rPr>
        <w:t xml:space="preserve"> – </w:t>
      </w:r>
      <w:r w:rsidR="00706FBB" w:rsidRPr="00706FBB">
        <w:rPr>
          <w:rFonts w:eastAsia="Yu Gothic Light"/>
          <w:b/>
          <w:bCs/>
          <w:sz w:val="24"/>
          <w:u w:val="single"/>
        </w:rPr>
        <w:t>P00108</w:t>
      </w:r>
      <w:r w:rsidRPr="00EF7628">
        <w:rPr>
          <w:rFonts w:eastAsia="Yu Gothic Light"/>
          <w:b/>
          <w:bCs/>
          <w:sz w:val="24"/>
          <w:u w:val="single"/>
        </w:rPr>
        <w:t xml:space="preserve"> </w:t>
      </w:r>
    </w:p>
    <w:bookmarkEnd w:id="733"/>
    <w:p w14:paraId="6AEAA32C" w14:textId="62EDA97F" w:rsidR="00937CD8" w:rsidRPr="00333A77" w:rsidRDefault="00937CD8" w:rsidP="00937CD8">
      <w:pPr>
        <w:rPr>
          <w:b/>
          <w:sz w:val="24"/>
        </w:rPr>
      </w:pPr>
    </w:p>
    <w:p w14:paraId="4682C6F2" w14:textId="42701549" w:rsidR="00937CD8" w:rsidRPr="00333A77" w:rsidRDefault="00937CD8" w:rsidP="00937CD8">
      <w:pPr>
        <w:jc w:val="center"/>
        <w:rPr>
          <w:b/>
          <w:bCs/>
          <w:sz w:val="24"/>
        </w:rPr>
      </w:pPr>
      <w:proofErr w:type="gramStart"/>
      <w:r w:rsidRPr="00333A77">
        <w:rPr>
          <w:b/>
          <w:bCs/>
          <w:sz w:val="24"/>
        </w:rPr>
        <w:t>FORM</w:t>
      </w:r>
      <w:proofErr w:type="gramEnd"/>
      <w:r w:rsidRPr="00333A77">
        <w:rPr>
          <w:b/>
          <w:bCs/>
          <w:sz w:val="24"/>
        </w:rPr>
        <w:t xml:space="preserve"> of CONTRACT AGREEMENT</w:t>
      </w:r>
    </w:p>
    <w:p w14:paraId="2217046A" w14:textId="5CB7264A" w:rsidR="00937CD8" w:rsidRPr="000F109C" w:rsidRDefault="00937CD8" w:rsidP="00937CD8">
      <w:pPr>
        <w:rPr>
          <w:sz w:val="24"/>
        </w:rPr>
      </w:pPr>
      <w:r w:rsidRPr="000F109C">
        <w:rPr>
          <w:sz w:val="24"/>
        </w:rPr>
        <w:t xml:space="preserve">This contract is made this </w:t>
      </w:r>
      <w:r w:rsidRPr="000D118C">
        <w:rPr>
          <w:b/>
          <w:bCs/>
          <w:sz w:val="24"/>
          <w:highlight w:val="yellow"/>
        </w:rPr>
        <w:t xml:space="preserve">_____ day of </w:t>
      </w:r>
      <w:r>
        <w:rPr>
          <w:b/>
          <w:bCs/>
          <w:sz w:val="24"/>
          <w:highlight w:val="yellow"/>
        </w:rPr>
        <w:t>XXX</w:t>
      </w:r>
      <w:r w:rsidRPr="000D118C">
        <w:rPr>
          <w:b/>
          <w:bCs/>
          <w:sz w:val="24"/>
          <w:highlight w:val="yellow"/>
        </w:rPr>
        <w:t xml:space="preserve"> 2025</w:t>
      </w:r>
      <w:r w:rsidRPr="000F109C">
        <w:rPr>
          <w:sz w:val="24"/>
        </w:rPr>
        <w:t xml:space="preserve"> BETWEEN </w:t>
      </w:r>
      <w:r w:rsidRPr="000F109C">
        <w:rPr>
          <w:b/>
          <w:bCs/>
          <w:sz w:val="24"/>
          <w:u w:val="single"/>
        </w:rPr>
        <w:t xml:space="preserve">the Government of Belize acting through the </w:t>
      </w:r>
      <w:bookmarkStart w:id="734" w:name="_Hlk128471157"/>
      <w:r w:rsidRPr="000F109C">
        <w:rPr>
          <w:b/>
          <w:bCs/>
          <w:sz w:val="24"/>
          <w:u w:val="single"/>
        </w:rPr>
        <w:t xml:space="preserve">Ministry of </w:t>
      </w:r>
      <w:r>
        <w:rPr>
          <w:b/>
          <w:bCs/>
          <w:sz w:val="24"/>
          <w:u w:val="single"/>
        </w:rPr>
        <w:t>Finance</w:t>
      </w:r>
      <w:r w:rsidRPr="000F109C">
        <w:rPr>
          <w:b/>
          <w:bCs/>
          <w:sz w:val="24"/>
          <w:u w:val="single"/>
        </w:rPr>
        <w:t xml:space="preserve"> </w:t>
      </w:r>
      <w:bookmarkEnd w:id="734"/>
      <w:r w:rsidRPr="000F109C">
        <w:rPr>
          <w:b/>
          <w:bCs/>
          <w:sz w:val="24"/>
          <w:u w:val="single"/>
        </w:rPr>
        <w:t xml:space="preserve">on behalf of the </w:t>
      </w:r>
      <w:r>
        <w:rPr>
          <w:b/>
          <w:bCs/>
          <w:sz w:val="24"/>
          <w:u w:val="single"/>
        </w:rPr>
        <w:t>Central Executing Unit</w:t>
      </w:r>
      <w:r w:rsidRPr="000F109C">
        <w:rPr>
          <w:sz w:val="24"/>
        </w:rPr>
        <w:t xml:space="preserve"> of </w:t>
      </w:r>
      <w:r w:rsidRPr="00C51800">
        <w:rPr>
          <w:b/>
          <w:bCs/>
          <w:sz w:val="24"/>
          <w:u w:val="single"/>
        </w:rPr>
        <w:t>2</w:t>
      </w:r>
      <w:r w:rsidRPr="00C51800">
        <w:rPr>
          <w:b/>
          <w:bCs/>
          <w:sz w:val="24"/>
          <w:u w:val="single"/>
          <w:vertAlign w:val="superscript"/>
        </w:rPr>
        <w:t>nd</w:t>
      </w:r>
      <w:r w:rsidRPr="00C51800">
        <w:rPr>
          <w:b/>
          <w:bCs/>
          <w:sz w:val="24"/>
          <w:u w:val="single"/>
        </w:rPr>
        <w:t xml:space="preserve"> Floor, 1904 Constitution Drive, Belmopan</w:t>
      </w:r>
      <w:r w:rsidRPr="000F109C">
        <w:rPr>
          <w:sz w:val="24"/>
        </w:rPr>
        <w:t xml:space="preserve"> (hereinafter called “the Purchaser”) of the one part and</w:t>
      </w:r>
      <w:r>
        <w:rPr>
          <w:sz w:val="24"/>
        </w:rPr>
        <w:t xml:space="preserve"> </w:t>
      </w:r>
      <w:r w:rsidRPr="000D118C">
        <w:rPr>
          <w:b/>
          <w:bCs/>
          <w:sz w:val="24"/>
          <w:highlight w:val="yellow"/>
          <w:u w:val="single"/>
        </w:rPr>
        <w:t>__________________</w:t>
      </w:r>
      <w:r w:rsidRPr="000D118C">
        <w:rPr>
          <w:sz w:val="24"/>
          <w:highlight w:val="yellow"/>
        </w:rPr>
        <w:t xml:space="preserve"> of </w:t>
      </w:r>
      <w:r w:rsidRPr="000D118C">
        <w:rPr>
          <w:b/>
          <w:bCs/>
          <w:sz w:val="24"/>
          <w:highlight w:val="yellow"/>
          <w:u w:val="single"/>
        </w:rPr>
        <w:t>#_________________</w:t>
      </w:r>
      <w:r>
        <w:rPr>
          <w:sz w:val="24"/>
        </w:rPr>
        <w:t xml:space="preserve"> </w:t>
      </w:r>
      <w:r w:rsidRPr="000F109C">
        <w:rPr>
          <w:sz w:val="24"/>
        </w:rPr>
        <w:t>(hereinafter called “the Supplier”) of the other part.</w:t>
      </w:r>
    </w:p>
    <w:p w14:paraId="68110975" w14:textId="77777777" w:rsidR="00937CD8" w:rsidRDefault="00937CD8" w:rsidP="00937CD8">
      <w:pPr>
        <w:suppressAutoHyphens/>
        <w:rPr>
          <w:sz w:val="24"/>
        </w:rPr>
      </w:pPr>
    </w:p>
    <w:p w14:paraId="70A4BB1F" w14:textId="0ADD7487" w:rsidR="00937CD8" w:rsidRPr="000F109C" w:rsidRDefault="00937CD8" w:rsidP="00937CD8">
      <w:pPr>
        <w:rPr>
          <w:sz w:val="24"/>
        </w:rPr>
      </w:pPr>
      <w:r w:rsidRPr="000F109C">
        <w:rPr>
          <w:sz w:val="24"/>
        </w:rPr>
        <w:t xml:space="preserve">WHEREAS the Purchaser invited bids for certain Goods and ancillary services, viz., </w:t>
      </w:r>
      <w:r w:rsidRPr="00B7209B">
        <w:rPr>
          <w:rFonts w:eastAsia="Yu Gothic Light"/>
          <w:b/>
          <w:bCs/>
          <w:sz w:val="24"/>
        </w:rPr>
        <w:t>Supply and Delivery of Vehicles – P</w:t>
      </w:r>
      <w:r w:rsidR="0088150E">
        <w:rPr>
          <w:rFonts w:eastAsia="Yu Gothic Light"/>
          <w:b/>
          <w:bCs/>
          <w:sz w:val="24"/>
        </w:rPr>
        <w:t>assenger Van – BL-L1038-</w:t>
      </w:r>
      <w:r w:rsidR="0088150E" w:rsidRPr="0088150E">
        <w:rPr>
          <w:rFonts w:eastAsia="Yu Gothic Light"/>
          <w:b/>
          <w:bCs/>
          <w:sz w:val="24"/>
        </w:rPr>
        <w:t>P00108</w:t>
      </w:r>
      <w:r w:rsidRPr="00B7209B">
        <w:rPr>
          <w:rFonts w:eastAsia="Yu Gothic Light"/>
          <w:b/>
          <w:bCs/>
          <w:sz w:val="24"/>
        </w:rPr>
        <w:t xml:space="preserve"> </w:t>
      </w:r>
      <w:r w:rsidRPr="000F109C">
        <w:rPr>
          <w:bCs/>
          <w:iCs/>
          <w:sz w:val="24"/>
        </w:rPr>
        <w:t>and</w:t>
      </w:r>
      <w:r w:rsidRPr="000F109C">
        <w:rPr>
          <w:sz w:val="24"/>
        </w:rPr>
        <w:t xml:space="preserve"> has accepted a Quote by the Supplier for the supply of those Goods and Services.</w:t>
      </w:r>
    </w:p>
    <w:p w14:paraId="7AAB8A7F" w14:textId="77777777" w:rsidR="00937CD8" w:rsidRDefault="00937CD8" w:rsidP="00937CD8">
      <w:pPr>
        <w:rPr>
          <w:sz w:val="24"/>
        </w:rPr>
      </w:pPr>
    </w:p>
    <w:p w14:paraId="21ED1C41" w14:textId="77777777" w:rsidR="00937CD8" w:rsidRPr="000F109C" w:rsidRDefault="00937CD8" w:rsidP="00937CD8">
      <w:pPr>
        <w:rPr>
          <w:sz w:val="24"/>
        </w:rPr>
      </w:pPr>
      <w:r w:rsidRPr="000F109C">
        <w:rPr>
          <w:sz w:val="24"/>
        </w:rPr>
        <w:t>AND WHEREAS, the supplier is willing and able to supply the goods on the terms and conditions hereinafter contained and in accordance with the offer, which is annexed hereto as Schedule 1 and shall be treated as an integral part of this Contract,</w:t>
      </w:r>
    </w:p>
    <w:p w14:paraId="2061B5AB" w14:textId="77777777" w:rsidR="00937CD8" w:rsidRDefault="00937CD8" w:rsidP="00937CD8">
      <w:pPr>
        <w:rPr>
          <w:sz w:val="24"/>
        </w:rPr>
      </w:pPr>
    </w:p>
    <w:p w14:paraId="5F83229B" w14:textId="77777777" w:rsidR="00937CD8" w:rsidRPr="000F109C" w:rsidRDefault="00937CD8" w:rsidP="00937CD8">
      <w:pPr>
        <w:rPr>
          <w:sz w:val="24"/>
        </w:rPr>
      </w:pPr>
      <w:r w:rsidRPr="000F109C">
        <w:rPr>
          <w:sz w:val="24"/>
        </w:rPr>
        <w:t>NOW THEREFORE, the parties hereto hereby agree as follows:</w:t>
      </w:r>
    </w:p>
    <w:p w14:paraId="44D38B12" w14:textId="77777777" w:rsidR="00937CD8" w:rsidRDefault="00937CD8" w:rsidP="00937CD8">
      <w:pPr>
        <w:rPr>
          <w:b/>
          <w:sz w:val="24"/>
          <w:u w:val="single"/>
        </w:rPr>
      </w:pPr>
    </w:p>
    <w:p w14:paraId="028B0790" w14:textId="77777777" w:rsidR="00937CD8" w:rsidRPr="00917F6D" w:rsidRDefault="00937CD8" w:rsidP="00937CD8">
      <w:pPr>
        <w:rPr>
          <w:sz w:val="24"/>
          <w:u w:val="single"/>
        </w:rPr>
      </w:pPr>
      <w:r w:rsidRPr="00917F6D">
        <w:rPr>
          <w:b/>
          <w:sz w:val="24"/>
          <w:u w:val="single"/>
        </w:rPr>
        <w:t xml:space="preserve">CLAUSE ONE - </w:t>
      </w:r>
      <w:r w:rsidRPr="00917F6D">
        <w:rPr>
          <w:b/>
          <w:bCs/>
          <w:sz w:val="24"/>
          <w:u w:val="single"/>
        </w:rPr>
        <w:t>SCOPE OF WORKS</w:t>
      </w:r>
    </w:p>
    <w:p w14:paraId="2AADC082" w14:textId="77777777" w:rsidR="00937CD8" w:rsidRPr="00917F6D" w:rsidRDefault="00937CD8" w:rsidP="00937CD8">
      <w:pPr>
        <w:rPr>
          <w:sz w:val="24"/>
        </w:rPr>
      </w:pPr>
    </w:p>
    <w:p w14:paraId="66BF009C" w14:textId="77777777" w:rsidR="00937CD8" w:rsidRPr="000F109C" w:rsidRDefault="00937CD8" w:rsidP="00937CD8">
      <w:pPr>
        <w:rPr>
          <w:sz w:val="24"/>
        </w:rPr>
      </w:pPr>
      <w:r w:rsidRPr="000F109C">
        <w:rPr>
          <w:sz w:val="24"/>
        </w:rPr>
        <w:t>The Supplier agrees to provide the Goods in accordance with the terms of his</w:t>
      </w:r>
      <w:r>
        <w:rPr>
          <w:sz w:val="24"/>
        </w:rPr>
        <w:t>/her</w:t>
      </w:r>
      <w:r w:rsidRPr="000F109C">
        <w:rPr>
          <w:sz w:val="24"/>
        </w:rPr>
        <w:t xml:space="preserve"> offer as set out in the Schedule annexed hereto.</w:t>
      </w:r>
    </w:p>
    <w:p w14:paraId="48875928" w14:textId="77777777" w:rsidR="00937CD8" w:rsidRDefault="00937CD8" w:rsidP="00937CD8">
      <w:pPr>
        <w:rPr>
          <w:b/>
          <w:sz w:val="24"/>
          <w:u w:val="single"/>
        </w:rPr>
      </w:pPr>
    </w:p>
    <w:p w14:paraId="0B74305F" w14:textId="77777777" w:rsidR="00937CD8" w:rsidRPr="00917F6D" w:rsidRDefault="00937CD8" w:rsidP="00937CD8">
      <w:pPr>
        <w:rPr>
          <w:b/>
          <w:bCs/>
          <w:sz w:val="24"/>
          <w:u w:val="single"/>
        </w:rPr>
      </w:pPr>
      <w:r w:rsidRPr="00917F6D">
        <w:rPr>
          <w:b/>
          <w:sz w:val="24"/>
          <w:u w:val="single"/>
        </w:rPr>
        <w:t xml:space="preserve">CLAUSE TWO - </w:t>
      </w:r>
      <w:r w:rsidRPr="00917F6D">
        <w:rPr>
          <w:b/>
          <w:bCs/>
          <w:sz w:val="24"/>
          <w:u w:val="single"/>
        </w:rPr>
        <w:t>CONSIDERATION</w:t>
      </w:r>
    </w:p>
    <w:p w14:paraId="03706204" w14:textId="77777777" w:rsidR="00937CD8" w:rsidRDefault="00937CD8" w:rsidP="00937CD8">
      <w:pPr>
        <w:rPr>
          <w:sz w:val="24"/>
        </w:rPr>
      </w:pPr>
    </w:p>
    <w:p w14:paraId="096CDB18" w14:textId="7C6C8EED" w:rsidR="00937CD8" w:rsidRPr="0008028C" w:rsidRDefault="00937CD8" w:rsidP="00937CD8">
      <w:pPr>
        <w:rPr>
          <w:b/>
          <w:bCs/>
          <w:sz w:val="24"/>
        </w:rPr>
      </w:pPr>
      <w:r w:rsidRPr="000F109C">
        <w:rPr>
          <w:sz w:val="24"/>
        </w:rPr>
        <w:t xml:space="preserve">It is understood and agreed that this is a fixed price contract for the </w:t>
      </w:r>
      <w:r w:rsidRPr="00B7209B">
        <w:rPr>
          <w:rFonts w:eastAsia="Yu Gothic Light"/>
          <w:b/>
          <w:bCs/>
          <w:sz w:val="24"/>
        </w:rPr>
        <w:t>Supply and Delivery of Vehicles – P</w:t>
      </w:r>
      <w:r w:rsidR="0027465A">
        <w:rPr>
          <w:rFonts w:eastAsia="Yu Gothic Light"/>
          <w:b/>
          <w:bCs/>
          <w:sz w:val="24"/>
        </w:rPr>
        <w:t xml:space="preserve">assenger Van </w:t>
      </w:r>
      <w:r w:rsidRPr="000F109C">
        <w:rPr>
          <w:sz w:val="24"/>
        </w:rPr>
        <w:t>by the Supplier in the sum of</w:t>
      </w:r>
      <w:r>
        <w:rPr>
          <w:sz w:val="24"/>
        </w:rPr>
        <w:t xml:space="preserve"> </w:t>
      </w:r>
      <w:r>
        <w:rPr>
          <w:b/>
          <w:bCs/>
          <w:sz w:val="24"/>
        </w:rPr>
        <w:t>______________</w:t>
      </w:r>
      <w:r w:rsidRPr="0008028C">
        <w:rPr>
          <w:b/>
          <w:bCs/>
          <w:sz w:val="24"/>
        </w:rPr>
        <w:t xml:space="preserve"> Dollars (BZ$</w:t>
      </w:r>
      <w:r>
        <w:rPr>
          <w:b/>
          <w:bCs/>
          <w:sz w:val="24"/>
        </w:rPr>
        <w:t>0,</w:t>
      </w:r>
      <w:r w:rsidRPr="0008028C">
        <w:rPr>
          <w:b/>
          <w:bCs/>
          <w:sz w:val="24"/>
        </w:rPr>
        <w:t>00.00).</w:t>
      </w:r>
    </w:p>
    <w:p w14:paraId="301DDE91" w14:textId="77777777" w:rsidR="00937CD8" w:rsidRDefault="00937CD8" w:rsidP="00937CD8">
      <w:pPr>
        <w:rPr>
          <w:b/>
          <w:sz w:val="24"/>
          <w:u w:val="single"/>
        </w:rPr>
      </w:pPr>
    </w:p>
    <w:p w14:paraId="04F03905" w14:textId="77777777" w:rsidR="00937CD8" w:rsidRPr="00917F6D" w:rsidRDefault="00937CD8" w:rsidP="00937CD8">
      <w:pPr>
        <w:rPr>
          <w:b/>
          <w:bCs/>
          <w:sz w:val="24"/>
          <w:u w:val="single"/>
        </w:rPr>
      </w:pPr>
      <w:r w:rsidRPr="00917F6D">
        <w:rPr>
          <w:b/>
          <w:sz w:val="24"/>
          <w:u w:val="single"/>
        </w:rPr>
        <w:lastRenderedPageBreak/>
        <w:t xml:space="preserve">CLAUSE THREE - </w:t>
      </w:r>
      <w:r w:rsidRPr="00917F6D">
        <w:rPr>
          <w:b/>
          <w:bCs/>
          <w:sz w:val="24"/>
          <w:u w:val="single"/>
        </w:rPr>
        <w:t>COMMENCEMENT AND DURATION</w:t>
      </w:r>
    </w:p>
    <w:p w14:paraId="0EC82E37" w14:textId="77777777" w:rsidR="00937CD8" w:rsidRDefault="00937CD8" w:rsidP="00937CD8">
      <w:pPr>
        <w:rPr>
          <w:sz w:val="24"/>
        </w:rPr>
      </w:pPr>
    </w:p>
    <w:p w14:paraId="30A1ACB4" w14:textId="77777777" w:rsidR="00937CD8" w:rsidRPr="000F109C" w:rsidRDefault="00937CD8" w:rsidP="00937CD8">
      <w:pPr>
        <w:rPr>
          <w:b/>
          <w:bCs/>
          <w:sz w:val="24"/>
          <w:u w:val="single"/>
        </w:rPr>
      </w:pPr>
      <w:r w:rsidRPr="000F109C">
        <w:rPr>
          <w:sz w:val="24"/>
        </w:rPr>
        <w:t xml:space="preserve">The contract shall commence on the </w:t>
      </w:r>
      <w:r w:rsidRPr="000D118C">
        <w:rPr>
          <w:b/>
          <w:bCs/>
          <w:sz w:val="24"/>
          <w:highlight w:val="yellow"/>
        </w:rPr>
        <w:t xml:space="preserve">______ </w:t>
      </w:r>
      <w:r>
        <w:rPr>
          <w:b/>
          <w:bCs/>
          <w:sz w:val="24"/>
          <w:highlight w:val="yellow"/>
        </w:rPr>
        <w:t>XXXX</w:t>
      </w:r>
      <w:r w:rsidRPr="000D118C">
        <w:rPr>
          <w:b/>
          <w:bCs/>
          <w:sz w:val="24"/>
          <w:highlight w:val="yellow"/>
        </w:rPr>
        <w:t>, 2025</w:t>
      </w:r>
      <w:r w:rsidRPr="000F109C">
        <w:rPr>
          <w:sz w:val="24"/>
        </w:rPr>
        <w:t xml:space="preserve"> and shall end on the </w:t>
      </w:r>
      <w:r w:rsidRPr="000D118C">
        <w:rPr>
          <w:sz w:val="24"/>
          <w:highlight w:val="yellow"/>
        </w:rPr>
        <w:t>______</w:t>
      </w:r>
      <w:r w:rsidRPr="000D118C">
        <w:rPr>
          <w:b/>
          <w:bCs/>
          <w:sz w:val="24"/>
          <w:highlight w:val="yellow"/>
        </w:rPr>
        <w:t xml:space="preserve"> </w:t>
      </w:r>
      <w:r>
        <w:rPr>
          <w:b/>
          <w:bCs/>
          <w:sz w:val="24"/>
          <w:highlight w:val="yellow"/>
        </w:rPr>
        <w:t>XXX</w:t>
      </w:r>
      <w:r w:rsidRPr="000D118C">
        <w:rPr>
          <w:b/>
          <w:bCs/>
          <w:sz w:val="24"/>
          <w:highlight w:val="yellow"/>
        </w:rPr>
        <w:t>, 2025</w:t>
      </w:r>
      <w:r w:rsidRPr="000F109C">
        <w:rPr>
          <w:sz w:val="24"/>
        </w:rPr>
        <w:t xml:space="preserve"> when all the Goods have been delivered to and accepted by the Purchaser.</w:t>
      </w:r>
    </w:p>
    <w:p w14:paraId="456B3C1F" w14:textId="77777777" w:rsidR="00937CD8" w:rsidRDefault="00937CD8" w:rsidP="00937CD8">
      <w:pPr>
        <w:rPr>
          <w:sz w:val="24"/>
          <w:u w:val="single"/>
        </w:rPr>
      </w:pPr>
    </w:p>
    <w:p w14:paraId="3DEE5D15" w14:textId="77777777" w:rsidR="00937CD8" w:rsidRDefault="00937CD8" w:rsidP="00937CD8">
      <w:pPr>
        <w:rPr>
          <w:sz w:val="24"/>
          <w:u w:val="single"/>
        </w:rPr>
      </w:pPr>
    </w:p>
    <w:p w14:paraId="7C75D713" w14:textId="77777777" w:rsidR="00937CD8" w:rsidRPr="00917F6D" w:rsidRDefault="00937CD8" w:rsidP="00937CD8">
      <w:pPr>
        <w:rPr>
          <w:b/>
          <w:bCs/>
          <w:sz w:val="24"/>
          <w:u w:val="single"/>
        </w:rPr>
      </w:pPr>
      <w:r w:rsidRPr="00917F6D">
        <w:rPr>
          <w:b/>
          <w:sz w:val="24"/>
          <w:u w:val="single"/>
        </w:rPr>
        <w:t xml:space="preserve">CLAUSE FOUR – </w:t>
      </w:r>
      <w:r w:rsidRPr="00917F6D">
        <w:rPr>
          <w:b/>
          <w:bCs/>
          <w:sz w:val="24"/>
          <w:u w:val="single"/>
        </w:rPr>
        <w:t>PAYMENTS</w:t>
      </w:r>
    </w:p>
    <w:p w14:paraId="4FC8FC0C" w14:textId="77777777" w:rsidR="00937CD8" w:rsidRPr="005A2732" w:rsidRDefault="00937CD8" w:rsidP="00937CD8">
      <w:pPr>
        <w:rPr>
          <w:sz w:val="24"/>
        </w:rPr>
      </w:pPr>
    </w:p>
    <w:p w14:paraId="6C7A33D8" w14:textId="77777777" w:rsidR="00937CD8" w:rsidRPr="000F109C" w:rsidRDefault="00937CD8" w:rsidP="00937CD8">
      <w:pPr>
        <w:rPr>
          <w:sz w:val="24"/>
        </w:rPr>
      </w:pPr>
      <w:r w:rsidRPr="000F109C">
        <w:rPr>
          <w:sz w:val="24"/>
        </w:rPr>
        <w:t>Payments shall be made as follows:</w:t>
      </w:r>
    </w:p>
    <w:p w14:paraId="2723DD5B" w14:textId="77777777" w:rsidR="00937CD8" w:rsidRPr="000F109C" w:rsidRDefault="00937CD8" w:rsidP="00937CD8">
      <w:pPr>
        <w:numPr>
          <w:ilvl w:val="0"/>
          <w:numId w:val="138"/>
        </w:numPr>
        <w:tabs>
          <w:tab w:val="left" w:pos="-1440"/>
        </w:tabs>
        <w:rPr>
          <w:sz w:val="24"/>
        </w:rPr>
      </w:pPr>
      <w:r w:rsidRPr="000F109C">
        <w:rPr>
          <w:sz w:val="24"/>
        </w:rPr>
        <w:t xml:space="preserve">The Supplier shall be paid </w:t>
      </w:r>
      <w:r>
        <w:rPr>
          <w:sz w:val="24"/>
        </w:rPr>
        <w:t>One hundred</w:t>
      </w:r>
      <w:r w:rsidRPr="000F109C">
        <w:rPr>
          <w:sz w:val="24"/>
        </w:rPr>
        <w:t xml:space="preserve"> percent (</w:t>
      </w:r>
      <w:r>
        <w:rPr>
          <w:sz w:val="24"/>
        </w:rPr>
        <w:t>10</w:t>
      </w:r>
      <w:r w:rsidRPr="000F109C">
        <w:rPr>
          <w:sz w:val="24"/>
        </w:rPr>
        <w:t>0%) percent upon final acceptance of the Goods subject to the provisions of Clause 5 below.</w:t>
      </w:r>
    </w:p>
    <w:p w14:paraId="25EFB783" w14:textId="77777777" w:rsidR="00937CD8" w:rsidRPr="000F109C" w:rsidRDefault="00937CD8" w:rsidP="00937CD8">
      <w:pPr>
        <w:rPr>
          <w:sz w:val="24"/>
          <w:u w:val="single"/>
        </w:rPr>
      </w:pPr>
    </w:p>
    <w:p w14:paraId="785FF30E" w14:textId="77777777" w:rsidR="00937CD8" w:rsidRPr="00917F6D" w:rsidRDefault="00937CD8" w:rsidP="00937CD8">
      <w:pPr>
        <w:rPr>
          <w:b/>
          <w:bCs/>
          <w:sz w:val="24"/>
          <w:u w:val="single"/>
        </w:rPr>
      </w:pPr>
      <w:r w:rsidRPr="00917F6D">
        <w:rPr>
          <w:b/>
          <w:sz w:val="24"/>
          <w:u w:val="single"/>
        </w:rPr>
        <w:t>CLAUSE FIVE - INSPECTIONS</w:t>
      </w:r>
      <w:r w:rsidRPr="00917F6D">
        <w:rPr>
          <w:b/>
          <w:bCs/>
          <w:sz w:val="24"/>
          <w:u w:val="single"/>
        </w:rPr>
        <w:t xml:space="preserve"> AND TESTS</w:t>
      </w:r>
    </w:p>
    <w:p w14:paraId="13FC5175" w14:textId="77777777" w:rsidR="00937CD8" w:rsidRPr="005A2732" w:rsidRDefault="00937CD8" w:rsidP="00937CD8">
      <w:pPr>
        <w:rPr>
          <w:sz w:val="24"/>
        </w:rPr>
      </w:pPr>
    </w:p>
    <w:p w14:paraId="51CDA23C" w14:textId="77777777" w:rsidR="00937CD8" w:rsidRPr="000F109C" w:rsidRDefault="00937CD8" w:rsidP="00937CD8">
      <w:pPr>
        <w:rPr>
          <w:sz w:val="24"/>
        </w:rPr>
      </w:pPr>
      <w:r w:rsidRPr="000F109C">
        <w:rPr>
          <w:sz w:val="24"/>
        </w:rPr>
        <w:t xml:space="preserve">The Purchaser or its representative shall have the right to inspect and/or to test the Goods and related services to confirm their conformity to the Contract specifications at no extra cost to the Purchaser, to be conducted at the Goods’ </w:t>
      </w:r>
      <w:proofErr w:type="gramStart"/>
      <w:r w:rsidRPr="000F109C">
        <w:rPr>
          <w:sz w:val="24"/>
        </w:rPr>
        <w:t>final destination</w:t>
      </w:r>
      <w:proofErr w:type="gramEnd"/>
      <w:r w:rsidRPr="000F109C">
        <w:rPr>
          <w:sz w:val="24"/>
        </w:rPr>
        <w:t>.  Should any inspected or tested Goods and/or related services fail to conform to the Specifications, the Purchaser may reject the Goods and/or services, and the Supplier shall either replace the rejected Goods or make alterations necessary to meet specification requirements free of cost to the Purchaser.</w:t>
      </w:r>
    </w:p>
    <w:p w14:paraId="58D5C27E" w14:textId="77777777" w:rsidR="00937CD8" w:rsidRDefault="00937CD8" w:rsidP="00937CD8">
      <w:pPr>
        <w:ind w:firstLine="720"/>
        <w:rPr>
          <w:sz w:val="24"/>
          <w:u w:val="single"/>
        </w:rPr>
      </w:pPr>
    </w:p>
    <w:p w14:paraId="1B934ECA" w14:textId="77777777" w:rsidR="00937CD8" w:rsidRPr="000F109C" w:rsidRDefault="00937CD8" w:rsidP="00937CD8">
      <w:pPr>
        <w:ind w:firstLine="720"/>
        <w:rPr>
          <w:sz w:val="24"/>
          <w:u w:val="single"/>
        </w:rPr>
      </w:pPr>
    </w:p>
    <w:p w14:paraId="7D426E40" w14:textId="77777777" w:rsidR="00937CD8" w:rsidRPr="00917F6D" w:rsidRDefault="00937CD8" w:rsidP="00937CD8">
      <w:pPr>
        <w:rPr>
          <w:b/>
          <w:bCs/>
          <w:sz w:val="24"/>
          <w:u w:val="single"/>
        </w:rPr>
      </w:pPr>
      <w:r w:rsidRPr="00917F6D">
        <w:rPr>
          <w:b/>
          <w:sz w:val="24"/>
          <w:u w:val="single"/>
        </w:rPr>
        <w:t xml:space="preserve">CLAUSE SIX - </w:t>
      </w:r>
      <w:r w:rsidRPr="00917F6D">
        <w:rPr>
          <w:b/>
          <w:bCs/>
          <w:sz w:val="24"/>
          <w:u w:val="single"/>
        </w:rPr>
        <w:t>TERMINATION FOR INSOLVENCY</w:t>
      </w:r>
    </w:p>
    <w:p w14:paraId="788C8967" w14:textId="77777777" w:rsidR="00937CD8" w:rsidRPr="00695593" w:rsidRDefault="00937CD8" w:rsidP="00937CD8">
      <w:pPr>
        <w:rPr>
          <w:sz w:val="24"/>
        </w:rPr>
      </w:pPr>
    </w:p>
    <w:p w14:paraId="428033DF" w14:textId="77777777" w:rsidR="00937CD8" w:rsidRPr="00695593" w:rsidRDefault="00937CD8" w:rsidP="00937CD8">
      <w:pPr>
        <w:rPr>
          <w:sz w:val="24"/>
        </w:rPr>
      </w:pPr>
      <w:r w:rsidRPr="00695593">
        <w:rPr>
          <w:sz w:val="24"/>
        </w:rPr>
        <w:t>The Purchaser may at any time terminate the Contract by giving written notice to the Supplier if the Supplier becomes bankrupt or otherwise insolvent.  In this event, termination will be without compensation to the Supplier.</w:t>
      </w:r>
    </w:p>
    <w:p w14:paraId="4B52CACD" w14:textId="77777777" w:rsidR="00937CD8" w:rsidRDefault="00937CD8" w:rsidP="00937CD8">
      <w:pPr>
        <w:rPr>
          <w:b/>
          <w:sz w:val="24"/>
          <w:u w:val="single"/>
        </w:rPr>
      </w:pPr>
    </w:p>
    <w:p w14:paraId="423AFDAE" w14:textId="77777777" w:rsidR="00937CD8" w:rsidRPr="000F109C" w:rsidRDefault="00937CD8" w:rsidP="00937CD8">
      <w:pPr>
        <w:rPr>
          <w:b/>
          <w:sz w:val="24"/>
        </w:rPr>
      </w:pPr>
      <w:r w:rsidRPr="000F109C">
        <w:rPr>
          <w:b/>
          <w:sz w:val="24"/>
          <w:u w:val="single"/>
        </w:rPr>
        <w:t>CLAUSE SEVEN</w:t>
      </w:r>
    </w:p>
    <w:p w14:paraId="6C22C291" w14:textId="77777777" w:rsidR="00937CD8" w:rsidRPr="00695AB6" w:rsidRDefault="00937CD8" w:rsidP="00937CD8">
      <w:pPr>
        <w:rPr>
          <w:b/>
          <w:bCs/>
          <w:sz w:val="24"/>
        </w:rPr>
      </w:pPr>
      <w:r w:rsidRPr="00695AB6">
        <w:rPr>
          <w:b/>
          <w:bCs/>
          <w:sz w:val="24"/>
        </w:rPr>
        <w:t xml:space="preserve">PENALTY </w:t>
      </w:r>
    </w:p>
    <w:p w14:paraId="0C8F2406" w14:textId="77777777" w:rsidR="00937CD8" w:rsidRPr="00695AB6" w:rsidRDefault="00937CD8" w:rsidP="00937CD8">
      <w:pPr>
        <w:pStyle w:val="ListParagraph"/>
        <w:numPr>
          <w:ilvl w:val="0"/>
          <w:numId w:val="143"/>
        </w:numPr>
        <w:spacing w:after="200" w:line="276" w:lineRule="auto"/>
        <w:rPr>
          <w:sz w:val="24"/>
        </w:rPr>
      </w:pPr>
      <w:r w:rsidRPr="00695AB6">
        <w:rPr>
          <w:sz w:val="24"/>
        </w:rPr>
        <w:t>Delay in Delivery:</w:t>
      </w:r>
    </w:p>
    <w:p w14:paraId="6A65AAA8" w14:textId="77777777" w:rsidR="00937CD8" w:rsidRPr="00695AB6" w:rsidRDefault="00937CD8" w:rsidP="00937CD8">
      <w:pPr>
        <w:rPr>
          <w:sz w:val="24"/>
        </w:rPr>
      </w:pPr>
      <w:r w:rsidRPr="00695AB6">
        <w:rPr>
          <w:sz w:val="24"/>
        </w:rPr>
        <w:t>If the Supplier fails to deliver the goods by the agreed delivery date, a penalty of (</w:t>
      </w:r>
      <w:proofErr w:type="gramStart"/>
      <w:r w:rsidRPr="00695AB6">
        <w:rPr>
          <w:sz w:val="24"/>
        </w:rPr>
        <w:t>2)%</w:t>
      </w:r>
      <w:proofErr w:type="gramEnd"/>
      <w:r w:rsidRPr="00695AB6">
        <w:rPr>
          <w:sz w:val="24"/>
        </w:rPr>
        <w:t xml:space="preserve"> of the total contract price per week of delay will be imposed, up to a maximum of (</w:t>
      </w:r>
      <w:proofErr w:type="gramStart"/>
      <w:r w:rsidRPr="00695AB6">
        <w:rPr>
          <w:sz w:val="24"/>
        </w:rPr>
        <w:t>5)%</w:t>
      </w:r>
      <w:proofErr w:type="gramEnd"/>
      <w:r w:rsidRPr="00695AB6">
        <w:rPr>
          <w:sz w:val="24"/>
        </w:rPr>
        <w:t xml:space="preserve"> of the total contract price. If the delay exceeds (2) weeks, the Buyer reserves the right to terminate the contract and claim damages.</w:t>
      </w:r>
    </w:p>
    <w:p w14:paraId="5950DCE0" w14:textId="77777777" w:rsidR="00937CD8" w:rsidRPr="00695AB6" w:rsidRDefault="00937CD8" w:rsidP="00937CD8">
      <w:pPr>
        <w:pStyle w:val="ListParagraph"/>
        <w:numPr>
          <w:ilvl w:val="0"/>
          <w:numId w:val="143"/>
        </w:numPr>
        <w:spacing w:after="200" w:line="276" w:lineRule="auto"/>
        <w:rPr>
          <w:sz w:val="24"/>
        </w:rPr>
      </w:pPr>
      <w:r w:rsidRPr="00695AB6">
        <w:rPr>
          <w:sz w:val="24"/>
        </w:rPr>
        <w:t>Quality Non-Compliance:</w:t>
      </w:r>
    </w:p>
    <w:p w14:paraId="0E366228" w14:textId="77777777" w:rsidR="00937CD8" w:rsidRPr="00695AB6" w:rsidRDefault="00937CD8" w:rsidP="00937CD8">
      <w:pPr>
        <w:rPr>
          <w:sz w:val="24"/>
        </w:rPr>
      </w:pPr>
      <w:proofErr w:type="gramStart"/>
      <w:r w:rsidRPr="00695AB6">
        <w:rPr>
          <w:sz w:val="24"/>
        </w:rPr>
        <w:t>In the event that</w:t>
      </w:r>
      <w:proofErr w:type="gramEnd"/>
      <w:r w:rsidRPr="00695AB6">
        <w:rPr>
          <w:sz w:val="24"/>
        </w:rPr>
        <w:t xml:space="preserve"> the goods do not meet the quality standards and specifications outlined in the contract, the Supplier shall, at their own expense, replace or rectify the goods within (14) days of notification. Failure to comply will result in a penalty of (</w:t>
      </w:r>
      <w:proofErr w:type="gramStart"/>
      <w:r w:rsidRPr="00695AB6">
        <w:rPr>
          <w:sz w:val="24"/>
        </w:rPr>
        <w:t>2)%</w:t>
      </w:r>
      <w:proofErr w:type="gramEnd"/>
      <w:r w:rsidRPr="00695AB6">
        <w:rPr>
          <w:sz w:val="24"/>
        </w:rPr>
        <w:t xml:space="preserve"> of the total contract price, and the Buyer may also choose to terminate the contract and claim further damages.</w:t>
      </w:r>
    </w:p>
    <w:p w14:paraId="576057C5" w14:textId="77777777" w:rsidR="00937CD8" w:rsidRPr="00695AB6" w:rsidRDefault="00937CD8" w:rsidP="00937CD8">
      <w:pPr>
        <w:pStyle w:val="ListParagraph"/>
        <w:numPr>
          <w:ilvl w:val="0"/>
          <w:numId w:val="143"/>
        </w:numPr>
        <w:spacing w:after="200" w:line="276" w:lineRule="auto"/>
        <w:rPr>
          <w:sz w:val="24"/>
        </w:rPr>
      </w:pPr>
      <w:r w:rsidRPr="00695AB6">
        <w:rPr>
          <w:sz w:val="24"/>
        </w:rPr>
        <w:t>Other Obligations:</w:t>
      </w:r>
    </w:p>
    <w:p w14:paraId="26140619" w14:textId="77777777" w:rsidR="00937CD8" w:rsidRDefault="00937CD8" w:rsidP="00937CD8">
      <w:pPr>
        <w:rPr>
          <w:sz w:val="24"/>
        </w:rPr>
      </w:pPr>
      <w:r w:rsidRPr="00695AB6">
        <w:rPr>
          <w:sz w:val="24"/>
        </w:rPr>
        <w:t>For any other non-compliance with the terms of this contract, the Buyer may impose a penalty of (</w:t>
      </w:r>
      <w:proofErr w:type="gramStart"/>
      <w:r w:rsidRPr="00695AB6">
        <w:rPr>
          <w:sz w:val="24"/>
        </w:rPr>
        <w:t>2)%</w:t>
      </w:r>
      <w:proofErr w:type="gramEnd"/>
      <w:r w:rsidRPr="00695AB6">
        <w:rPr>
          <w:sz w:val="24"/>
        </w:rPr>
        <w:t xml:space="preserve"> of the contract value per instance of non-compliance, up to a maximum of (</w:t>
      </w:r>
      <w:proofErr w:type="gramStart"/>
      <w:r w:rsidRPr="00695AB6">
        <w:rPr>
          <w:sz w:val="24"/>
        </w:rPr>
        <w:t>5)%</w:t>
      </w:r>
      <w:proofErr w:type="gramEnd"/>
      <w:r w:rsidRPr="00695AB6">
        <w:rPr>
          <w:sz w:val="24"/>
        </w:rPr>
        <w:t xml:space="preserve"> of the total contract price.</w:t>
      </w:r>
    </w:p>
    <w:p w14:paraId="693AA547" w14:textId="77777777" w:rsidR="00937CD8" w:rsidRPr="000F109C" w:rsidRDefault="00937CD8" w:rsidP="00937CD8">
      <w:pPr>
        <w:rPr>
          <w:b/>
          <w:sz w:val="24"/>
          <w:u w:val="single"/>
        </w:rPr>
      </w:pPr>
      <w:r w:rsidRPr="000F109C">
        <w:rPr>
          <w:b/>
          <w:sz w:val="24"/>
          <w:u w:val="single"/>
        </w:rPr>
        <w:lastRenderedPageBreak/>
        <w:t>CLAUSE EIGHT</w:t>
      </w:r>
    </w:p>
    <w:p w14:paraId="09E3777A" w14:textId="77777777" w:rsidR="00937CD8" w:rsidRPr="000F109C" w:rsidRDefault="00937CD8" w:rsidP="00937CD8">
      <w:pPr>
        <w:rPr>
          <w:sz w:val="24"/>
        </w:rPr>
      </w:pPr>
      <w:r w:rsidRPr="000F109C">
        <w:rPr>
          <w:sz w:val="24"/>
        </w:rPr>
        <w:t>The Contract shall be interpreted in accordance with the laws of Belize</w:t>
      </w:r>
    </w:p>
    <w:p w14:paraId="766B3F43" w14:textId="77777777" w:rsidR="00937CD8" w:rsidRPr="000F109C" w:rsidRDefault="00937CD8" w:rsidP="00937CD8">
      <w:pPr>
        <w:rPr>
          <w:sz w:val="24"/>
        </w:rPr>
      </w:pPr>
    </w:p>
    <w:p w14:paraId="0B66D32C" w14:textId="77777777" w:rsidR="00937CD8" w:rsidRDefault="00937CD8" w:rsidP="00937CD8">
      <w:pPr>
        <w:rPr>
          <w:sz w:val="24"/>
        </w:rPr>
      </w:pPr>
      <w:r w:rsidRPr="000F109C">
        <w:rPr>
          <w:b/>
          <w:sz w:val="24"/>
          <w:u w:val="single"/>
        </w:rPr>
        <w:t xml:space="preserve">CLAUSE </w:t>
      </w:r>
      <w:r>
        <w:rPr>
          <w:b/>
          <w:sz w:val="24"/>
          <w:u w:val="single"/>
        </w:rPr>
        <w:t xml:space="preserve">NINE - </w:t>
      </w:r>
      <w:r w:rsidRPr="00917F6D">
        <w:rPr>
          <w:b/>
          <w:sz w:val="24"/>
          <w:u w:val="single"/>
        </w:rPr>
        <w:t>PROHIBITED PRACTICES</w:t>
      </w:r>
    </w:p>
    <w:p w14:paraId="02BFECC5" w14:textId="77777777" w:rsidR="00937CD8" w:rsidRPr="000F109C" w:rsidRDefault="00937CD8" w:rsidP="00937CD8">
      <w:pPr>
        <w:rPr>
          <w:sz w:val="24"/>
        </w:rPr>
      </w:pPr>
    </w:p>
    <w:p w14:paraId="17EAF45F" w14:textId="77777777" w:rsidR="00937CD8" w:rsidRPr="000F109C" w:rsidRDefault="00937CD8" w:rsidP="00937CD8">
      <w:pPr>
        <w:widowControl w:val="0"/>
        <w:numPr>
          <w:ilvl w:val="1"/>
          <w:numId w:val="139"/>
        </w:numPr>
        <w:suppressAutoHyphens/>
        <w:overflowPunct w:val="0"/>
        <w:autoSpaceDE w:val="0"/>
        <w:autoSpaceDN w:val="0"/>
        <w:adjustRightInd w:val="0"/>
        <w:ind w:firstLine="18"/>
        <w:textAlignment w:val="baseline"/>
        <w:rPr>
          <w:sz w:val="24"/>
        </w:rPr>
      </w:pPr>
      <w:r w:rsidRPr="000F109C">
        <w:rPr>
          <w:bCs/>
          <w:sz w:val="24"/>
        </w:rPr>
        <w:t xml:space="preserve">The Bank requires that all Borrowers (including grant beneficiaries), Executing Agencies and Contracting Agencies, including members of its personnel, as well as all firms, entities and </w:t>
      </w:r>
      <w:r w:rsidRPr="000F109C">
        <w:rPr>
          <w:sz w:val="24"/>
        </w:rPr>
        <w:t>individuals</w:t>
      </w:r>
      <w:r w:rsidRPr="000F109C">
        <w:rPr>
          <w:bCs/>
          <w:sz w:val="24"/>
        </w:rPr>
        <w:t xml:space="preserve">  participating in a Bank-financed activity acting as, inter alia, bidders, proposers, suppliers, contractors, consultants, sub-contractors, sub-consultants, service providers and concessionaires (including their respective officers, employees and representatives or agents, irrespective of whether the agency is express or implied), adhere to the highest ethical standards, and report to the Bank</w:t>
      </w:r>
      <w:r w:rsidRPr="000F109C">
        <w:rPr>
          <w:bCs/>
          <w:sz w:val="24"/>
          <w:vertAlign w:val="superscript"/>
        </w:rPr>
        <w:footnoteReference w:id="6"/>
      </w:r>
      <w:r w:rsidRPr="000F109C">
        <w:rPr>
          <w:bCs/>
          <w:sz w:val="24"/>
          <w:vertAlign w:val="superscript"/>
        </w:rPr>
        <w:t xml:space="preserve"> </w:t>
      </w:r>
      <w:r w:rsidRPr="000F109C">
        <w:rPr>
          <w:bCs/>
          <w:sz w:val="24"/>
        </w:rPr>
        <w:t>all suspected acts of Prohibited Practices of which they have knowledge or become aware both, during the bidding process and throughout the negotiation or execution of a contract. Prohibited Practices are: (</w:t>
      </w:r>
      <w:proofErr w:type="spellStart"/>
      <w:r w:rsidRPr="000F109C">
        <w:rPr>
          <w:bCs/>
          <w:sz w:val="24"/>
        </w:rPr>
        <w:t>i</w:t>
      </w:r>
      <w:proofErr w:type="spellEnd"/>
      <w:r w:rsidRPr="000F109C">
        <w:rPr>
          <w:bCs/>
          <w:sz w:val="24"/>
        </w:rPr>
        <w:t>) corrupt practices; (ii) fraudulent practices; (iii) coercive practices; (iv) collusive practices; (v) obstructive practices; and (vi) misappropriation of funds. The Bank has established mechanisms to report allegations of Prohibited Practices. Any allegation shall be submitted to the Bank’s Office of Institutional Integrity (OII) for the appropriate investigation. The Bank has adopted procedures to sanction those who have incurred in Prohibited Practices. The Bank also entered into an agreement with other International Financial Institutions (IFIs) to mutually recognize debarment decisions</w:t>
      </w:r>
      <w:r w:rsidRPr="000F109C">
        <w:rPr>
          <w:sz w:val="24"/>
        </w:rPr>
        <w:t xml:space="preserve">. </w:t>
      </w:r>
      <w:r w:rsidRPr="000F109C">
        <w:rPr>
          <w:spacing w:val="-2"/>
          <w:sz w:val="24"/>
        </w:rPr>
        <w:t xml:space="preserve"> </w:t>
      </w:r>
      <w:r w:rsidRPr="000F109C">
        <w:rPr>
          <w:sz w:val="24"/>
        </w:rPr>
        <w:t xml:space="preserve">  </w:t>
      </w:r>
    </w:p>
    <w:p w14:paraId="2BAD99D6"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sz w:val="24"/>
        </w:rPr>
      </w:pPr>
      <w:r w:rsidRPr="000F109C">
        <w:rPr>
          <w:bCs/>
          <w:sz w:val="24"/>
        </w:rPr>
        <w:t>For the purposes of this provision, the definitions of Prohibited Practices are as follows</w:t>
      </w:r>
      <w:r w:rsidRPr="000F109C">
        <w:rPr>
          <w:sz w:val="24"/>
        </w:rPr>
        <w:t>:</w:t>
      </w:r>
    </w:p>
    <w:p w14:paraId="3DF36F7F" w14:textId="77777777" w:rsidR="00937CD8" w:rsidRPr="000F109C" w:rsidRDefault="00937CD8" w:rsidP="00937CD8">
      <w:pPr>
        <w:keepNext/>
        <w:widowControl w:val="0"/>
        <w:numPr>
          <w:ilvl w:val="0"/>
          <w:numId w:val="141"/>
        </w:numPr>
        <w:tabs>
          <w:tab w:val="left" w:pos="1512"/>
        </w:tabs>
        <w:autoSpaceDE w:val="0"/>
        <w:autoSpaceDN w:val="0"/>
        <w:outlineLvl w:val="3"/>
        <w:rPr>
          <w:bCs/>
          <w:sz w:val="24"/>
        </w:rPr>
      </w:pPr>
      <w:r w:rsidRPr="000F109C">
        <w:rPr>
          <w:bCs/>
          <w:sz w:val="24"/>
        </w:rPr>
        <w:t>“</w:t>
      </w:r>
      <w:proofErr w:type="gramStart"/>
      <w:r w:rsidRPr="000F109C">
        <w:rPr>
          <w:bCs/>
          <w:i/>
          <w:sz w:val="24"/>
        </w:rPr>
        <w:t>corrupt</w:t>
      </w:r>
      <w:proofErr w:type="gramEnd"/>
      <w:r w:rsidRPr="000F109C">
        <w:rPr>
          <w:bCs/>
          <w:i/>
          <w:sz w:val="24"/>
        </w:rPr>
        <w:t xml:space="preserve"> practice</w:t>
      </w:r>
      <w:r w:rsidRPr="000F109C">
        <w:rPr>
          <w:bCs/>
          <w:sz w:val="24"/>
        </w:rPr>
        <w:t xml:space="preserve">” is the offering, giving, receiving or soliciting, directly or indirectly, anything of value to influence improperly the actions of another </w:t>
      </w:r>
      <w:proofErr w:type="gramStart"/>
      <w:r w:rsidRPr="000F109C">
        <w:rPr>
          <w:bCs/>
          <w:sz w:val="24"/>
        </w:rPr>
        <w:t>party;</w:t>
      </w:r>
      <w:proofErr w:type="gramEnd"/>
    </w:p>
    <w:p w14:paraId="3F09434A" w14:textId="77777777" w:rsidR="00937CD8" w:rsidRPr="000F109C" w:rsidRDefault="00937CD8" w:rsidP="00937CD8">
      <w:pPr>
        <w:keepNext/>
        <w:tabs>
          <w:tab w:val="left" w:pos="1512"/>
        </w:tabs>
        <w:ind w:left="1526" w:hanging="547"/>
        <w:outlineLvl w:val="3"/>
        <w:rPr>
          <w:bCs/>
          <w:sz w:val="24"/>
        </w:rPr>
      </w:pPr>
      <w:r w:rsidRPr="000F109C">
        <w:rPr>
          <w:bCs/>
          <w:sz w:val="24"/>
        </w:rPr>
        <w:t>(ii)</w:t>
      </w:r>
      <w:r w:rsidRPr="000F109C">
        <w:rPr>
          <w:bCs/>
          <w:sz w:val="24"/>
        </w:rPr>
        <w:tab/>
        <w:t>“</w:t>
      </w:r>
      <w:r w:rsidRPr="000F109C">
        <w:rPr>
          <w:bCs/>
          <w:i/>
          <w:sz w:val="24"/>
        </w:rPr>
        <w:t>fraudulent practice</w:t>
      </w:r>
      <w:r w:rsidRPr="000F109C">
        <w:rPr>
          <w:bCs/>
          <w:sz w:val="24"/>
        </w:rPr>
        <w:t xml:space="preserve">” is any act or omission, including a misrepresentation, that knowingly or recklessly misleads, or attempts to mislead, a party to obtain a financial or other benefit or to avoid an </w:t>
      </w:r>
      <w:proofErr w:type="gramStart"/>
      <w:r w:rsidRPr="000F109C">
        <w:rPr>
          <w:bCs/>
          <w:sz w:val="24"/>
        </w:rPr>
        <w:t>obligation;</w:t>
      </w:r>
      <w:proofErr w:type="gramEnd"/>
    </w:p>
    <w:p w14:paraId="616733CA" w14:textId="77777777" w:rsidR="00937CD8" w:rsidRPr="000F109C" w:rsidRDefault="00937CD8" w:rsidP="00937CD8">
      <w:pPr>
        <w:keepNext/>
        <w:tabs>
          <w:tab w:val="left" w:pos="1512"/>
        </w:tabs>
        <w:ind w:left="1526" w:hanging="547"/>
        <w:outlineLvl w:val="3"/>
        <w:rPr>
          <w:bCs/>
          <w:sz w:val="24"/>
        </w:rPr>
      </w:pPr>
      <w:r w:rsidRPr="000F109C">
        <w:rPr>
          <w:bCs/>
          <w:sz w:val="24"/>
        </w:rPr>
        <w:t>(iii)</w:t>
      </w:r>
      <w:r w:rsidRPr="000F109C">
        <w:rPr>
          <w:bCs/>
          <w:sz w:val="24"/>
        </w:rPr>
        <w:tab/>
        <w:t>“</w:t>
      </w:r>
      <w:r w:rsidRPr="000F109C">
        <w:rPr>
          <w:bCs/>
          <w:i/>
          <w:sz w:val="24"/>
        </w:rPr>
        <w:t>collusive practice</w:t>
      </w:r>
      <w:r w:rsidRPr="000F109C">
        <w:rPr>
          <w:bCs/>
          <w:sz w:val="24"/>
        </w:rPr>
        <w:t xml:space="preserve">” is an arrangement between two or more parties designed to achieve an improper purpose, including influencing improperly the actions of another </w:t>
      </w:r>
      <w:proofErr w:type="gramStart"/>
      <w:r w:rsidRPr="000F109C">
        <w:rPr>
          <w:bCs/>
          <w:sz w:val="24"/>
        </w:rPr>
        <w:t>party;</w:t>
      </w:r>
      <w:proofErr w:type="gramEnd"/>
    </w:p>
    <w:p w14:paraId="4F3AB847" w14:textId="77777777" w:rsidR="00937CD8" w:rsidRPr="000F109C" w:rsidRDefault="00937CD8" w:rsidP="00937CD8">
      <w:pPr>
        <w:keepNext/>
        <w:widowControl w:val="0"/>
        <w:autoSpaceDE w:val="0"/>
        <w:autoSpaceDN w:val="0"/>
        <w:ind w:left="1526" w:hanging="547"/>
        <w:outlineLvl w:val="4"/>
        <w:rPr>
          <w:bCs/>
          <w:sz w:val="24"/>
        </w:rPr>
      </w:pPr>
      <w:r w:rsidRPr="000F109C">
        <w:rPr>
          <w:bCs/>
          <w:sz w:val="24"/>
        </w:rPr>
        <w:t>(iv)</w:t>
      </w:r>
      <w:r w:rsidRPr="000F109C">
        <w:rPr>
          <w:bCs/>
          <w:sz w:val="24"/>
        </w:rPr>
        <w:tab/>
        <w:t>“</w:t>
      </w:r>
      <w:r w:rsidRPr="000F109C">
        <w:rPr>
          <w:bCs/>
          <w:i/>
          <w:sz w:val="24"/>
        </w:rPr>
        <w:t>coercive practice</w:t>
      </w:r>
      <w:r w:rsidRPr="000F109C">
        <w:rPr>
          <w:bCs/>
          <w:sz w:val="24"/>
        </w:rPr>
        <w:t xml:space="preserve">” is impairing or harming, or threatening to impair or harm, directly or indirectly, any party or the property of the party to influence improperly the actions of a </w:t>
      </w:r>
      <w:proofErr w:type="gramStart"/>
      <w:r w:rsidRPr="000F109C">
        <w:rPr>
          <w:bCs/>
          <w:sz w:val="24"/>
        </w:rPr>
        <w:t>party;</w:t>
      </w:r>
      <w:proofErr w:type="gramEnd"/>
    </w:p>
    <w:p w14:paraId="1ABC6B37" w14:textId="77777777" w:rsidR="00937CD8" w:rsidRPr="000F109C" w:rsidRDefault="00937CD8" w:rsidP="00937CD8">
      <w:pPr>
        <w:widowControl w:val="0"/>
        <w:autoSpaceDE w:val="0"/>
        <w:autoSpaceDN w:val="0"/>
        <w:ind w:left="1080" w:hanging="108"/>
        <w:rPr>
          <w:bCs/>
          <w:color w:val="000000"/>
          <w:sz w:val="24"/>
        </w:rPr>
      </w:pPr>
      <w:r w:rsidRPr="000F109C">
        <w:rPr>
          <w:bCs/>
          <w:color w:val="000000"/>
          <w:sz w:val="24"/>
        </w:rPr>
        <w:t>(v)</w:t>
      </w:r>
      <w:r w:rsidRPr="000F109C">
        <w:rPr>
          <w:bCs/>
          <w:color w:val="000000"/>
          <w:sz w:val="24"/>
        </w:rPr>
        <w:tab/>
        <w:t>“</w:t>
      </w:r>
      <w:r w:rsidRPr="000F109C">
        <w:rPr>
          <w:bCs/>
          <w:i/>
          <w:color w:val="000000"/>
          <w:sz w:val="24"/>
        </w:rPr>
        <w:t>obstructive practice</w:t>
      </w:r>
      <w:r w:rsidRPr="000F109C">
        <w:rPr>
          <w:bCs/>
          <w:color w:val="000000"/>
          <w:sz w:val="24"/>
        </w:rPr>
        <w:t>” is</w:t>
      </w:r>
    </w:p>
    <w:p w14:paraId="4969D447" w14:textId="77777777" w:rsidR="00937CD8" w:rsidRPr="000F109C" w:rsidRDefault="00937CD8" w:rsidP="00937CD8">
      <w:pPr>
        <w:keepNext/>
        <w:widowControl w:val="0"/>
        <w:autoSpaceDE w:val="0"/>
        <w:autoSpaceDN w:val="0"/>
        <w:ind w:left="1870" w:hanging="448"/>
        <w:outlineLvl w:val="4"/>
        <w:rPr>
          <w:bCs/>
          <w:color w:val="000000"/>
          <w:sz w:val="24"/>
        </w:rPr>
      </w:pPr>
      <w:r w:rsidRPr="000F109C">
        <w:rPr>
          <w:bCs/>
          <w:color w:val="000000"/>
          <w:sz w:val="24"/>
        </w:rPr>
        <w:t>(</w:t>
      </w:r>
      <w:proofErr w:type="spellStart"/>
      <w:r w:rsidRPr="000F109C">
        <w:rPr>
          <w:bCs/>
          <w:color w:val="000000"/>
          <w:sz w:val="24"/>
        </w:rPr>
        <w:t>i</w:t>
      </w:r>
      <w:proofErr w:type="spellEnd"/>
      <w:proofErr w:type="gramStart"/>
      <w:r w:rsidRPr="000F109C">
        <w:rPr>
          <w:bCs/>
          <w:color w:val="000000"/>
          <w:sz w:val="24"/>
        </w:rPr>
        <w:t>)</w:t>
      </w:r>
      <w:r w:rsidRPr="000F109C">
        <w:rPr>
          <w:bCs/>
          <w:sz w:val="24"/>
        </w:rPr>
        <w:t xml:space="preserve"> </w:t>
      </w:r>
      <w:r w:rsidRPr="000F109C">
        <w:rPr>
          <w:bCs/>
          <w:sz w:val="24"/>
        </w:rPr>
        <w:tab/>
      </w:r>
      <w:r w:rsidRPr="000F109C">
        <w:rPr>
          <w:bCs/>
          <w:color w:val="000000"/>
          <w:sz w:val="24"/>
        </w:rPr>
        <w:t>destroying</w:t>
      </w:r>
      <w:proofErr w:type="gramEnd"/>
      <w:r w:rsidRPr="000F109C">
        <w:rPr>
          <w:bCs/>
          <w:color w:val="000000"/>
          <w:sz w:val="24"/>
        </w:rPr>
        <w:t xml:space="preserve">, falsifying, altering or concealing of evidence material to an IDB Group investigation, or making false statements to investigators with the intent to impede an IDB Group </w:t>
      </w:r>
      <w:proofErr w:type="gramStart"/>
      <w:r w:rsidRPr="000F109C">
        <w:rPr>
          <w:bCs/>
          <w:color w:val="000000"/>
          <w:sz w:val="24"/>
        </w:rPr>
        <w:t>investigation;</w:t>
      </w:r>
      <w:proofErr w:type="gramEnd"/>
    </w:p>
    <w:p w14:paraId="7C018394" w14:textId="77777777" w:rsidR="00937CD8" w:rsidRPr="000F109C" w:rsidRDefault="00937CD8" w:rsidP="00937CD8">
      <w:pPr>
        <w:widowControl w:val="0"/>
        <w:autoSpaceDE w:val="0"/>
        <w:autoSpaceDN w:val="0"/>
        <w:ind w:left="1870" w:hanging="448"/>
        <w:rPr>
          <w:bCs/>
          <w:sz w:val="24"/>
        </w:rPr>
      </w:pPr>
      <w:r w:rsidRPr="000F109C">
        <w:rPr>
          <w:bCs/>
          <w:color w:val="000000"/>
          <w:sz w:val="24"/>
        </w:rPr>
        <w:t>(ii)   threatening, harassing, or intimidating any party to prevent it from disclosing its knowledge of matters relevant to an IDB Group investigation or from pursuing the investigation, or</w:t>
      </w:r>
    </w:p>
    <w:p w14:paraId="6121B229" w14:textId="77777777" w:rsidR="00937CD8" w:rsidRPr="000F109C" w:rsidRDefault="00937CD8" w:rsidP="00937CD8">
      <w:pPr>
        <w:widowControl w:val="0"/>
        <w:autoSpaceDE w:val="0"/>
        <w:autoSpaceDN w:val="0"/>
        <w:ind w:left="1870" w:hanging="448"/>
        <w:rPr>
          <w:bCs/>
          <w:color w:val="000000"/>
          <w:sz w:val="24"/>
        </w:rPr>
      </w:pPr>
      <w:r w:rsidRPr="000F109C">
        <w:rPr>
          <w:bCs/>
          <w:color w:val="000000"/>
          <w:sz w:val="24"/>
        </w:rPr>
        <w:t>(iii</w:t>
      </w:r>
      <w:proofErr w:type="gramStart"/>
      <w:r w:rsidRPr="000F109C">
        <w:rPr>
          <w:bCs/>
          <w:color w:val="000000"/>
          <w:sz w:val="24"/>
        </w:rPr>
        <w:t xml:space="preserve">) </w:t>
      </w:r>
      <w:r w:rsidRPr="000F109C">
        <w:rPr>
          <w:bCs/>
          <w:color w:val="000000"/>
          <w:sz w:val="24"/>
        </w:rPr>
        <w:tab/>
        <w:t>acts</w:t>
      </w:r>
      <w:proofErr w:type="gramEnd"/>
      <w:r w:rsidRPr="000F109C">
        <w:rPr>
          <w:bCs/>
          <w:color w:val="000000"/>
          <w:sz w:val="24"/>
        </w:rPr>
        <w:t xml:space="preserve"> intended to impede the exercise of the IDB Group’s contractual rights of audit or inspection provided for under sub-paragraph 1.1(f) below or access to information; and</w:t>
      </w:r>
    </w:p>
    <w:p w14:paraId="64BCB039" w14:textId="77777777" w:rsidR="00937CD8" w:rsidRPr="000F109C" w:rsidRDefault="00937CD8" w:rsidP="00937CD8">
      <w:pPr>
        <w:keepNext/>
        <w:widowControl w:val="0"/>
        <w:autoSpaceDE w:val="0"/>
        <w:autoSpaceDN w:val="0"/>
        <w:ind w:left="1526" w:hanging="547"/>
        <w:outlineLvl w:val="4"/>
        <w:rPr>
          <w:bCs/>
          <w:sz w:val="24"/>
        </w:rPr>
      </w:pPr>
      <w:r w:rsidRPr="000F109C">
        <w:rPr>
          <w:bCs/>
          <w:sz w:val="24"/>
        </w:rPr>
        <w:lastRenderedPageBreak/>
        <w:t xml:space="preserve">(vi)  </w:t>
      </w:r>
      <w:r w:rsidRPr="000F109C">
        <w:rPr>
          <w:bCs/>
          <w:sz w:val="24"/>
        </w:rPr>
        <w:tab/>
        <w:t>“misappropriation” is the use of IDB Group financing or resources for an improper or unauthorized purpose, committed either intentionally or through reckless disregard.</w:t>
      </w:r>
    </w:p>
    <w:p w14:paraId="35C17909"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t>If, the Bank determines that at any stage of the procurement or implementation of a contract the Borrower (including beneficiaries of grants), Executing Agencies, Contracting Agencies, any firm, entity or individual participating in a Bank-financed activity as, inter alia, bidders, proposers, suppliers, contractors, consultants, personnel, sub-contractors, sub-consultants, goods or service providers, concessionaires, (including their respective officers, employees and representatives or agents irrespective of whether the attribution is express or implied) engaged in a Prohibited Practice during the award or implementation of the contract, the Bank may:</w:t>
      </w:r>
    </w:p>
    <w:p w14:paraId="5A4D318C"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w:t>
      </w:r>
      <w:proofErr w:type="spellStart"/>
      <w:r w:rsidRPr="000F109C">
        <w:rPr>
          <w:rFonts w:eastAsia="Calibri"/>
          <w:bCs/>
          <w:sz w:val="24"/>
          <w:lang w:val="x-none" w:eastAsia="x-none"/>
        </w:rPr>
        <w:t>i</w:t>
      </w:r>
      <w:proofErr w:type="spellEnd"/>
      <w:r w:rsidRPr="000F109C">
        <w:rPr>
          <w:rFonts w:eastAsia="Calibri"/>
          <w:bCs/>
          <w:sz w:val="24"/>
          <w:lang w:val="x-none" w:eastAsia="x-none"/>
        </w:rPr>
        <w:t xml:space="preserve">)     </w:t>
      </w:r>
      <w:r w:rsidRPr="000F109C">
        <w:rPr>
          <w:rFonts w:eastAsia="Calibri"/>
          <w:bCs/>
          <w:sz w:val="24"/>
          <w:lang w:val="x-none" w:eastAsia="x-none"/>
        </w:rPr>
        <w:tab/>
      </w:r>
      <w:r w:rsidRPr="000F109C">
        <w:rPr>
          <w:rFonts w:eastAsia="Calibri"/>
          <w:bCs/>
          <w:iCs/>
          <w:sz w:val="24"/>
          <w:lang w:val="x-none" w:eastAsia="x-none"/>
        </w:rPr>
        <w:t>not finance any proposal to award a contract for works, goods or services, and consulting services</w:t>
      </w:r>
      <w:r w:rsidRPr="000F109C">
        <w:rPr>
          <w:rFonts w:eastAsia="Calibri"/>
          <w:bCs/>
          <w:sz w:val="24"/>
          <w:lang w:val="x-none" w:eastAsia="x-none"/>
        </w:rPr>
        <w:t>;</w:t>
      </w:r>
    </w:p>
    <w:p w14:paraId="5E72BB8C"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(ii)    </w:t>
      </w:r>
      <w:r w:rsidRPr="000F109C">
        <w:rPr>
          <w:rFonts w:eastAsia="Calibri"/>
          <w:bCs/>
          <w:sz w:val="24"/>
          <w:lang w:val="x-none" w:eastAsia="x-none"/>
        </w:rPr>
        <w:tab/>
      </w:r>
      <w:r w:rsidRPr="000F109C">
        <w:rPr>
          <w:rFonts w:eastAsia="Calibri"/>
          <w:bCs/>
          <w:iCs/>
          <w:sz w:val="24"/>
          <w:lang w:val="x-none" w:eastAsia="x-none"/>
        </w:rPr>
        <w:t>suspend disbursement of the operation if it is determined at any stage that an employee, agent or representative of the Borrower, Executing Agency or Employer has engaged in a Prohibited Practice</w:t>
      </w:r>
      <w:r w:rsidRPr="000F109C">
        <w:rPr>
          <w:rFonts w:eastAsia="Calibri"/>
          <w:bCs/>
          <w:sz w:val="24"/>
          <w:lang w:val="x-none" w:eastAsia="x-none"/>
        </w:rPr>
        <w:t>;</w:t>
      </w:r>
    </w:p>
    <w:p w14:paraId="7291D514"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(iii)   </w:t>
      </w:r>
      <w:r w:rsidRPr="000F109C">
        <w:rPr>
          <w:rFonts w:eastAsia="Calibri"/>
          <w:bCs/>
          <w:sz w:val="24"/>
          <w:lang w:val="x-none" w:eastAsia="x-none"/>
        </w:rPr>
        <w:tab/>
      </w:r>
      <w:r w:rsidRPr="000F109C">
        <w:rPr>
          <w:rFonts w:eastAsia="Calibri"/>
          <w:bCs/>
          <w:iCs/>
          <w:sz w:val="24"/>
          <w:lang w:val="x-none" w:eastAsia="x-none"/>
        </w:rPr>
        <w:t xml:space="preserve">declare </w:t>
      </w:r>
      <w:proofErr w:type="spellStart"/>
      <w:r w:rsidRPr="000F109C">
        <w:rPr>
          <w:rFonts w:eastAsia="Calibri"/>
          <w:bCs/>
          <w:iCs/>
          <w:sz w:val="24"/>
          <w:lang w:val="x-none" w:eastAsia="x-none"/>
        </w:rPr>
        <w:t>Misprocurement</w:t>
      </w:r>
      <w:proofErr w:type="spellEnd"/>
      <w:r w:rsidRPr="000F109C">
        <w:rPr>
          <w:rFonts w:eastAsia="Calibri"/>
          <w:bCs/>
          <w:iCs/>
          <w:sz w:val="24"/>
          <w:lang w:val="x-none" w:eastAsia="x-none"/>
        </w:rPr>
        <w:t xml:space="preserve"> and cancel, and/or accelerate repayment of the portion of a loan or grant earmarked for a contract, when there is evidence that the representative of the Borrower, or Beneficiary of a grant, has not taken the adequate remedial measures (including, </w:t>
      </w:r>
      <w:r w:rsidRPr="000F109C">
        <w:rPr>
          <w:rFonts w:eastAsia="Calibri"/>
          <w:bCs/>
          <w:i/>
          <w:sz w:val="24"/>
          <w:lang w:val="x-none" w:eastAsia="x-none"/>
        </w:rPr>
        <w:t>inter alia</w:t>
      </w:r>
      <w:r w:rsidRPr="000F109C">
        <w:rPr>
          <w:rFonts w:eastAsia="Calibri"/>
          <w:bCs/>
          <w:iCs/>
          <w:sz w:val="24"/>
          <w:lang w:val="x-none" w:eastAsia="x-none"/>
        </w:rPr>
        <w:t>, providing adequate notice to the Bank upon learning of the Prohibited Practice) within a time period which the Bank considers reasonable</w:t>
      </w:r>
      <w:r w:rsidRPr="000F109C">
        <w:rPr>
          <w:rFonts w:eastAsia="Calibri"/>
          <w:bCs/>
          <w:sz w:val="24"/>
          <w:lang w:val="x-none" w:eastAsia="x-none"/>
        </w:rPr>
        <w:t>;</w:t>
      </w:r>
    </w:p>
    <w:p w14:paraId="5FA85DB2"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(iv)  </w:t>
      </w:r>
      <w:r w:rsidRPr="000F109C">
        <w:rPr>
          <w:rFonts w:eastAsia="Calibri"/>
          <w:bCs/>
          <w:sz w:val="24"/>
          <w:lang w:val="x-none" w:eastAsia="x-none"/>
        </w:rPr>
        <w:tab/>
        <w:t xml:space="preserve"> </w:t>
      </w:r>
      <w:r w:rsidRPr="000F109C">
        <w:rPr>
          <w:rFonts w:eastAsia="Calibri"/>
          <w:bCs/>
          <w:iCs/>
          <w:sz w:val="24"/>
          <w:lang w:val="x-none" w:eastAsia="x-none"/>
        </w:rPr>
        <w:t xml:space="preserve">issue the firm, entity or individual a reprimand in the form of a formal letter of censure for its </w:t>
      </w:r>
      <w:proofErr w:type="spellStart"/>
      <w:r w:rsidRPr="000F109C">
        <w:rPr>
          <w:rFonts w:eastAsia="Calibri"/>
          <w:bCs/>
          <w:iCs/>
          <w:sz w:val="24"/>
          <w:lang w:val="x-none" w:eastAsia="x-none"/>
        </w:rPr>
        <w:t>behavior</w:t>
      </w:r>
      <w:proofErr w:type="spellEnd"/>
      <w:r w:rsidRPr="000F109C">
        <w:rPr>
          <w:rFonts w:eastAsia="Calibri"/>
          <w:bCs/>
          <w:sz w:val="24"/>
          <w:lang w:val="x-none" w:eastAsia="x-none"/>
        </w:rPr>
        <w:t>;</w:t>
      </w:r>
    </w:p>
    <w:p w14:paraId="591F5233"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(v)</w:t>
      </w:r>
      <w:r w:rsidRPr="000F109C">
        <w:rPr>
          <w:rFonts w:eastAsia="Calibri"/>
          <w:bCs/>
          <w:iCs/>
          <w:sz w:val="24"/>
          <w:lang w:val="x-none" w:eastAsia="x-none"/>
        </w:rPr>
        <w:t xml:space="preserve">     </w:t>
      </w:r>
      <w:r w:rsidRPr="000F109C">
        <w:rPr>
          <w:rFonts w:eastAsia="Calibri"/>
          <w:bCs/>
          <w:iCs/>
          <w:sz w:val="24"/>
          <w:lang w:val="x-none" w:eastAsia="x-none"/>
        </w:rPr>
        <w:tab/>
        <w:t xml:space="preserve">declare that a firm, entity, or individual is ineligible, either permanently or for a stated period of time, to participate and/or be awarded additional contracts financed with IDB Group resources; </w:t>
      </w:r>
    </w:p>
    <w:p w14:paraId="21A154E2"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(vi)    </w:t>
      </w:r>
      <w:r w:rsidRPr="000F109C">
        <w:rPr>
          <w:rFonts w:eastAsia="Calibri"/>
          <w:bCs/>
          <w:sz w:val="24"/>
          <w:lang w:val="x-none" w:eastAsia="x-none"/>
        </w:rPr>
        <w:tab/>
      </w:r>
      <w:r w:rsidRPr="000F109C">
        <w:rPr>
          <w:rFonts w:eastAsia="Calibri"/>
          <w:bCs/>
          <w:iCs/>
          <w:sz w:val="24"/>
          <w:lang w:val="x-none" w:eastAsia="x-none"/>
        </w:rPr>
        <w:t>impose other sanctions that it deems to be appropriate, among others, the restitution of funds and of fines equivalent to the reimbursement for costs associated with investigations and proceedings contemplated in the Sanctions Procedures.  Such other sanctions may be imposed in addition to or in lieu of the sanctions referred above (the “abovementioned” sanctions are reprimand and debarment/ineligibility)</w:t>
      </w:r>
      <w:r w:rsidRPr="000F109C">
        <w:rPr>
          <w:rFonts w:eastAsia="Calibri"/>
          <w:bCs/>
          <w:sz w:val="24"/>
          <w:lang w:val="x-none" w:eastAsia="x-none"/>
        </w:rPr>
        <w:t xml:space="preserve">; </w:t>
      </w:r>
    </w:p>
    <w:p w14:paraId="45421A39"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(vii)  </w:t>
      </w:r>
      <w:r w:rsidRPr="000F109C">
        <w:rPr>
          <w:rFonts w:eastAsia="Calibri"/>
          <w:bCs/>
          <w:sz w:val="24"/>
          <w:lang w:val="x-none" w:eastAsia="x-none"/>
        </w:rPr>
        <w:tab/>
        <w:t>extend the sanctions imposed on any individual, entity or firm that, directly or indirectly, owns or controls a sanctioned entity, is owned or controlled by a sanctioned entity or is the object of common ownership or control with a sanctioned entity, as well as to officials, employees, affiliates or representatives or agents of a sanctioned entity who also own a sanctioned entity and / or exercise control over a sanctioned entity, even if it has not been concluded that those parties directly incurred in a Prohibited Practice; and/or</w:t>
      </w:r>
    </w:p>
    <w:p w14:paraId="13F4D86C" w14:textId="77777777" w:rsidR="00937CD8" w:rsidRPr="000F109C" w:rsidRDefault="00937CD8" w:rsidP="00937CD8">
      <w:pPr>
        <w:widowControl w:val="0"/>
        <w:autoSpaceDE w:val="0"/>
        <w:autoSpaceDN w:val="0"/>
        <w:ind w:left="1890" w:hanging="634"/>
        <w:rPr>
          <w:rFonts w:eastAsia="Calibri"/>
          <w:bCs/>
          <w:sz w:val="24"/>
          <w:lang w:val="x-none" w:eastAsia="x-none"/>
        </w:rPr>
      </w:pPr>
      <w:r w:rsidRPr="000F109C">
        <w:rPr>
          <w:rFonts w:eastAsia="Calibri"/>
          <w:bCs/>
          <w:sz w:val="24"/>
          <w:lang w:val="x-none" w:eastAsia="x-none"/>
        </w:rPr>
        <w:t xml:space="preserve">(viii) </w:t>
      </w:r>
      <w:r w:rsidRPr="000F109C">
        <w:rPr>
          <w:rFonts w:eastAsia="Calibri"/>
          <w:bCs/>
          <w:sz w:val="24"/>
          <w:lang w:val="x-none" w:eastAsia="x-none"/>
        </w:rPr>
        <w:tab/>
        <w:t xml:space="preserve">refer the matter to appropriate law enforcement authorities. </w:t>
      </w:r>
    </w:p>
    <w:p w14:paraId="331F674D"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t>The provisions of sub-paragraph 1.1 (b) (</w:t>
      </w:r>
      <w:proofErr w:type="spellStart"/>
      <w:r w:rsidRPr="000F109C">
        <w:rPr>
          <w:bCs/>
          <w:sz w:val="24"/>
        </w:rPr>
        <w:t>i</w:t>
      </w:r>
      <w:proofErr w:type="spellEnd"/>
      <w:r w:rsidRPr="000F109C">
        <w:rPr>
          <w:bCs/>
          <w:sz w:val="24"/>
        </w:rPr>
        <w:t xml:space="preserve">) and (ii) shall also be applicable when such parties have been </w:t>
      </w:r>
      <w:proofErr w:type="gramStart"/>
      <w:r w:rsidRPr="000F109C">
        <w:rPr>
          <w:bCs/>
          <w:sz w:val="24"/>
        </w:rPr>
        <w:t>temporarily suspended</w:t>
      </w:r>
      <w:proofErr w:type="gramEnd"/>
      <w:r w:rsidRPr="000F109C">
        <w:rPr>
          <w:bCs/>
          <w:sz w:val="24"/>
        </w:rPr>
        <w:t xml:space="preserve"> from eligibility to be awarded additional contracts pending </w:t>
      </w:r>
      <w:proofErr w:type="gramStart"/>
      <w:r w:rsidRPr="000F109C">
        <w:rPr>
          <w:bCs/>
          <w:sz w:val="24"/>
        </w:rPr>
        <w:t>a final outcome</w:t>
      </w:r>
      <w:proofErr w:type="gramEnd"/>
      <w:r w:rsidRPr="000F109C">
        <w:rPr>
          <w:bCs/>
          <w:sz w:val="24"/>
        </w:rPr>
        <w:t xml:space="preserve"> of a sanction proceeding, or otherwise.</w:t>
      </w:r>
    </w:p>
    <w:p w14:paraId="56CAB410"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t>The imposition of any action to be taken by the Bank pursuant to the provisions referred to above may be made public.</w:t>
      </w:r>
    </w:p>
    <w:p w14:paraId="396AA168"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lastRenderedPageBreak/>
        <w:t xml:space="preserve">Pursuant to the Agreement for Mutual Enforcement of Debarment Decisions entered into with other IFIs, any firm, entity or individual bidding for or participating in a Bank-financed activity  or acting as bidders, proposers, suppliers, contractors, consultants, personnel, sub-contractors, sub-consultants, service providers, concessionaires, personnel of the Borrower (including grant Beneficiaries), Executing Agencies or Contracting Agencies, (including their respective officers, employees, representatives and agents, irrespective of whether the attribution is expressed or implied) may be subject to a sanction. For purposes of this paragraph the term “sanction” shall mean any debarment, conditions on future contracting or any </w:t>
      </w:r>
      <w:proofErr w:type="gramStart"/>
      <w:r w:rsidRPr="000F109C">
        <w:rPr>
          <w:bCs/>
          <w:sz w:val="24"/>
        </w:rPr>
        <w:t>publicly-disclosed</w:t>
      </w:r>
      <w:proofErr w:type="gramEnd"/>
      <w:r w:rsidRPr="000F109C">
        <w:rPr>
          <w:bCs/>
          <w:sz w:val="24"/>
        </w:rPr>
        <w:t xml:space="preserve"> action taken in response to a violation of an IFI’s applicable framework for addressing allegations of Prohibited Practices.</w:t>
      </w:r>
    </w:p>
    <w:p w14:paraId="4ABED338"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t>The Bank requires that all applicants, bidders, proposers, suppliers, and their representatives or agents, contractors, consultants, officers or employees, sub-contractors, service providers and concessionaires   permit the Bank to inspect accounts, records and other documents relating to the submission of bids and contract performance as well as to have them audited by personnel appointed by the Bank. Applicants, bidders, proposers, suppliers, and their representatives or agents, contractors, consultants, sub-contractors, sub-consultants, service providers and concessionaires shall fully assist the Bank with its investigation. The Bank also requires that all applicants, bidders, proposers, suppliers, and their representatives or agents, contractors, consultants, personnel, sub-contractors, sub-consultants, service providers and concessionaires: (</w:t>
      </w:r>
      <w:proofErr w:type="spellStart"/>
      <w:r w:rsidRPr="000F109C">
        <w:rPr>
          <w:bCs/>
          <w:sz w:val="24"/>
        </w:rPr>
        <w:t>i</w:t>
      </w:r>
      <w:proofErr w:type="spellEnd"/>
      <w:r w:rsidRPr="000F109C">
        <w:rPr>
          <w:bCs/>
          <w:sz w:val="24"/>
        </w:rPr>
        <w:t xml:space="preserve">) maintain all documents and records related to the Bank-financed activities for seven (7) years after completion of the work contemplated in the relevant contract; (ii) deliver any document necessary for the investigation of allegations of Prohibited Practices; and (iii) ensure  that  employees, representatives or agents of the applicants, bidders, proposers, suppliers and their representatives or agents, contractors, consultants, personnel, sub-contractors, sub-consultants, service providers or concessionaires who have knowledge that the Bank financed the activities to respond to questions from Bank personnel or any properly designated investigator, agent, auditor or consultant relating to the investigation. If the applicant, bidder, supplier and its representative or agent, contractor, consultant, personnel, sub-contractor, sub-consultant, service provider or concessionaire fails to cooperate and/or comply with the Bank’s request, or otherwise obstructs the investigation, the Bank, discretionally, may take appropriate action against the applicant bidder, supplier and its agent or representative, contractor, consultant, personnel, sub-contractor, service provider or concessionaire. </w:t>
      </w:r>
    </w:p>
    <w:p w14:paraId="15B9ED47" w14:textId="77777777" w:rsidR="00937CD8" w:rsidRPr="000F109C" w:rsidRDefault="00937CD8" w:rsidP="00937CD8">
      <w:pPr>
        <w:widowControl w:val="0"/>
        <w:numPr>
          <w:ilvl w:val="0"/>
          <w:numId w:val="140"/>
        </w:numPr>
        <w:suppressAutoHyphens/>
        <w:overflowPunct w:val="0"/>
        <w:autoSpaceDE w:val="0"/>
        <w:autoSpaceDN w:val="0"/>
        <w:adjustRightInd w:val="0"/>
        <w:textAlignment w:val="baseline"/>
        <w:rPr>
          <w:bCs/>
          <w:sz w:val="24"/>
        </w:rPr>
      </w:pPr>
      <w:r w:rsidRPr="000F109C">
        <w:rPr>
          <w:bCs/>
          <w:sz w:val="24"/>
        </w:rPr>
        <w:t xml:space="preserve">If the Borrower procures goods or services, works or consulting services directly from a specialized agency, all provisions regarding Prohibited Practices and to the correspondent sanctions shall apply in their entirety to applicants, bidders, proposers, suppliers and their representatives or agents, contractors, consultants, personnel, sub-contractors, sub-consultants, service providers, and concessionaires, (including their respective officers, employees, and representatives or agents, irrespective of whether the agency is express or implied), or to any other entities that signed contracts with such specialized agency to supply such goods, works, or non-consulting services in connection with the Bank-financed activities. The Bank will retain the right to require the Borrower to invoke remedies such as contract suspension or termination. Specialized agencies shall consult the Bank’s list of suspended or debarred firms and individuals. In the event a specialized agency signs a contract or purchase order with a firm or an individual suspended or </w:t>
      </w:r>
      <w:proofErr w:type="gramStart"/>
      <w:r w:rsidRPr="000F109C">
        <w:rPr>
          <w:bCs/>
          <w:sz w:val="24"/>
        </w:rPr>
        <w:t>debarred</w:t>
      </w:r>
      <w:proofErr w:type="gramEnd"/>
      <w:r w:rsidRPr="000F109C">
        <w:rPr>
          <w:bCs/>
          <w:sz w:val="24"/>
        </w:rPr>
        <w:t xml:space="preserve"> by the Bank, the Bank will not finance the related expenditures and will apply other remedies as </w:t>
      </w:r>
      <w:r w:rsidRPr="000F109C">
        <w:rPr>
          <w:bCs/>
          <w:sz w:val="24"/>
        </w:rPr>
        <w:lastRenderedPageBreak/>
        <w:t>appropriate.</w:t>
      </w:r>
    </w:p>
    <w:p w14:paraId="18D07FC8" w14:textId="77777777" w:rsidR="00937CD8" w:rsidRPr="000F109C" w:rsidRDefault="00937CD8" w:rsidP="00937CD8">
      <w:pPr>
        <w:widowControl w:val="0"/>
        <w:numPr>
          <w:ilvl w:val="1"/>
          <w:numId w:val="139"/>
        </w:numPr>
        <w:suppressAutoHyphens/>
        <w:overflowPunct w:val="0"/>
        <w:autoSpaceDE w:val="0"/>
        <w:autoSpaceDN w:val="0"/>
        <w:adjustRightInd w:val="0"/>
        <w:ind w:firstLine="18"/>
        <w:textAlignment w:val="baseline"/>
        <w:rPr>
          <w:bCs/>
          <w:sz w:val="24"/>
        </w:rPr>
      </w:pPr>
      <w:r w:rsidRPr="000F109C">
        <w:rPr>
          <w:bCs/>
          <w:sz w:val="24"/>
        </w:rPr>
        <w:t>The Consultants, including in all cases, the directors, key personnel, principal shareholders, proposed personnel, and agents represent and guarantee: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937CD8" w:rsidRPr="000F109C" w14:paraId="7BCA436A" w14:textId="77777777" w:rsidTr="00B02F15">
        <w:tc>
          <w:tcPr>
            <w:tcW w:w="5000" w:type="pct"/>
            <w:tcBorders>
              <w:top w:val="nil"/>
              <w:left w:val="nil"/>
              <w:bottom w:val="nil"/>
              <w:right w:val="nil"/>
            </w:tcBorders>
          </w:tcPr>
          <w:p w14:paraId="11C2DDF9"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Cs/>
                <w:iCs/>
                <w:sz w:val="24"/>
              </w:rPr>
            </w:pPr>
            <w:r w:rsidRPr="000F109C">
              <w:rPr>
                <w:rFonts w:eastAsia="SimSun"/>
                <w:bCs/>
                <w:iCs/>
                <w:sz w:val="24"/>
              </w:rPr>
              <w:t xml:space="preserve">that has read and understood the Bank’s definition of Prohibited Practices and the applicable sanctions pursuant to the Sanctions Procedures; </w:t>
            </w:r>
          </w:p>
        </w:tc>
      </w:tr>
      <w:tr w:rsidR="00937CD8" w:rsidRPr="000F109C" w14:paraId="3ED9DF7D" w14:textId="77777777" w:rsidTr="00B02F15">
        <w:tc>
          <w:tcPr>
            <w:tcW w:w="5000" w:type="pct"/>
            <w:tcBorders>
              <w:top w:val="nil"/>
              <w:left w:val="nil"/>
              <w:bottom w:val="nil"/>
              <w:right w:val="nil"/>
            </w:tcBorders>
          </w:tcPr>
          <w:p w14:paraId="19892EEC"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Cs/>
                <w:iCs/>
                <w:sz w:val="24"/>
              </w:rPr>
            </w:pPr>
            <w:r w:rsidRPr="000F109C">
              <w:rPr>
                <w:rFonts w:eastAsia="SimSun"/>
                <w:bCs/>
                <w:iCs/>
                <w:sz w:val="24"/>
              </w:rPr>
              <w:t>that they have not engaged in any Prohibited Practice as set forth herein during the selection, negotiation, adjudication, or execution of this contract;</w:t>
            </w:r>
          </w:p>
        </w:tc>
      </w:tr>
      <w:tr w:rsidR="00937CD8" w:rsidRPr="000F109C" w14:paraId="374CD8D9" w14:textId="77777777" w:rsidTr="00B02F15">
        <w:tc>
          <w:tcPr>
            <w:tcW w:w="5000" w:type="pct"/>
            <w:tcBorders>
              <w:top w:val="nil"/>
              <w:left w:val="nil"/>
              <w:bottom w:val="nil"/>
              <w:right w:val="nil"/>
            </w:tcBorders>
          </w:tcPr>
          <w:p w14:paraId="475F8A63"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Cs/>
                <w:iCs/>
                <w:sz w:val="24"/>
              </w:rPr>
            </w:pPr>
            <w:r w:rsidRPr="000F109C">
              <w:rPr>
                <w:rFonts w:eastAsia="SimSun"/>
                <w:bCs/>
                <w:iCs/>
                <w:sz w:val="24"/>
              </w:rPr>
              <w:t xml:space="preserve">that has not misrepresented or concealed any material facts during the procurement or contract negotiation processes or during the performance of the contract; </w:t>
            </w:r>
          </w:p>
        </w:tc>
      </w:tr>
      <w:tr w:rsidR="00937CD8" w:rsidRPr="000F109C" w14:paraId="04973F58" w14:textId="77777777" w:rsidTr="00B02F15">
        <w:tc>
          <w:tcPr>
            <w:tcW w:w="5000" w:type="pct"/>
            <w:tcBorders>
              <w:top w:val="nil"/>
              <w:left w:val="nil"/>
              <w:bottom w:val="nil"/>
              <w:right w:val="nil"/>
            </w:tcBorders>
          </w:tcPr>
          <w:p w14:paraId="1A27D15B"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Cs/>
                <w:iCs/>
                <w:sz w:val="24"/>
              </w:rPr>
            </w:pPr>
            <w:r w:rsidRPr="000F109C">
              <w:rPr>
                <w:rFonts w:eastAsia="SimSun"/>
                <w:bCs/>
                <w:iCs/>
                <w:sz w:val="24"/>
              </w:rPr>
              <w:t xml:space="preserve">that neither they nor their representatives or agents, sub-contractors, sub-consultants, directors, key personnel, or principal shareholders have been declared ineligible to be awarded a contract by the Bank </w:t>
            </w:r>
          </w:p>
        </w:tc>
      </w:tr>
      <w:tr w:rsidR="00937CD8" w:rsidRPr="000F109C" w14:paraId="771E09EB" w14:textId="77777777" w:rsidTr="00B02F15">
        <w:trPr>
          <w:trHeight w:val="1389"/>
        </w:trPr>
        <w:tc>
          <w:tcPr>
            <w:tcW w:w="5000" w:type="pct"/>
            <w:tcBorders>
              <w:top w:val="nil"/>
              <w:left w:val="nil"/>
              <w:bottom w:val="nil"/>
              <w:right w:val="nil"/>
            </w:tcBorders>
          </w:tcPr>
          <w:p w14:paraId="3965B7AF"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Cs/>
                <w:iCs/>
                <w:sz w:val="24"/>
              </w:rPr>
            </w:pPr>
            <w:r w:rsidRPr="000F109C">
              <w:rPr>
                <w:rFonts w:eastAsia="SimSun"/>
                <w:bCs/>
                <w:iCs/>
                <w:spacing w:val="-3"/>
                <w:sz w:val="24"/>
                <w:lang w:eastAsia="ko-KR"/>
              </w:rPr>
              <w:t xml:space="preserve">that all commissions, representative or agents’ fees, facilitating payments or revenue-sharing </w:t>
            </w:r>
            <w:r w:rsidRPr="000F109C">
              <w:rPr>
                <w:rFonts w:eastAsia="SimSun"/>
                <w:bCs/>
                <w:iCs/>
                <w:sz w:val="24"/>
              </w:rPr>
              <w:t>agreements related to the Bank-financed activities have been disclosed; and</w:t>
            </w:r>
          </w:p>
          <w:p w14:paraId="0E448E91" w14:textId="77777777" w:rsidR="00937CD8" w:rsidRPr="000F109C" w:rsidRDefault="00937CD8" w:rsidP="00937CD8">
            <w:pPr>
              <w:widowControl w:val="0"/>
              <w:numPr>
                <w:ilvl w:val="2"/>
                <w:numId w:val="142"/>
              </w:numPr>
              <w:suppressAutoHyphens/>
              <w:overflowPunct w:val="0"/>
              <w:autoSpaceDE w:val="0"/>
              <w:autoSpaceDN w:val="0"/>
              <w:adjustRightInd w:val="0"/>
              <w:ind w:left="1303" w:hanging="709"/>
              <w:textAlignment w:val="baseline"/>
              <w:rPr>
                <w:rFonts w:eastAsia="SimSun"/>
                <w:b/>
                <w:bCs/>
                <w:iCs/>
                <w:sz w:val="24"/>
              </w:rPr>
            </w:pPr>
            <w:proofErr w:type="gramStart"/>
            <w:r w:rsidRPr="000F109C">
              <w:rPr>
                <w:rFonts w:eastAsia="SimSun"/>
                <w:bCs/>
                <w:iCs/>
                <w:sz w:val="24"/>
              </w:rPr>
              <w:t>they</w:t>
            </w:r>
            <w:proofErr w:type="gramEnd"/>
            <w:r w:rsidRPr="000F109C">
              <w:rPr>
                <w:rFonts w:eastAsia="SimSun"/>
                <w:bCs/>
                <w:iCs/>
                <w:sz w:val="24"/>
              </w:rPr>
              <w:t xml:space="preserve"> acknowledge that breach of these representations may constitute a basis for the adoption by the Bank of one or more of the measures set forth in sub-paragraph 1.1(b).</w:t>
            </w:r>
          </w:p>
        </w:tc>
      </w:tr>
    </w:tbl>
    <w:p w14:paraId="566F73E1" w14:textId="77777777" w:rsidR="00937CD8" w:rsidRPr="00917F6D" w:rsidRDefault="00937CD8" w:rsidP="00937CD8">
      <w:pPr>
        <w:rPr>
          <w:b/>
          <w:bCs/>
          <w:sz w:val="24"/>
          <w:u w:val="single"/>
        </w:rPr>
      </w:pPr>
      <w:r w:rsidRPr="00917F6D">
        <w:rPr>
          <w:b/>
          <w:sz w:val="24"/>
          <w:u w:val="single"/>
        </w:rPr>
        <w:t xml:space="preserve">CLAUSE </w:t>
      </w:r>
      <w:r>
        <w:rPr>
          <w:b/>
          <w:sz w:val="24"/>
          <w:u w:val="single"/>
        </w:rPr>
        <w:t>TEN</w:t>
      </w:r>
      <w:r w:rsidRPr="00917F6D">
        <w:rPr>
          <w:b/>
          <w:sz w:val="24"/>
          <w:u w:val="single"/>
        </w:rPr>
        <w:t xml:space="preserve"> – </w:t>
      </w:r>
      <w:r w:rsidRPr="00917F6D">
        <w:rPr>
          <w:b/>
          <w:bCs/>
          <w:sz w:val="24"/>
          <w:u w:val="single"/>
        </w:rPr>
        <w:t>ELIGIBILITY</w:t>
      </w:r>
    </w:p>
    <w:p w14:paraId="0CBD7428" w14:textId="77777777" w:rsidR="00937CD8" w:rsidRPr="00695593" w:rsidRDefault="00937CD8" w:rsidP="00937CD8">
      <w:pPr>
        <w:rPr>
          <w:b/>
          <w:bCs/>
          <w:sz w:val="24"/>
        </w:rPr>
      </w:pPr>
    </w:p>
    <w:p w14:paraId="5B1DC7D8" w14:textId="77777777" w:rsidR="00937CD8" w:rsidRPr="000F109C" w:rsidRDefault="00937CD8" w:rsidP="00937CD8">
      <w:pPr>
        <w:pStyle w:val="Sub-ClauseText"/>
        <w:spacing w:before="0" w:after="0"/>
        <w:rPr>
          <w:szCs w:val="24"/>
          <w:lang w:val="en-GB"/>
        </w:rPr>
      </w:pPr>
      <w:r w:rsidRPr="000F109C">
        <w:rPr>
          <w:szCs w:val="24"/>
          <w:lang w:val="en-GB"/>
        </w:rPr>
        <w:t xml:space="preserve">A Bidder, and all parties constituting the Bidder, shall be nationals from member countries of the Bank. Bidders from other countries shall be disqualified from participating in contracts intended to be financed in whole or in part from Bank loans. </w:t>
      </w:r>
    </w:p>
    <w:p w14:paraId="208894D8" w14:textId="77777777" w:rsidR="00937CD8" w:rsidRDefault="00937CD8" w:rsidP="00937CD8">
      <w:pPr>
        <w:pStyle w:val="Sub-ClauseText"/>
        <w:spacing w:before="0" w:after="0"/>
        <w:rPr>
          <w:szCs w:val="24"/>
          <w:lang w:val="en-GB"/>
        </w:rPr>
      </w:pPr>
    </w:p>
    <w:p w14:paraId="32C2E11C" w14:textId="77777777" w:rsidR="00937CD8" w:rsidRPr="000F109C" w:rsidRDefault="00937CD8" w:rsidP="00937CD8">
      <w:pPr>
        <w:pStyle w:val="Sub-ClauseText"/>
        <w:spacing w:before="0" w:after="0"/>
        <w:rPr>
          <w:szCs w:val="24"/>
          <w:lang w:val="en-GB"/>
        </w:rPr>
      </w:pPr>
      <w:r w:rsidRPr="000F109C">
        <w:rPr>
          <w:szCs w:val="24"/>
          <w:lang w:val="en-GB"/>
        </w:rPr>
        <w:t xml:space="preserve">All the Goods and Related Services to be supplied under the Contract and financed by the Bank shall have their origin in any Bank’s member country; i.e., </w:t>
      </w:r>
      <w:r w:rsidRPr="000F109C">
        <w:rPr>
          <w:szCs w:val="24"/>
        </w:rPr>
        <w:t xml:space="preserve">Argentina, Austria, Bahamas, Barbados, Belgium, Belize, Bolivia, Brazil, Canada, Colombia, Costa Rica, Chile, Croatia,  Denmark, Dominican Republic, Ecuador, El Salvador, Finland, France, Germany, Guatemala, Guyana, Haiti, Honduras, Israel, Italy, Jamaica, Japan, Mexico, Netherlands, Nicaragua, Norway, Panama, Paraguay, People’s Republic of China, Peru, Portugal, Republic of Korea, Slovenia, Spain, Suriname, Sweden, Switzerland, Trinidad &amp; Tobago, United Kingdom, United States, Uruguay and Venezuela. </w:t>
      </w:r>
    </w:p>
    <w:p w14:paraId="7942C350" w14:textId="77777777" w:rsidR="00937CD8" w:rsidRPr="000F109C" w:rsidRDefault="00937CD8" w:rsidP="00937CD8">
      <w:pPr>
        <w:pStyle w:val="Sub-ClauseText"/>
        <w:spacing w:before="0" w:after="0"/>
        <w:rPr>
          <w:szCs w:val="24"/>
          <w:lang w:val="en-GB"/>
        </w:rPr>
      </w:pPr>
      <w:r w:rsidRPr="000F109C">
        <w:rPr>
          <w:szCs w:val="24"/>
          <w:lang w:val="en-GB"/>
        </w:rPr>
        <w:t xml:space="preserve">Goods have their origin in a member country of the Bank if they have been mined, grown, harvested, or produced in a member country of the Bank. </w:t>
      </w:r>
    </w:p>
    <w:p w14:paraId="114BD398" w14:textId="77777777" w:rsidR="00937CD8" w:rsidRDefault="00937CD8" w:rsidP="00937CD8">
      <w:pPr>
        <w:rPr>
          <w:sz w:val="24"/>
        </w:rPr>
      </w:pPr>
    </w:p>
    <w:p w14:paraId="250127B1" w14:textId="77777777" w:rsidR="00937CD8" w:rsidRDefault="00937CD8" w:rsidP="00937CD8">
      <w:pPr>
        <w:rPr>
          <w:sz w:val="24"/>
        </w:rPr>
      </w:pPr>
      <w:r w:rsidRPr="000F109C">
        <w:rPr>
          <w:sz w:val="24"/>
        </w:rPr>
        <w:t>IN WITNESS whereof the parties hereto have caused this Agreement to be executed in accordance with the laws of Belize</w:t>
      </w:r>
      <w:r w:rsidRPr="000F109C">
        <w:rPr>
          <w:color w:val="0070C0"/>
          <w:sz w:val="24"/>
        </w:rPr>
        <w:t xml:space="preserve"> </w:t>
      </w:r>
      <w:r w:rsidRPr="000F109C">
        <w:rPr>
          <w:sz w:val="24"/>
        </w:rPr>
        <w:t>on the day, month and year indicated above.</w:t>
      </w:r>
    </w:p>
    <w:p w14:paraId="385C70FE" w14:textId="77777777" w:rsidR="00937CD8" w:rsidRDefault="00937CD8" w:rsidP="00937CD8">
      <w:pPr>
        <w:rPr>
          <w:sz w:val="24"/>
        </w:rPr>
      </w:pPr>
    </w:p>
    <w:p w14:paraId="4D6782E2" w14:textId="77777777" w:rsidR="00937CD8" w:rsidRPr="000F109C" w:rsidRDefault="00937CD8" w:rsidP="00937CD8">
      <w:pPr>
        <w:rPr>
          <w:sz w:val="24"/>
        </w:rPr>
      </w:pPr>
      <w:r w:rsidRPr="000F109C">
        <w:rPr>
          <w:sz w:val="24"/>
        </w:rPr>
        <w:t>SIGNED, SEALED AND DELIVERED</w:t>
      </w:r>
      <w:r>
        <w:rPr>
          <w:sz w:val="24"/>
        </w:rPr>
        <w:t>)</w:t>
      </w:r>
    </w:p>
    <w:p w14:paraId="1715044D" w14:textId="77777777" w:rsidR="00937CD8" w:rsidRPr="000F109C" w:rsidRDefault="00937CD8" w:rsidP="00937CD8">
      <w:pPr>
        <w:spacing w:line="360" w:lineRule="auto"/>
        <w:rPr>
          <w:sz w:val="24"/>
        </w:rPr>
      </w:pPr>
      <w:r w:rsidRPr="000F109C">
        <w:rPr>
          <w:sz w:val="24"/>
        </w:rPr>
        <w:t>For and on behalf of the Government of Belize)</w:t>
      </w:r>
    </w:p>
    <w:p w14:paraId="1C52BC8A" w14:textId="77777777" w:rsidR="00937CD8" w:rsidRDefault="00937CD8" w:rsidP="00937CD8">
      <w:pPr>
        <w:spacing w:line="360" w:lineRule="auto"/>
        <w:rPr>
          <w:sz w:val="24"/>
        </w:rPr>
      </w:pPr>
    </w:p>
    <w:p w14:paraId="2D17C74F" w14:textId="77777777" w:rsidR="00937CD8" w:rsidRDefault="00937CD8" w:rsidP="00937CD8">
      <w:pPr>
        <w:spacing w:line="360" w:lineRule="auto"/>
        <w:rPr>
          <w:sz w:val="24"/>
        </w:rPr>
      </w:pPr>
    </w:p>
    <w:p w14:paraId="0445FEFD" w14:textId="77777777" w:rsidR="00937CD8" w:rsidRPr="000F109C" w:rsidRDefault="00937CD8" w:rsidP="00937CD8">
      <w:pPr>
        <w:spacing w:line="360" w:lineRule="auto"/>
        <w:rPr>
          <w:sz w:val="24"/>
        </w:rPr>
      </w:pPr>
      <w:proofErr w:type="gramStart"/>
      <w:r>
        <w:rPr>
          <w:sz w:val="24"/>
        </w:rPr>
        <w:t>________________________________</w:t>
      </w:r>
      <w:r>
        <w:rPr>
          <w:sz w:val="24"/>
        </w:rPr>
        <w:tab/>
      </w:r>
      <w:r>
        <w:rPr>
          <w:sz w:val="24"/>
        </w:rPr>
        <w:tab/>
      </w:r>
      <w:r>
        <w:rPr>
          <w:sz w:val="24"/>
        </w:rPr>
        <w:tab/>
      </w:r>
      <w:proofErr w:type="gramEnd"/>
      <w:r>
        <w:rPr>
          <w:sz w:val="24"/>
        </w:rPr>
        <w:t>__________________________</w:t>
      </w:r>
    </w:p>
    <w:p w14:paraId="0C53E8DC" w14:textId="77777777" w:rsidR="00937CD8" w:rsidRPr="000772DF" w:rsidRDefault="00937CD8" w:rsidP="00937CD8">
      <w:pPr>
        <w:pStyle w:val="NoSpacing"/>
      </w:pPr>
      <w:r w:rsidRPr="00465FF8">
        <w:t>Joseph Waight</w:t>
      </w:r>
      <w:r>
        <w:tab/>
      </w:r>
      <w:r>
        <w:tab/>
      </w:r>
      <w:r w:rsidRPr="000772DF">
        <w:tab/>
      </w:r>
      <w:r w:rsidRPr="000772DF">
        <w:tab/>
      </w:r>
      <w:r w:rsidRPr="000772DF">
        <w:tab/>
      </w:r>
      <w:r w:rsidRPr="000772DF">
        <w:tab/>
      </w:r>
      <w:r w:rsidRPr="000772DF">
        <w:tab/>
      </w:r>
      <w:r>
        <w:t>Name</w:t>
      </w:r>
    </w:p>
    <w:p w14:paraId="0A18F533" w14:textId="77777777" w:rsidR="00937CD8" w:rsidRPr="003B5385" w:rsidRDefault="00937CD8" w:rsidP="00937CD8">
      <w:pPr>
        <w:pStyle w:val="NoSpacing"/>
        <w:rPr>
          <w:b/>
        </w:rPr>
      </w:pPr>
      <w:r w:rsidRPr="00465FF8">
        <w:rPr>
          <w:b/>
        </w:rPr>
        <w:t xml:space="preserve">Financial Secretary </w:t>
      </w:r>
      <w:r w:rsidRPr="00465FF8">
        <w:rPr>
          <w:b/>
        </w:rPr>
        <w:tab/>
      </w:r>
      <w:r>
        <w:rPr>
          <w:b/>
        </w:rPr>
        <w:tab/>
      </w:r>
      <w:r>
        <w:rPr>
          <w:b/>
        </w:rPr>
        <w:tab/>
      </w:r>
      <w:r>
        <w:rPr>
          <w:b/>
        </w:rPr>
        <w:tab/>
      </w:r>
      <w:r>
        <w:rPr>
          <w:b/>
        </w:rPr>
        <w:tab/>
      </w:r>
      <w:r>
        <w:rPr>
          <w:b/>
        </w:rPr>
        <w:tab/>
        <w:t>Title</w:t>
      </w:r>
    </w:p>
    <w:p w14:paraId="7A835E9F" w14:textId="77777777" w:rsidR="00937CD8" w:rsidRDefault="00937CD8" w:rsidP="00937CD8">
      <w:pPr>
        <w:pStyle w:val="NoSpacing"/>
        <w:rPr>
          <w:b/>
        </w:rPr>
      </w:pPr>
      <w:r w:rsidRPr="000772DF">
        <w:rPr>
          <w:b/>
        </w:rPr>
        <w:t xml:space="preserve">Ministry of </w:t>
      </w:r>
      <w:r>
        <w:rPr>
          <w:b/>
        </w:rPr>
        <w:t>Finance</w:t>
      </w:r>
      <w:r w:rsidRPr="003B5385">
        <w:rPr>
          <w:b/>
        </w:rPr>
        <w:t xml:space="preserve"> </w:t>
      </w:r>
      <w:r>
        <w:rPr>
          <w:b/>
        </w:rPr>
        <w:tab/>
      </w:r>
      <w:r>
        <w:rPr>
          <w:b/>
        </w:rPr>
        <w:tab/>
      </w:r>
      <w:r>
        <w:rPr>
          <w:b/>
        </w:rPr>
        <w:tab/>
      </w:r>
      <w:r>
        <w:rPr>
          <w:b/>
        </w:rPr>
        <w:tab/>
      </w:r>
      <w:r>
        <w:rPr>
          <w:b/>
        </w:rPr>
        <w:tab/>
      </w:r>
      <w:r>
        <w:rPr>
          <w:b/>
        </w:rPr>
        <w:tab/>
        <w:t xml:space="preserve">Company </w:t>
      </w:r>
    </w:p>
    <w:p w14:paraId="1CD1E357" w14:textId="77777777" w:rsidR="00937CD8" w:rsidRDefault="00937CD8" w:rsidP="00937CD8">
      <w:pPr>
        <w:pStyle w:val="NoSpacing"/>
        <w:rPr>
          <w:b/>
        </w:rPr>
      </w:pPr>
    </w:p>
    <w:p w14:paraId="3B0B3189" w14:textId="77777777" w:rsidR="00937CD8" w:rsidRPr="003B5385" w:rsidRDefault="00937CD8" w:rsidP="00937CD8">
      <w:pPr>
        <w:pStyle w:val="NoSpacing"/>
        <w:rPr>
          <w:b/>
        </w:rPr>
      </w:pPr>
      <w:r w:rsidRPr="003B5385">
        <w:rPr>
          <w:b/>
        </w:rPr>
        <w:tab/>
      </w:r>
      <w:r w:rsidRPr="003B5385">
        <w:rPr>
          <w:b/>
        </w:rPr>
        <w:tab/>
      </w:r>
      <w:r>
        <w:rPr>
          <w:b/>
        </w:rPr>
        <w:tab/>
      </w:r>
      <w:r w:rsidRPr="003B5385">
        <w:rPr>
          <w:b/>
        </w:rPr>
        <w:tab/>
      </w:r>
    </w:p>
    <w:p w14:paraId="37781FB3" w14:textId="77777777" w:rsidR="00937CD8" w:rsidRPr="000772DF" w:rsidRDefault="00937CD8" w:rsidP="00937CD8">
      <w:pPr>
        <w:pStyle w:val="NoSpacing"/>
      </w:pPr>
      <w:r w:rsidRPr="000772DF">
        <w:lastRenderedPageBreak/>
        <w:t xml:space="preserve"> </w:t>
      </w:r>
    </w:p>
    <w:p w14:paraId="1664E215" w14:textId="77777777" w:rsidR="00937CD8" w:rsidRDefault="00937CD8" w:rsidP="00937CD8">
      <w:pPr>
        <w:pStyle w:val="NoSpacing"/>
      </w:pPr>
    </w:p>
    <w:p w14:paraId="3742011E" w14:textId="77777777" w:rsidR="00937CD8" w:rsidRPr="000772DF" w:rsidRDefault="00937CD8" w:rsidP="00937CD8">
      <w:pPr>
        <w:pStyle w:val="NoSpacing"/>
      </w:pPr>
      <w:r w:rsidRPr="000772DF">
        <w:t>In the presence of</w:t>
      </w:r>
      <w:r w:rsidRPr="000772DF">
        <w:tab/>
      </w:r>
      <w:r w:rsidRPr="000772DF">
        <w:tab/>
      </w:r>
      <w:r w:rsidRPr="000772DF">
        <w:tab/>
      </w:r>
      <w:r w:rsidRPr="000772DF">
        <w:tab/>
      </w:r>
      <w:r w:rsidRPr="000772DF">
        <w:tab/>
      </w:r>
      <w:r w:rsidRPr="000772DF">
        <w:tab/>
      </w:r>
      <w:proofErr w:type="gramStart"/>
      <w:r w:rsidRPr="000772DF">
        <w:t>In</w:t>
      </w:r>
      <w:proofErr w:type="gramEnd"/>
      <w:r w:rsidRPr="000772DF">
        <w:t xml:space="preserve"> the presence of</w:t>
      </w:r>
    </w:p>
    <w:p w14:paraId="7A31AC4B" w14:textId="77777777" w:rsidR="00937CD8" w:rsidRPr="000772DF" w:rsidRDefault="00937CD8" w:rsidP="00937CD8">
      <w:pPr>
        <w:pStyle w:val="NoSpacing"/>
      </w:pPr>
    </w:p>
    <w:p w14:paraId="5EABB5A0" w14:textId="77777777" w:rsidR="00937CD8" w:rsidRPr="000772DF" w:rsidRDefault="00937CD8" w:rsidP="00937CD8">
      <w:pPr>
        <w:pStyle w:val="NoSpacing"/>
      </w:pPr>
      <w:r>
        <w:t xml:space="preserve"> </w:t>
      </w:r>
    </w:p>
    <w:p w14:paraId="7C63A90B" w14:textId="77777777" w:rsidR="00937CD8" w:rsidRPr="000772DF" w:rsidRDefault="00937CD8" w:rsidP="00937CD8">
      <w:pPr>
        <w:pStyle w:val="NoSpacing"/>
      </w:pPr>
      <w:proofErr w:type="gramStart"/>
      <w:r w:rsidRPr="000772DF">
        <w:t>_________________</w:t>
      </w:r>
      <w:r>
        <w:t>___________</w:t>
      </w:r>
      <w:r w:rsidRPr="000772DF">
        <w:tab/>
      </w:r>
      <w:r w:rsidRPr="000772DF">
        <w:tab/>
      </w:r>
      <w:r w:rsidRPr="000772DF">
        <w:tab/>
      </w:r>
      <w:r w:rsidRPr="000772DF">
        <w:tab/>
      </w:r>
      <w:proofErr w:type="gramEnd"/>
      <w:r w:rsidRPr="000772DF">
        <w:t>___________________________</w:t>
      </w:r>
    </w:p>
    <w:p w14:paraId="1658F6BF" w14:textId="77777777" w:rsidR="00937CD8" w:rsidRPr="000772DF" w:rsidRDefault="00937CD8" w:rsidP="00937CD8">
      <w:pPr>
        <w:pStyle w:val="NoSpacing"/>
      </w:pPr>
      <w:r w:rsidRPr="000772DF">
        <w:t>Witness</w:t>
      </w:r>
      <w:r>
        <w:t xml:space="preserve"> Signature</w:t>
      </w:r>
      <w:r w:rsidRPr="000772DF">
        <w:tab/>
      </w:r>
      <w:r w:rsidRPr="000772DF">
        <w:tab/>
      </w:r>
      <w:r w:rsidRPr="000772DF">
        <w:tab/>
      </w:r>
      <w:r w:rsidRPr="000772DF">
        <w:tab/>
      </w:r>
      <w:r w:rsidRPr="000772DF">
        <w:tab/>
      </w:r>
      <w:r w:rsidRPr="000772DF">
        <w:tab/>
        <w:t>Witness</w:t>
      </w:r>
      <w:r>
        <w:t xml:space="preserve"> Signature</w:t>
      </w:r>
    </w:p>
    <w:p w14:paraId="6DFEB8A7" w14:textId="77777777" w:rsidR="00937CD8" w:rsidRPr="000772DF" w:rsidRDefault="00937CD8" w:rsidP="00937CD8">
      <w:pPr>
        <w:pStyle w:val="NoSpacing"/>
      </w:pPr>
    </w:p>
    <w:p w14:paraId="5FFED281" w14:textId="77777777" w:rsidR="00937CD8" w:rsidRPr="000772DF" w:rsidRDefault="00937CD8" w:rsidP="00937CD8">
      <w:pPr>
        <w:pStyle w:val="NoSpacing"/>
      </w:pPr>
    </w:p>
    <w:p w14:paraId="4DDE982C" w14:textId="77777777" w:rsidR="00937CD8" w:rsidRPr="000772DF" w:rsidRDefault="00937CD8" w:rsidP="00937CD8">
      <w:pPr>
        <w:pStyle w:val="NoSpacing"/>
      </w:pPr>
      <w:r w:rsidRPr="000772DF">
        <w:t>Name:</w:t>
      </w:r>
      <w:r w:rsidRPr="000772DF">
        <w:tab/>
      </w:r>
      <w:r w:rsidRPr="000772DF">
        <w:tab/>
      </w:r>
      <w:r w:rsidRPr="000772DF">
        <w:tab/>
      </w:r>
      <w:r w:rsidRPr="000772DF">
        <w:tab/>
      </w:r>
      <w:r w:rsidRPr="000772DF">
        <w:tab/>
      </w:r>
      <w:r w:rsidRPr="000772DF">
        <w:tab/>
      </w:r>
      <w:r w:rsidRPr="000772DF">
        <w:tab/>
      </w:r>
      <w:r w:rsidRPr="000772DF">
        <w:tab/>
        <w:t>Name:</w:t>
      </w:r>
    </w:p>
    <w:p w14:paraId="6F80ACBE" w14:textId="77777777" w:rsidR="00937CD8" w:rsidRPr="000772DF" w:rsidRDefault="00937CD8" w:rsidP="00937CD8">
      <w:pPr>
        <w:pStyle w:val="NoSpacing"/>
      </w:pPr>
    </w:p>
    <w:p w14:paraId="366FF048" w14:textId="77777777" w:rsidR="00937CD8" w:rsidRPr="000772DF" w:rsidRDefault="00937CD8" w:rsidP="00937CD8">
      <w:pPr>
        <w:pStyle w:val="NoSpacing"/>
      </w:pPr>
      <w:r w:rsidRPr="000772DF">
        <w:t>Occupation:</w:t>
      </w:r>
      <w:r w:rsidRPr="000772DF">
        <w:tab/>
      </w:r>
      <w:r w:rsidRPr="000772DF">
        <w:tab/>
      </w:r>
      <w:r w:rsidRPr="000772DF">
        <w:tab/>
      </w:r>
      <w:r w:rsidRPr="000772DF">
        <w:tab/>
      </w:r>
      <w:r w:rsidRPr="000772DF">
        <w:tab/>
      </w:r>
      <w:r w:rsidRPr="000772DF">
        <w:tab/>
      </w:r>
      <w:r w:rsidRPr="000772DF">
        <w:tab/>
        <w:t>Occupation:</w:t>
      </w:r>
    </w:p>
    <w:p w14:paraId="7F61CC59" w14:textId="77777777" w:rsidR="00937CD8" w:rsidRPr="000772DF" w:rsidRDefault="00937CD8" w:rsidP="00937CD8">
      <w:pPr>
        <w:pStyle w:val="NoSpacing"/>
      </w:pPr>
    </w:p>
    <w:p w14:paraId="65E97C7F" w14:textId="77777777" w:rsidR="00937CD8" w:rsidRPr="000772DF" w:rsidRDefault="00937CD8" w:rsidP="00937CD8">
      <w:pPr>
        <w:pStyle w:val="NoSpacing"/>
      </w:pPr>
      <w:r>
        <w:t>Address</w:t>
      </w:r>
      <w:r w:rsidRPr="000772DF">
        <w:t>:</w:t>
      </w:r>
      <w:r w:rsidRPr="000772DF">
        <w:tab/>
      </w:r>
      <w:r w:rsidRPr="000772DF">
        <w:tab/>
      </w:r>
      <w:r w:rsidRPr="000772DF">
        <w:tab/>
      </w:r>
      <w:r w:rsidRPr="000772DF">
        <w:tab/>
      </w:r>
      <w:r w:rsidRPr="000772DF">
        <w:tab/>
      </w:r>
      <w:r w:rsidRPr="000772DF">
        <w:tab/>
      </w:r>
      <w:r w:rsidRPr="000772DF">
        <w:tab/>
      </w:r>
      <w:r>
        <w:t>Address</w:t>
      </w:r>
      <w:r w:rsidRPr="000772DF">
        <w:t>:</w:t>
      </w:r>
    </w:p>
    <w:p w14:paraId="495A123E" w14:textId="77777777" w:rsidR="00937CD8" w:rsidRPr="00F82AC6" w:rsidRDefault="00937CD8" w:rsidP="00937CD8">
      <w:pPr>
        <w:rPr>
          <w:rFonts w:ascii="Arial" w:hAnsi="Arial" w:cs="Arial"/>
          <w:sz w:val="20"/>
        </w:rPr>
      </w:pPr>
      <w:r w:rsidRPr="00F82AC6">
        <w:rPr>
          <w:rFonts w:ascii="Arial" w:hAnsi="Arial" w:cs="Arial"/>
          <w:sz w:val="20"/>
        </w:rPr>
        <w:t xml:space="preserve">                                                                                                          </w:t>
      </w:r>
    </w:p>
    <w:p w14:paraId="1F7AA2E7" w14:textId="77777777" w:rsidR="00937CD8" w:rsidRPr="00080AF2" w:rsidRDefault="00937CD8" w:rsidP="00937CD8">
      <w:pPr>
        <w:rPr>
          <w:rFonts w:ascii="Arial" w:hAnsi="Arial" w:cs="Arial"/>
          <w:sz w:val="20"/>
        </w:rPr>
      </w:pPr>
    </w:p>
    <w:p w14:paraId="3EC82B3F" w14:textId="77777777" w:rsidR="00937CD8" w:rsidRDefault="00937CD8" w:rsidP="00937CD8">
      <w:pPr>
        <w:rPr>
          <w:rFonts w:ascii="Arial" w:hAnsi="Arial" w:cs="Arial"/>
          <w:sz w:val="20"/>
        </w:rPr>
      </w:pPr>
    </w:p>
    <w:p w14:paraId="202FD3A0" w14:textId="77777777" w:rsidR="00937CD8" w:rsidRDefault="00937CD8" w:rsidP="00937CD8">
      <w:pPr>
        <w:rPr>
          <w:rFonts w:ascii="Arial" w:hAnsi="Arial" w:cs="Arial"/>
          <w:sz w:val="20"/>
        </w:rPr>
      </w:pPr>
    </w:p>
    <w:p w14:paraId="65D65C64" w14:textId="77777777" w:rsidR="00937CD8" w:rsidRDefault="00937CD8" w:rsidP="00937CD8">
      <w:pPr>
        <w:jc w:val="center"/>
        <w:rPr>
          <w:b/>
          <w:bCs/>
          <w:sz w:val="52"/>
          <w:szCs w:val="52"/>
        </w:rPr>
      </w:pPr>
    </w:p>
    <w:p w14:paraId="6BA35C2A" w14:textId="77777777" w:rsidR="00937CD8" w:rsidRDefault="00937CD8" w:rsidP="00937CD8">
      <w:pPr>
        <w:spacing w:after="160" w:line="259" w:lineRule="auto"/>
        <w:rPr>
          <w:b/>
          <w:bCs/>
          <w:sz w:val="52"/>
          <w:szCs w:val="52"/>
        </w:rPr>
      </w:pPr>
      <w:r>
        <w:rPr>
          <w:b/>
          <w:bCs/>
          <w:sz w:val="52"/>
          <w:szCs w:val="52"/>
        </w:rPr>
        <w:br w:type="page"/>
      </w:r>
    </w:p>
    <w:p w14:paraId="7513B06A" w14:textId="77777777" w:rsidR="00937CD8" w:rsidRDefault="00937CD8" w:rsidP="00937CD8">
      <w:pPr>
        <w:jc w:val="center"/>
        <w:rPr>
          <w:b/>
          <w:bCs/>
          <w:sz w:val="52"/>
          <w:szCs w:val="52"/>
        </w:rPr>
      </w:pPr>
      <w:r>
        <w:rPr>
          <w:b/>
          <w:bCs/>
          <w:sz w:val="52"/>
          <w:szCs w:val="52"/>
        </w:rPr>
        <w:lastRenderedPageBreak/>
        <w:t>SCHEDULE 1</w:t>
      </w:r>
    </w:p>
    <w:p w14:paraId="0F63C7C6" w14:textId="77777777" w:rsidR="00937CD8" w:rsidRDefault="00937CD8" w:rsidP="00937CD8">
      <w:pPr>
        <w:jc w:val="center"/>
        <w:rPr>
          <w:b/>
          <w:bCs/>
          <w:sz w:val="52"/>
          <w:szCs w:val="52"/>
        </w:rPr>
      </w:pPr>
      <w:r w:rsidRPr="00685503">
        <w:rPr>
          <w:b/>
          <w:bCs/>
          <w:sz w:val="52"/>
          <w:szCs w:val="52"/>
        </w:rPr>
        <w:t>QUOTATION</w:t>
      </w:r>
      <w:r>
        <w:rPr>
          <w:b/>
          <w:bCs/>
          <w:sz w:val="52"/>
          <w:szCs w:val="52"/>
        </w:rPr>
        <w:t xml:space="preserve"> </w:t>
      </w:r>
    </w:p>
    <w:p w14:paraId="2D09D306" w14:textId="77777777" w:rsidR="00DB03C4" w:rsidRPr="00FB1DC9" w:rsidRDefault="00DB03C4" w:rsidP="00A556E0">
      <w:pPr>
        <w:rPr>
          <w:szCs w:val="22"/>
        </w:rPr>
      </w:pPr>
    </w:p>
    <w:p w14:paraId="6CF16093" w14:textId="77777777" w:rsidR="00DB03C4" w:rsidRPr="00FB1DC9" w:rsidRDefault="00DB03C4" w:rsidP="00A556E0">
      <w:pPr>
        <w:pStyle w:val="Head21b"/>
        <w:rPr>
          <w:szCs w:val="28"/>
        </w:rPr>
      </w:pPr>
      <w:r w:rsidRPr="00FB1DC9">
        <w:rPr>
          <w:sz w:val="22"/>
          <w:szCs w:val="22"/>
        </w:rPr>
        <w:br w:type="page"/>
      </w:r>
      <w:bookmarkStart w:id="735" w:name="_Toc428352207"/>
      <w:bookmarkStart w:id="736" w:name="_Toc438907198"/>
      <w:bookmarkStart w:id="737" w:name="_Toc438907298"/>
      <w:bookmarkStart w:id="738" w:name="_Toc471555885"/>
      <w:bookmarkStart w:id="739" w:name="_Toc73333193"/>
      <w:bookmarkStart w:id="740" w:name="_Toc436904426"/>
      <w:bookmarkStart w:id="741" w:name="_Toc494182762"/>
      <w:bookmarkStart w:id="742" w:name="_Toc20242528"/>
      <w:r w:rsidRPr="00FB1DC9">
        <w:rPr>
          <w:szCs w:val="28"/>
        </w:rPr>
        <w:lastRenderedPageBreak/>
        <w:t>Performance Security</w:t>
      </w:r>
      <w:bookmarkEnd w:id="735"/>
      <w:bookmarkEnd w:id="736"/>
      <w:bookmarkEnd w:id="737"/>
      <w:bookmarkEnd w:id="738"/>
      <w:bookmarkEnd w:id="739"/>
      <w:bookmarkEnd w:id="740"/>
      <w:bookmarkEnd w:id="741"/>
      <w:bookmarkEnd w:id="742"/>
      <w:r w:rsidRPr="00FB1DC9">
        <w:rPr>
          <w:szCs w:val="28"/>
        </w:rPr>
        <w:t xml:space="preserve"> </w:t>
      </w:r>
    </w:p>
    <w:p w14:paraId="0312DE9E" w14:textId="77777777" w:rsidR="00DB03C4" w:rsidRPr="00FB1DC9" w:rsidRDefault="00DB03C4" w:rsidP="00A556E0">
      <w:pPr>
        <w:jc w:val="center"/>
        <w:rPr>
          <w:b/>
          <w:sz w:val="28"/>
          <w:szCs w:val="28"/>
        </w:rPr>
      </w:pPr>
      <w:bookmarkStart w:id="743" w:name="_Toc348001572"/>
      <w:r w:rsidRPr="00FB1DC9">
        <w:rPr>
          <w:b/>
          <w:sz w:val="28"/>
          <w:szCs w:val="28"/>
        </w:rPr>
        <w:t>Option 1: (Bank Guarantee)</w:t>
      </w:r>
      <w:bookmarkEnd w:id="743"/>
    </w:p>
    <w:p w14:paraId="05F30694" w14:textId="77777777" w:rsidR="00DB03C4" w:rsidRPr="00FB1DC9" w:rsidRDefault="00DB03C4" w:rsidP="00A556E0">
      <w:pPr>
        <w:jc w:val="center"/>
        <w:rPr>
          <w:b/>
          <w:szCs w:val="22"/>
        </w:rPr>
      </w:pPr>
    </w:p>
    <w:p w14:paraId="57501191" w14:textId="77777777" w:rsidR="00DB03C4" w:rsidRPr="00FB1DC9" w:rsidRDefault="00DB03C4" w:rsidP="00B62EEE">
      <w:pPr>
        <w:pStyle w:val="Footer"/>
        <w:tabs>
          <w:tab w:val="clear" w:pos="9504"/>
        </w:tabs>
        <w:spacing w:before="0" w:after="40"/>
        <w:rPr>
          <w:rFonts w:ascii="Times New Roman" w:hAnsi="Times New Roman"/>
          <w:i/>
          <w:iCs/>
          <w:sz w:val="22"/>
          <w:szCs w:val="22"/>
        </w:rPr>
      </w:pPr>
      <w:r w:rsidRPr="00FB1DC9">
        <w:rPr>
          <w:rFonts w:ascii="Times New Roman" w:hAnsi="Times New Roman"/>
          <w:i/>
          <w:iCs/>
          <w:sz w:val="22"/>
          <w:szCs w:val="22"/>
        </w:rPr>
        <w:t xml:space="preserve">[The bank, as requested by the successful Bidder, shall fill in this form in accordance with the instructions indicated] </w:t>
      </w:r>
    </w:p>
    <w:p w14:paraId="722C3972" w14:textId="77777777" w:rsidR="00DB03C4" w:rsidRPr="00FB1DC9" w:rsidRDefault="00DB03C4" w:rsidP="00B62EEE">
      <w:pPr>
        <w:pStyle w:val="Footer"/>
        <w:tabs>
          <w:tab w:val="clear" w:pos="9504"/>
        </w:tabs>
        <w:spacing w:before="0" w:after="40"/>
        <w:rPr>
          <w:rFonts w:ascii="Times New Roman" w:hAnsi="Times New Roman"/>
          <w:i/>
          <w:sz w:val="22"/>
          <w:szCs w:val="22"/>
        </w:rPr>
      </w:pPr>
      <w:r w:rsidRPr="00FB1DC9">
        <w:rPr>
          <w:rFonts w:ascii="Times New Roman" w:hAnsi="Times New Roman"/>
          <w:i/>
          <w:sz w:val="22"/>
          <w:szCs w:val="22"/>
        </w:rPr>
        <w:t>[Guarantor letterhead or SWIFT identifier code]</w:t>
      </w:r>
    </w:p>
    <w:p w14:paraId="25A4C958" w14:textId="1DA31C73" w:rsidR="00DB03C4" w:rsidRPr="00FB1DC9" w:rsidRDefault="00DB03C4" w:rsidP="00B62EEE">
      <w:pPr>
        <w:pStyle w:val="NormalWeb"/>
        <w:spacing w:before="0" w:beforeAutospacing="0" w:after="40" w:afterAutospacing="0"/>
        <w:rPr>
          <w:rFonts w:ascii="Times New Roman" w:hAnsi="Times New Roman"/>
          <w:i/>
          <w:sz w:val="22"/>
          <w:szCs w:val="22"/>
        </w:rPr>
      </w:pPr>
      <w:r w:rsidRPr="00FB1DC9">
        <w:rPr>
          <w:rFonts w:ascii="Times New Roman" w:hAnsi="Times New Roman"/>
          <w:b/>
          <w:sz w:val="22"/>
          <w:szCs w:val="22"/>
        </w:rPr>
        <w:t>Beneficiary:</w:t>
      </w:r>
      <w:r w:rsidRPr="00FB1DC9">
        <w:rPr>
          <w:rFonts w:ascii="Times New Roman" w:hAnsi="Times New Roman"/>
          <w:sz w:val="22"/>
          <w:szCs w:val="22"/>
        </w:rPr>
        <w:tab/>
      </w:r>
      <w:r w:rsidRPr="00FB1DC9">
        <w:rPr>
          <w:rFonts w:ascii="Times New Roman" w:hAnsi="Times New Roman"/>
          <w:i/>
          <w:sz w:val="22"/>
          <w:szCs w:val="22"/>
        </w:rPr>
        <w:t>[insert name and Address of Purchaser]</w:t>
      </w:r>
      <w:r w:rsidRPr="00FB1DC9">
        <w:rPr>
          <w:rFonts w:ascii="Times New Roman" w:hAnsi="Times New Roman"/>
          <w:i/>
          <w:sz w:val="22"/>
          <w:szCs w:val="22"/>
        </w:rPr>
        <w:tab/>
      </w:r>
    </w:p>
    <w:p w14:paraId="3DCD036B"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b/>
          <w:sz w:val="22"/>
          <w:szCs w:val="22"/>
        </w:rPr>
        <w:t>Date:</w:t>
      </w:r>
      <w:r w:rsidRPr="00FB1DC9">
        <w:rPr>
          <w:rFonts w:ascii="Times New Roman" w:hAnsi="Times New Roman"/>
          <w:sz w:val="22"/>
          <w:szCs w:val="22"/>
        </w:rPr>
        <w:tab/>
        <w:t>_</w:t>
      </w:r>
      <w:r w:rsidRPr="00FB1DC9">
        <w:rPr>
          <w:rFonts w:ascii="Times New Roman" w:hAnsi="Times New Roman"/>
          <w:i/>
          <w:sz w:val="22"/>
          <w:szCs w:val="22"/>
        </w:rPr>
        <w:t xml:space="preserve"> [Insert date of issue]</w:t>
      </w:r>
    </w:p>
    <w:p w14:paraId="7D090086"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b/>
          <w:sz w:val="22"/>
          <w:szCs w:val="22"/>
        </w:rPr>
        <w:t>PERFORMANCE GUARANTEE No.:</w:t>
      </w:r>
      <w:r w:rsidRPr="00FB1DC9">
        <w:rPr>
          <w:rFonts w:ascii="Times New Roman" w:hAnsi="Times New Roman"/>
          <w:sz w:val="22"/>
          <w:szCs w:val="22"/>
        </w:rPr>
        <w:tab/>
      </w:r>
      <w:r w:rsidRPr="00FB1DC9">
        <w:rPr>
          <w:rFonts w:ascii="Times New Roman" w:hAnsi="Times New Roman"/>
          <w:i/>
          <w:sz w:val="22"/>
          <w:szCs w:val="22"/>
        </w:rPr>
        <w:t>[Insert guarantee reference number]</w:t>
      </w:r>
    </w:p>
    <w:p w14:paraId="5D662105"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b/>
          <w:sz w:val="22"/>
          <w:szCs w:val="22"/>
        </w:rPr>
        <w:t xml:space="preserve">Guarantor: </w:t>
      </w:r>
      <w:r w:rsidRPr="00FB1DC9">
        <w:rPr>
          <w:rFonts w:ascii="Times New Roman" w:hAnsi="Times New Roman"/>
          <w:i/>
          <w:sz w:val="22"/>
          <w:szCs w:val="22"/>
        </w:rPr>
        <w:t>[Insert name and address of place of issue, unless indicated in the letterhead]</w:t>
      </w:r>
    </w:p>
    <w:p w14:paraId="320D9EE6"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sz w:val="22"/>
          <w:szCs w:val="22"/>
        </w:rPr>
        <w:t xml:space="preserve">We have been informed that _ </w:t>
      </w:r>
      <w:r w:rsidRPr="00FB1DC9">
        <w:rPr>
          <w:rFonts w:ascii="Times New Roman" w:hAnsi="Times New Roman"/>
          <w:i/>
          <w:sz w:val="22"/>
          <w:szCs w:val="22"/>
        </w:rPr>
        <w:t xml:space="preserve">[insert name of Supplier, which in the case of a joint venture shall be the name of the joint venture] </w:t>
      </w:r>
      <w:r w:rsidRPr="00FB1DC9">
        <w:rPr>
          <w:rFonts w:ascii="Times New Roman" w:hAnsi="Times New Roman"/>
          <w:sz w:val="22"/>
          <w:szCs w:val="22"/>
        </w:rPr>
        <w:t xml:space="preserve">(hereinafter called "the Applicant") has entered into Contract No. </w:t>
      </w:r>
      <w:r w:rsidRPr="00FB1DC9">
        <w:rPr>
          <w:rFonts w:ascii="Times New Roman" w:hAnsi="Times New Roman"/>
          <w:i/>
          <w:sz w:val="22"/>
          <w:szCs w:val="22"/>
        </w:rPr>
        <w:t xml:space="preserve">[insert reference number of the contract] </w:t>
      </w:r>
      <w:r w:rsidRPr="00FB1DC9">
        <w:rPr>
          <w:rFonts w:ascii="Times New Roman" w:hAnsi="Times New Roman"/>
          <w:sz w:val="22"/>
          <w:szCs w:val="22"/>
        </w:rPr>
        <w:t xml:space="preserve">dated </w:t>
      </w:r>
      <w:r w:rsidRPr="00FB1DC9">
        <w:rPr>
          <w:rFonts w:ascii="Times New Roman" w:hAnsi="Times New Roman"/>
          <w:i/>
          <w:sz w:val="22"/>
          <w:szCs w:val="22"/>
        </w:rPr>
        <w:t>[insert date]</w:t>
      </w:r>
      <w:r w:rsidRPr="00FB1DC9">
        <w:rPr>
          <w:rFonts w:ascii="Times New Roman" w:hAnsi="Times New Roman"/>
          <w:sz w:val="22"/>
          <w:szCs w:val="22"/>
        </w:rPr>
        <w:t xml:space="preserve"> with the Beneficiary, for the supply of _ </w:t>
      </w:r>
      <w:r w:rsidRPr="00FB1DC9">
        <w:rPr>
          <w:rFonts w:ascii="Times New Roman" w:hAnsi="Times New Roman"/>
          <w:i/>
          <w:sz w:val="22"/>
          <w:szCs w:val="22"/>
        </w:rPr>
        <w:t>[insert name of contract and brief description of Goods and related Services]</w:t>
      </w:r>
      <w:r w:rsidRPr="00FB1DC9">
        <w:rPr>
          <w:rFonts w:ascii="Times New Roman" w:hAnsi="Times New Roman"/>
          <w:sz w:val="22"/>
          <w:szCs w:val="22"/>
        </w:rPr>
        <w:t xml:space="preserve"> (hereinafter called "the Contract"). </w:t>
      </w:r>
    </w:p>
    <w:p w14:paraId="4F95AE7A"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sz w:val="22"/>
          <w:szCs w:val="22"/>
        </w:rPr>
        <w:t>Furthermore, we understand that, according to the conditions of the Contract, a performance guarantee is required.</w:t>
      </w:r>
    </w:p>
    <w:p w14:paraId="3C535EC1"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sz w:val="22"/>
          <w:szCs w:val="22"/>
        </w:rPr>
        <w:t xml:space="preserve">At the request of the Applicant, we as Guarantor, hereby irrevocably undertake to pay the Beneficiary any sum or sums not exceeding in total an amount of </w:t>
      </w:r>
      <w:r w:rsidRPr="00FB1DC9">
        <w:rPr>
          <w:rFonts w:ascii="Times New Roman" w:hAnsi="Times New Roman"/>
          <w:i/>
          <w:sz w:val="22"/>
          <w:szCs w:val="22"/>
        </w:rPr>
        <w:t xml:space="preserve">[insert amount in figures] </w:t>
      </w:r>
      <w:r w:rsidRPr="00FB1DC9">
        <w:rPr>
          <w:rFonts w:ascii="Times New Roman" w:hAnsi="Times New Roman"/>
          <w:i/>
          <w:sz w:val="22"/>
          <w:szCs w:val="22"/>
        </w:rPr>
        <w:br/>
      </w:r>
      <w:r w:rsidRPr="00FB1DC9">
        <w:rPr>
          <w:rFonts w:ascii="Times New Roman" w:hAnsi="Times New Roman"/>
          <w:sz w:val="22"/>
          <w:szCs w:val="22"/>
        </w:rPr>
        <w:t>(</w:t>
      </w:r>
      <w:r w:rsidRPr="00FB1DC9">
        <w:rPr>
          <w:rFonts w:ascii="Times New Roman" w:hAnsi="Times New Roman"/>
          <w:sz w:val="22"/>
          <w:szCs w:val="22"/>
          <w:u w:val="single"/>
        </w:rPr>
        <w:t xml:space="preserve">          </w:t>
      </w:r>
      <w:r w:rsidRPr="00FB1DC9">
        <w:rPr>
          <w:rFonts w:ascii="Times New Roman" w:hAnsi="Times New Roman"/>
          <w:sz w:val="22"/>
          <w:szCs w:val="22"/>
        </w:rPr>
        <w:t>)</w:t>
      </w:r>
      <w:r w:rsidRPr="00FB1DC9">
        <w:rPr>
          <w:rFonts w:ascii="Times New Roman" w:hAnsi="Times New Roman"/>
          <w:i/>
          <w:sz w:val="22"/>
          <w:szCs w:val="22"/>
        </w:rPr>
        <w:t xml:space="preserve"> [insert amount in words]</w:t>
      </w:r>
      <w:r w:rsidRPr="00FB1DC9">
        <w:rPr>
          <w:rFonts w:ascii="Times New Roman" w:hAnsi="Times New Roman"/>
          <w:sz w:val="22"/>
          <w:szCs w:val="22"/>
        </w:rPr>
        <w:t>,</w:t>
      </w:r>
      <w:r w:rsidRPr="00FB1DC9">
        <w:rPr>
          <w:rStyle w:val="FootnoteReference"/>
          <w:rFonts w:ascii="Times New Roman" w:hAnsi="Times New Roman"/>
          <w:sz w:val="22"/>
          <w:szCs w:val="22"/>
        </w:rPr>
        <w:footnoteReference w:customMarkFollows="1" w:id="7"/>
        <w:t>1</w:t>
      </w:r>
      <w:r w:rsidRPr="00FB1DC9">
        <w:rPr>
          <w:rFonts w:ascii="Times New Roman" w:hAnsi="Times New Roman"/>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566E32F"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sz w:val="22"/>
          <w:szCs w:val="22"/>
        </w:rPr>
        <w:t>This guarantee shall expire, no later than the …. Day of ……, 2…</w:t>
      </w:r>
      <w:r w:rsidRPr="00FB1DC9">
        <w:rPr>
          <w:rStyle w:val="FootnoteReference"/>
          <w:rFonts w:ascii="Times New Roman" w:hAnsi="Times New Roman"/>
          <w:sz w:val="22"/>
          <w:szCs w:val="22"/>
        </w:rPr>
        <w:footnoteReference w:customMarkFollows="1" w:id="8"/>
        <w:t>2</w:t>
      </w:r>
      <w:r w:rsidRPr="00FB1DC9">
        <w:rPr>
          <w:rFonts w:ascii="Times New Roman" w:hAnsi="Times New Roman"/>
          <w:sz w:val="22"/>
          <w:szCs w:val="22"/>
        </w:rPr>
        <w:t xml:space="preserve">, and any demand for payment under it must be received by us at this office indicated above on or before that date. </w:t>
      </w:r>
    </w:p>
    <w:p w14:paraId="37267072" w14:textId="77777777" w:rsidR="00DB03C4" w:rsidRPr="00FB1DC9" w:rsidRDefault="00DB03C4" w:rsidP="00B62EEE">
      <w:pPr>
        <w:pStyle w:val="NormalWeb"/>
        <w:spacing w:before="0" w:beforeAutospacing="0" w:after="40" w:afterAutospacing="0"/>
        <w:rPr>
          <w:rFonts w:ascii="Times New Roman" w:hAnsi="Times New Roman"/>
          <w:sz w:val="22"/>
          <w:szCs w:val="22"/>
        </w:rPr>
      </w:pPr>
      <w:r w:rsidRPr="00FB1DC9">
        <w:rPr>
          <w:rFonts w:ascii="Times New Roman" w:hAnsi="Times New Roman"/>
          <w:sz w:val="22"/>
          <w:szCs w:val="22"/>
        </w:rPr>
        <w:t>This guarantee is subject to the Uniform Rules for Demand Guarantees (URDG) 2010 Revision, ICC Publication No. 758, except that the supporting statement under Article 15(a) is hereby excluded.</w:t>
      </w:r>
    </w:p>
    <w:p w14:paraId="21C1CFA5" w14:textId="77777777" w:rsidR="00DB03C4" w:rsidRPr="00FB1DC9" w:rsidRDefault="00DB03C4" w:rsidP="00A556E0">
      <w:pPr>
        <w:jc w:val="center"/>
        <w:rPr>
          <w:szCs w:val="22"/>
        </w:rPr>
      </w:pPr>
      <w:r w:rsidRPr="00FB1DC9">
        <w:rPr>
          <w:szCs w:val="22"/>
        </w:rPr>
        <w:t xml:space="preserve">_____________________ </w:t>
      </w:r>
      <w:r w:rsidRPr="00FB1DC9">
        <w:rPr>
          <w:szCs w:val="22"/>
        </w:rPr>
        <w:br/>
      </w:r>
      <w:r w:rsidRPr="00FB1DC9">
        <w:rPr>
          <w:i/>
          <w:szCs w:val="22"/>
        </w:rPr>
        <w:t>[signature(s)]</w:t>
      </w:r>
      <w:r w:rsidRPr="00FB1DC9">
        <w:rPr>
          <w:szCs w:val="22"/>
        </w:rPr>
        <w:t xml:space="preserve"> </w:t>
      </w:r>
    </w:p>
    <w:p w14:paraId="2347AEBB" w14:textId="77777777" w:rsidR="00DB03C4" w:rsidRPr="00FB1DC9" w:rsidRDefault="00DB03C4" w:rsidP="00A556E0">
      <w:pPr>
        <w:pStyle w:val="BodyText"/>
        <w:rPr>
          <w:rFonts w:ascii="Times New Roman" w:hAnsi="Times New Roman" w:cs="Times New Roman"/>
          <w:sz w:val="22"/>
          <w:szCs w:val="22"/>
        </w:rPr>
      </w:pPr>
      <w:r w:rsidRPr="00FB1DC9">
        <w:rPr>
          <w:rFonts w:ascii="Times New Roman" w:hAnsi="Times New Roman" w:cs="Times New Roman"/>
          <w:sz w:val="22"/>
          <w:szCs w:val="22"/>
        </w:rPr>
        <w:br/>
        <w:t xml:space="preserve"> </w:t>
      </w:r>
    </w:p>
    <w:p w14:paraId="2E816A3D" w14:textId="35B8C4F6" w:rsidR="00DB03C4" w:rsidRPr="00FB1DC9" w:rsidRDefault="00DB03C4" w:rsidP="00B62EEE">
      <w:pPr>
        <w:rPr>
          <w:szCs w:val="22"/>
        </w:rPr>
      </w:pPr>
      <w:r w:rsidRPr="00FB1DC9">
        <w:rPr>
          <w:b/>
          <w:i/>
          <w:szCs w:val="22"/>
        </w:rPr>
        <w:t>Note: All italicized text (including footnotes) is for use in preparing this form and shall be deleted from the final product.</w:t>
      </w:r>
    </w:p>
    <w:p w14:paraId="35D56F71" w14:textId="77777777" w:rsidR="00DB03C4" w:rsidRPr="00FB1DC9" w:rsidRDefault="00DB03C4" w:rsidP="00A556E0">
      <w:pPr>
        <w:spacing w:after="200"/>
        <w:rPr>
          <w:szCs w:val="22"/>
        </w:rPr>
      </w:pPr>
    </w:p>
    <w:p w14:paraId="58210E40" w14:textId="77777777" w:rsidR="00DB03C4" w:rsidRPr="00FB1DC9" w:rsidRDefault="00DB03C4" w:rsidP="00A556E0">
      <w:pPr>
        <w:rPr>
          <w:szCs w:val="22"/>
        </w:rPr>
      </w:pPr>
      <w:r w:rsidRPr="00FB1DC9">
        <w:rPr>
          <w:szCs w:val="22"/>
        </w:rPr>
        <w:br w:type="page"/>
      </w:r>
    </w:p>
    <w:p w14:paraId="072CA30B" w14:textId="77777777" w:rsidR="00DB03C4" w:rsidRPr="00FB1DC9" w:rsidRDefault="00DB03C4" w:rsidP="00A556E0">
      <w:pPr>
        <w:spacing w:after="200"/>
        <w:rPr>
          <w:szCs w:val="22"/>
        </w:rPr>
      </w:pPr>
    </w:p>
    <w:p w14:paraId="56777ECA" w14:textId="77777777" w:rsidR="00DB03C4" w:rsidRPr="00FB1DC9" w:rsidRDefault="00DB03C4" w:rsidP="00A556E0">
      <w:pPr>
        <w:pStyle w:val="Head21b"/>
        <w:rPr>
          <w:szCs w:val="28"/>
        </w:rPr>
      </w:pPr>
      <w:bookmarkStart w:id="744" w:name="_Toc20242529"/>
      <w:r w:rsidRPr="00FB1DC9">
        <w:rPr>
          <w:szCs w:val="28"/>
        </w:rPr>
        <w:t>Option 2: Performance Bond</w:t>
      </w:r>
      <w:bookmarkEnd w:id="744"/>
    </w:p>
    <w:p w14:paraId="4147E226" w14:textId="77777777" w:rsidR="00DB03C4" w:rsidRPr="00FB1DC9" w:rsidRDefault="00DB03C4" w:rsidP="00A556E0">
      <w:pPr>
        <w:rPr>
          <w:iCs/>
          <w:szCs w:val="22"/>
        </w:rPr>
      </w:pPr>
    </w:p>
    <w:p w14:paraId="7DBBB2AE" w14:textId="77777777" w:rsidR="00DB03C4" w:rsidRPr="00FB1DC9" w:rsidRDefault="00DB03C4" w:rsidP="00A556E0">
      <w:pPr>
        <w:rPr>
          <w:iCs/>
          <w:szCs w:val="22"/>
        </w:rPr>
      </w:pPr>
    </w:p>
    <w:p w14:paraId="24C2A61D" w14:textId="77777777" w:rsidR="00DB03C4" w:rsidRPr="00FB1DC9" w:rsidRDefault="00DB03C4" w:rsidP="00A556E0">
      <w:pPr>
        <w:rPr>
          <w:iCs/>
          <w:szCs w:val="22"/>
        </w:rPr>
      </w:pPr>
      <w:r w:rsidRPr="00FB1DC9">
        <w:rPr>
          <w:iCs/>
          <w:szCs w:val="22"/>
        </w:rPr>
        <w:t xml:space="preserve">By this Bond </w:t>
      </w:r>
      <w:r w:rsidRPr="00FB1DC9">
        <w:rPr>
          <w:i/>
          <w:iCs/>
          <w:szCs w:val="22"/>
        </w:rPr>
        <w:t>[insert name of Principal]</w:t>
      </w:r>
      <w:r w:rsidRPr="00FB1DC9">
        <w:rPr>
          <w:iCs/>
          <w:szCs w:val="22"/>
        </w:rPr>
        <w:t xml:space="preserve"> as Principal (hereinafter called “the Supplier”) and </w:t>
      </w:r>
      <w:r w:rsidRPr="00FB1DC9">
        <w:rPr>
          <w:i/>
          <w:iCs/>
          <w:szCs w:val="22"/>
        </w:rPr>
        <w:t>[insert name of Surety]</w:t>
      </w:r>
      <w:r w:rsidRPr="00FB1DC9">
        <w:rPr>
          <w:iCs/>
          <w:szCs w:val="22"/>
        </w:rPr>
        <w:t xml:space="preserve"> as Surety (hereinafter called “the Surety”), are held and firmly bound unto </w:t>
      </w:r>
      <w:r w:rsidRPr="00FB1DC9">
        <w:rPr>
          <w:i/>
          <w:iCs/>
          <w:szCs w:val="22"/>
        </w:rPr>
        <w:t>[insert name of Purchaser]</w:t>
      </w:r>
      <w:r w:rsidRPr="00FB1DC9">
        <w:rPr>
          <w:iCs/>
          <w:szCs w:val="22"/>
        </w:rPr>
        <w:t xml:space="preserve"> as </w:t>
      </w:r>
      <w:proofErr w:type="spellStart"/>
      <w:r w:rsidRPr="00FB1DC9">
        <w:rPr>
          <w:iCs/>
          <w:szCs w:val="22"/>
        </w:rPr>
        <w:t>Obligee</w:t>
      </w:r>
      <w:proofErr w:type="spellEnd"/>
      <w:r w:rsidRPr="00FB1DC9">
        <w:rPr>
          <w:iCs/>
          <w:szCs w:val="22"/>
        </w:rPr>
        <w:t xml:space="preserve"> (hereinafter called “the Supplier”) in the amount of </w:t>
      </w:r>
      <w:r w:rsidRPr="00FB1DC9">
        <w:rPr>
          <w:i/>
          <w:iCs/>
          <w:szCs w:val="22"/>
        </w:rPr>
        <w:t>[insert amount in words and figures]</w:t>
      </w:r>
      <w:r w:rsidRPr="00FB1DC9">
        <w:rPr>
          <w:iCs/>
          <w:szCs w:val="22"/>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5A6B6566" w14:textId="77777777" w:rsidR="00DB03C4" w:rsidRPr="00FB1DC9" w:rsidRDefault="00DB03C4" w:rsidP="00A556E0">
      <w:pPr>
        <w:rPr>
          <w:iCs/>
          <w:szCs w:val="22"/>
        </w:rPr>
      </w:pPr>
    </w:p>
    <w:p w14:paraId="651DE31A" w14:textId="77777777" w:rsidR="00DB03C4" w:rsidRPr="00FB1DC9" w:rsidRDefault="00DB03C4" w:rsidP="00A556E0">
      <w:pPr>
        <w:tabs>
          <w:tab w:val="left" w:pos="1260"/>
          <w:tab w:val="left" w:pos="4140"/>
        </w:tabs>
        <w:rPr>
          <w:iCs/>
          <w:szCs w:val="22"/>
        </w:rPr>
      </w:pPr>
      <w:r w:rsidRPr="00FB1DC9">
        <w:rPr>
          <w:iCs/>
          <w:szCs w:val="22"/>
        </w:rPr>
        <w:t xml:space="preserve">WHEREAS the Supplier has entered into a written Agreement with the Purchaser dated the </w:t>
      </w:r>
      <w:r w:rsidRPr="00FB1DC9">
        <w:rPr>
          <w:iCs/>
          <w:szCs w:val="22"/>
          <w:u w:val="single"/>
        </w:rPr>
        <w:tab/>
      </w:r>
      <w:r w:rsidRPr="00FB1DC9">
        <w:rPr>
          <w:iCs/>
          <w:szCs w:val="22"/>
        </w:rPr>
        <w:t xml:space="preserve"> day of </w:t>
      </w:r>
      <w:r w:rsidRPr="00FB1DC9">
        <w:rPr>
          <w:iCs/>
          <w:szCs w:val="22"/>
          <w:u w:val="single"/>
        </w:rPr>
        <w:tab/>
      </w:r>
      <w:r w:rsidRPr="00FB1DC9">
        <w:rPr>
          <w:iCs/>
          <w:szCs w:val="22"/>
        </w:rPr>
        <w:t xml:space="preserve">, 20 </w:t>
      </w:r>
      <w:r w:rsidRPr="00FB1DC9">
        <w:rPr>
          <w:iCs/>
          <w:szCs w:val="22"/>
          <w:u w:val="single"/>
        </w:rPr>
        <w:tab/>
      </w:r>
      <w:r w:rsidRPr="00FB1DC9">
        <w:rPr>
          <w:iCs/>
          <w:szCs w:val="22"/>
        </w:rPr>
        <w:t xml:space="preserve">, for </w:t>
      </w:r>
      <w:r w:rsidRPr="00FB1DC9">
        <w:rPr>
          <w:i/>
          <w:szCs w:val="22"/>
        </w:rPr>
        <w:t>[name of contract and brief description of Goods and related Services]</w:t>
      </w:r>
      <w:r w:rsidRPr="00FB1DC9">
        <w:rPr>
          <w:iCs/>
          <w:szCs w:val="22"/>
        </w:rPr>
        <w:t xml:space="preserve"> in accordance with the documents, plans, specifications, and amendments thereto, which to the extent herein provided for, are by reference made part hereof and are hereinafter referred to as the Contract.</w:t>
      </w:r>
    </w:p>
    <w:p w14:paraId="469E4F9C" w14:textId="77777777" w:rsidR="00DB03C4" w:rsidRPr="00FB1DC9" w:rsidRDefault="00DB03C4" w:rsidP="00A556E0">
      <w:pPr>
        <w:tabs>
          <w:tab w:val="left" w:pos="1440"/>
          <w:tab w:val="left" w:pos="4320"/>
        </w:tabs>
        <w:rPr>
          <w:iCs/>
          <w:szCs w:val="22"/>
        </w:rPr>
      </w:pPr>
    </w:p>
    <w:p w14:paraId="4260F47B" w14:textId="77777777" w:rsidR="00DB03C4" w:rsidRPr="00FB1DC9" w:rsidRDefault="00DB03C4" w:rsidP="00A556E0">
      <w:pPr>
        <w:rPr>
          <w:iCs/>
          <w:szCs w:val="22"/>
        </w:rPr>
      </w:pPr>
      <w:r w:rsidRPr="00FB1DC9">
        <w:rPr>
          <w:iCs/>
          <w:szCs w:val="22"/>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1C8FE03D" w14:textId="77777777" w:rsidR="00DB03C4" w:rsidRPr="00FB1DC9" w:rsidRDefault="00DB03C4" w:rsidP="00A556E0">
      <w:pPr>
        <w:rPr>
          <w:iCs/>
          <w:szCs w:val="22"/>
        </w:rPr>
      </w:pPr>
    </w:p>
    <w:p w14:paraId="569A378F" w14:textId="77777777" w:rsidR="00DB03C4" w:rsidRPr="00FB1DC9" w:rsidRDefault="00DB03C4" w:rsidP="00A556E0">
      <w:pPr>
        <w:tabs>
          <w:tab w:val="left" w:pos="1080"/>
        </w:tabs>
        <w:ind w:left="1080" w:hanging="540"/>
        <w:rPr>
          <w:iCs/>
          <w:szCs w:val="22"/>
        </w:rPr>
      </w:pPr>
      <w:r w:rsidRPr="00FB1DC9">
        <w:rPr>
          <w:iCs/>
          <w:szCs w:val="22"/>
        </w:rPr>
        <w:t>(1)</w:t>
      </w:r>
      <w:r w:rsidRPr="00FB1DC9">
        <w:rPr>
          <w:iCs/>
          <w:szCs w:val="22"/>
        </w:rPr>
        <w:tab/>
        <w:t>complete the Contract in accordance with its terms and conditions; or</w:t>
      </w:r>
    </w:p>
    <w:p w14:paraId="75525A03" w14:textId="77777777" w:rsidR="00DB03C4" w:rsidRPr="00FB1DC9" w:rsidRDefault="00DB03C4" w:rsidP="00A556E0">
      <w:pPr>
        <w:tabs>
          <w:tab w:val="left" w:pos="1080"/>
        </w:tabs>
        <w:ind w:left="1080" w:hanging="540"/>
        <w:rPr>
          <w:iCs/>
          <w:szCs w:val="22"/>
        </w:rPr>
      </w:pPr>
    </w:p>
    <w:p w14:paraId="735428F6" w14:textId="77777777" w:rsidR="00DB03C4" w:rsidRPr="00FB1DC9" w:rsidRDefault="00DB03C4" w:rsidP="00A556E0">
      <w:pPr>
        <w:tabs>
          <w:tab w:val="left" w:pos="1080"/>
        </w:tabs>
        <w:ind w:left="1080" w:hanging="540"/>
        <w:rPr>
          <w:iCs/>
          <w:szCs w:val="22"/>
        </w:rPr>
      </w:pPr>
      <w:r w:rsidRPr="00FB1DC9">
        <w:rPr>
          <w:iCs/>
          <w:szCs w:val="22"/>
        </w:rPr>
        <w:t>(2)</w:t>
      </w:r>
      <w:r w:rsidRPr="00FB1DC9">
        <w:rPr>
          <w:iCs/>
          <w:szCs w:val="22"/>
        </w:rPr>
        <w:tab/>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the Supplier; or</w:t>
      </w:r>
    </w:p>
    <w:p w14:paraId="7EB45994" w14:textId="77777777" w:rsidR="00DB03C4" w:rsidRPr="00FB1DC9" w:rsidRDefault="00DB03C4" w:rsidP="00A556E0">
      <w:pPr>
        <w:tabs>
          <w:tab w:val="left" w:pos="1080"/>
        </w:tabs>
        <w:ind w:left="1080" w:hanging="540"/>
        <w:rPr>
          <w:iCs/>
          <w:szCs w:val="22"/>
        </w:rPr>
      </w:pPr>
    </w:p>
    <w:p w14:paraId="67DD787A" w14:textId="77777777" w:rsidR="00DB03C4" w:rsidRPr="00FB1DC9" w:rsidRDefault="00DB03C4" w:rsidP="00A556E0">
      <w:pPr>
        <w:tabs>
          <w:tab w:val="left" w:pos="1080"/>
        </w:tabs>
        <w:ind w:left="1080" w:hanging="540"/>
        <w:rPr>
          <w:iCs/>
          <w:szCs w:val="22"/>
        </w:rPr>
      </w:pPr>
      <w:r w:rsidRPr="00FB1DC9">
        <w:rPr>
          <w:iCs/>
          <w:szCs w:val="22"/>
        </w:rPr>
        <w:t>(3)</w:t>
      </w:r>
      <w:r w:rsidRPr="00FB1DC9">
        <w:rPr>
          <w:iCs/>
          <w:szCs w:val="22"/>
        </w:rPr>
        <w:tab/>
        <w:t>pay the Purchaser the amount required by Purchaser to complete the Contract in accordance with its terms and conditions up to a total not exceeding the amount of this Bond.</w:t>
      </w:r>
    </w:p>
    <w:p w14:paraId="3663C7F2" w14:textId="77777777" w:rsidR="00DB03C4" w:rsidRPr="00FB1DC9" w:rsidRDefault="00DB03C4" w:rsidP="00A556E0">
      <w:pPr>
        <w:rPr>
          <w:iCs/>
          <w:szCs w:val="22"/>
        </w:rPr>
      </w:pPr>
    </w:p>
    <w:p w14:paraId="2CFA70C6" w14:textId="77777777" w:rsidR="00DB03C4" w:rsidRPr="00FB1DC9" w:rsidRDefault="00DB03C4" w:rsidP="00A556E0">
      <w:pPr>
        <w:rPr>
          <w:iCs/>
          <w:szCs w:val="22"/>
        </w:rPr>
      </w:pPr>
      <w:r w:rsidRPr="00FB1DC9">
        <w:rPr>
          <w:iCs/>
          <w:szCs w:val="22"/>
        </w:rPr>
        <w:t>The Surety shall not be liable for a greater sum than the specified penalty of this Bond.</w:t>
      </w:r>
    </w:p>
    <w:p w14:paraId="1EC517F3" w14:textId="77777777" w:rsidR="00DB03C4" w:rsidRPr="00FB1DC9" w:rsidRDefault="00DB03C4" w:rsidP="00A556E0">
      <w:pPr>
        <w:rPr>
          <w:iCs/>
          <w:szCs w:val="22"/>
        </w:rPr>
      </w:pPr>
    </w:p>
    <w:p w14:paraId="0A348BB7" w14:textId="77777777" w:rsidR="00DB03C4" w:rsidRPr="00FB1DC9" w:rsidRDefault="00DB03C4" w:rsidP="00A556E0">
      <w:pPr>
        <w:rPr>
          <w:iCs/>
          <w:szCs w:val="22"/>
        </w:rPr>
      </w:pPr>
      <w:r w:rsidRPr="00FB1DC9">
        <w:rPr>
          <w:iCs/>
          <w:szCs w:val="22"/>
        </w:rPr>
        <w:t>Any suit under this Bond must be instituted before the expiration of one year from the date of the issuing of the Taking-Over Certificate.</w:t>
      </w:r>
    </w:p>
    <w:p w14:paraId="1CE09511" w14:textId="77777777" w:rsidR="00DB03C4" w:rsidRPr="00FB1DC9" w:rsidRDefault="00DB03C4" w:rsidP="00A556E0">
      <w:pPr>
        <w:rPr>
          <w:iCs/>
          <w:szCs w:val="22"/>
        </w:rPr>
      </w:pPr>
    </w:p>
    <w:p w14:paraId="6EC37FBF" w14:textId="77777777" w:rsidR="00DB03C4" w:rsidRPr="00FB1DC9" w:rsidRDefault="00DB03C4" w:rsidP="00A556E0">
      <w:pPr>
        <w:rPr>
          <w:iCs/>
          <w:szCs w:val="22"/>
        </w:rPr>
      </w:pPr>
      <w:r w:rsidRPr="00FB1DC9">
        <w:rPr>
          <w:iCs/>
          <w:szCs w:val="22"/>
        </w:rPr>
        <w:t>No right of action shall accrue on this Bond to or for the use of any person or corporation other than the Purchaser named herein or the heirs, executors, administrators, successors, and assigns of the Purchaser.</w:t>
      </w:r>
    </w:p>
    <w:p w14:paraId="5D08A2AB" w14:textId="77777777" w:rsidR="00DB03C4" w:rsidRPr="00FB1DC9" w:rsidRDefault="00DB03C4" w:rsidP="00A556E0">
      <w:pPr>
        <w:rPr>
          <w:iCs/>
          <w:szCs w:val="22"/>
        </w:rPr>
      </w:pPr>
    </w:p>
    <w:p w14:paraId="2F5563B2" w14:textId="77777777" w:rsidR="00DB03C4" w:rsidRPr="00FB1DC9" w:rsidRDefault="00DB03C4" w:rsidP="00A556E0">
      <w:pPr>
        <w:tabs>
          <w:tab w:val="left" w:pos="5400"/>
          <w:tab w:val="left" w:pos="8280"/>
          <w:tab w:val="left" w:pos="9000"/>
        </w:tabs>
        <w:rPr>
          <w:iCs/>
          <w:szCs w:val="22"/>
        </w:rPr>
      </w:pPr>
      <w:r w:rsidRPr="00FB1DC9">
        <w:rPr>
          <w:iCs/>
          <w:szCs w:val="22"/>
        </w:rPr>
        <w:t xml:space="preserve">In testimony whereof, the Supplier has hereunto set his hand and affixed his seal, and the Surety has caused these presents to be sealed with his corporate seal duly attested by the signature of his legal representative, this </w:t>
      </w:r>
      <w:r w:rsidRPr="00FB1DC9">
        <w:rPr>
          <w:iCs/>
          <w:szCs w:val="22"/>
          <w:u w:val="single"/>
        </w:rPr>
        <w:tab/>
      </w:r>
      <w:r w:rsidRPr="00FB1DC9">
        <w:rPr>
          <w:iCs/>
          <w:szCs w:val="22"/>
        </w:rPr>
        <w:t xml:space="preserve"> day of </w:t>
      </w:r>
      <w:r w:rsidRPr="00FB1DC9">
        <w:rPr>
          <w:iCs/>
          <w:szCs w:val="22"/>
          <w:u w:val="single"/>
        </w:rPr>
        <w:tab/>
      </w:r>
      <w:r w:rsidRPr="00FB1DC9">
        <w:rPr>
          <w:iCs/>
          <w:szCs w:val="22"/>
        </w:rPr>
        <w:t xml:space="preserve"> 20 </w:t>
      </w:r>
      <w:r w:rsidRPr="00FB1DC9">
        <w:rPr>
          <w:iCs/>
          <w:szCs w:val="22"/>
          <w:u w:val="single"/>
        </w:rPr>
        <w:tab/>
      </w:r>
      <w:r w:rsidRPr="00FB1DC9">
        <w:rPr>
          <w:iCs/>
          <w:szCs w:val="22"/>
        </w:rPr>
        <w:t>.</w:t>
      </w:r>
    </w:p>
    <w:p w14:paraId="79DE7AE1" w14:textId="77777777" w:rsidR="00DB03C4" w:rsidRPr="00FB1DC9" w:rsidRDefault="00DB03C4" w:rsidP="00A556E0">
      <w:pPr>
        <w:rPr>
          <w:iCs/>
          <w:szCs w:val="22"/>
        </w:rPr>
      </w:pPr>
    </w:p>
    <w:p w14:paraId="671CF40F" w14:textId="77777777" w:rsidR="00DB03C4" w:rsidRPr="00FB1DC9" w:rsidRDefault="00DB03C4" w:rsidP="00A556E0">
      <w:pPr>
        <w:tabs>
          <w:tab w:val="left" w:pos="3600"/>
          <w:tab w:val="left" w:pos="9000"/>
        </w:tabs>
        <w:rPr>
          <w:iCs/>
          <w:szCs w:val="22"/>
        </w:rPr>
      </w:pPr>
    </w:p>
    <w:p w14:paraId="5CCBDA0F" w14:textId="77777777" w:rsidR="00DB03C4" w:rsidRPr="00FB1DC9" w:rsidRDefault="00DB03C4" w:rsidP="00A556E0">
      <w:pPr>
        <w:tabs>
          <w:tab w:val="left" w:pos="3600"/>
          <w:tab w:val="left" w:pos="9000"/>
        </w:tabs>
        <w:rPr>
          <w:iCs/>
          <w:szCs w:val="22"/>
        </w:rPr>
      </w:pPr>
      <w:r w:rsidRPr="00FB1DC9">
        <w:rPr>
          <w:iCs/>
          <w:szCs w:val="22"/>
        </w:rPr>
        <w:t xml:space="preserve">SIGNED ON </w:t>
      </w:r>
      <w:r w:rsidRPr="00FB1DC9">
        <w:rPr>
          <w:iCs/>
          <w:szCs w:val="22"/>
          <w:u w:val="single"/>
        </w:rPr>
        <w:tab/>
      </w:r>
      <w:r w:rsidRPr="00FB1DC9">
        <w:rPr>
          <w:iCs/>
          <w:szCs w:val="22"/>
        </w:rPr>
        <w:t xml:space="preserve"> on behalf of </w:t>
      </w:r>
      <w:r w:rsidRPr="00FB1DC9">
        <w:rPr>
          <w:iCs/>
          <w:szCs w:val="22"/>
          <w:u w:val="single"/>
        </w:rPr>
        <w:tab/>
      </w:r>
    </w:p>
    <w:p w14:paraId="13795FE6" w14:textId="77777777" w:rsidR="00DB03C4" w:rsidRPr="00FB1DC9" w:rsidRDefault="00DB03C4" w:rsidP="00A556E0">
      <w:pPr>
        <w:rPr>
          <w:iCs/>
          <w:szCs w:val="22"/>
        </w:rPr>
      </w:pPr>
    </w:p>
    <w:p w14:paraId="3260A3FE" w14:textId="77777777" w:rsidR="00DB03C4" w:rsidRPr="00FB1DC9" w:rsidRDefault="00DB03C4" w:rsidP="00A556E0">
      <w:pPr>
        <w:rPr>
          <w:iCs/>
          <w:szCs w:val="22"/>
        </w:rPr>
      </w:pPr>
    </w:p>
    <w:p w14:paraId="40800BE8" w14:textId="77777777" w:rsidR="00DB03C4" w:rsidRPr="00FB1DC9" w:rsidRDefault="00DB03C4" w:rsidP="00A556E0">
      <w:pPr>
        <w:tabs>
          <w:tab w:val="left" w:pos="3960"/>
          <w:tab w:val="left" w:pos="9000"/>
        </w:tabs>
        <w:rPr>
          <w:iCs/>
          <w:szCs w:val="22"/>
        </w:rPr>
      </w:pPr>
      <w:proofErr w:type="gramStart"/>
      <w:r w:rsidRPr="00FB1DC9">
        <w:rPr>
          <w:iCs/>
          <w:szCs w:val="22"/>
        </w:rPr>
        <w:t xml:space="preserve">By </w:t>
      </w:r>
      <w:r w:rsidRPr="00FB1DC9">
        <w:rPr>
          <w:iCs/>
          <w:szCs w:val="22"/>
          <w:u w:val="single"/>
        </w:rPr>
        <w:tab/>
      </w:r>
      <w:proofErr w:type="gramEnd"/>
      <w:r w:rsidRPr="00FB1DC9">
        <w:rPr>
          <w:iCs/>
          <w:szCs w:val="22"/>
        </w:rPr>
        <w:t xml:space="preserve"> in the capacity of </w:t>
      </w:r>
      <w:r w:rsidRPr="00FB1DC9">
        <w:rPr>
          <w:iCs/>
          <w:szCs w:val="22"/>
          <w:u w:val="single"/>
        </w:rPr>
        <w:tab/>
      </w:r>
    </w:p>
    <w:p w14:paraId="0B55ABCF" w14:textId="77777777" w:rsidR="00DB03C4" w:rsidRPr="00FB1DC9" w:rsidRDefault="00DB03C4" w:rsidP="00A556E0">
      <w:pPr>
        <w:rPr>
          <w:iCs/>
          <w:szCs w:val="22"/>
        </w:rPr>
      </w:pPr>
    </w:p>
    <w:p w14:paraId="70ACE695" w14:textId="77777777" w:rsidR="00DB03C4" w:rsidRPr="00FB1DC9" w:rsidRDefault="00DB03C4" w:rsidP="00A556E0">
      <w:pPr>
        <w:rPr>
          <w:iCs/>
          <w:szCs w:val="22"/>
        </w:rPr>
      </w:pPr>
    </w:p>
    <w:p w14:paraId="3416DFC9" w14:textId="77777777" w:rsidR="00DB03C4" w:rsidRPr="00FB1DC9" w:rsidRDefault="00DB03C4" w:rsidP="00A556E0">
      <w:pPr>
        <w:tabs>
          <w:tab w:val="left" w:pos="9000"/>
        </w:tabs>
        <w:rPr>
          <w:iCs/>
          <w:szCs w:val="22"/>
        </w:rPr>
      </w:pPr>
      <w:r w:rsidRPr="00FB1DC9">
        <w:rPr>
          <w:iCs/>
          <w:szCs w:val="22"/>
        </w:rPr>
        <w:t xml:space="preserve">In the presence of </w:t>
      </w:r>
      <w:r w:rsidRPr="00FB1DC9">
        <w:rPr>
          <w:iCs/>
          <w:szCs w:val="22"/>
          <w:u w:val="single"/>
        </w:rPr>
        <w:tab/>
      </w:r>
    </w:p>
    <w:p w14:paraId="6C93ED05" w14:textId="77777777" w:rsidR="00DB03C4" w:rsidRPr="00FB1DC9" w:rsidRDefault="00DB03C4" w:rsidP="00A556E0">
      <w:pPr>
        <w:rPr>
          <w:iCs/>
          <w:szCs w:val="22"/>
        </w:rPr>
      </w:pPr>
    </w:p>
    <w:p w14:paraId="01F8D234" w14:textId="77777777" w:rsidR="00DB03C4" w:rsidRPr="00FB1DC9" w:rsidRDefault="00DB03C4" w:rsidP="00A556E0">
      <w:pPr>
        <w:rPr>
          <w:iCs/>
          <w:szCs w:val="22"/>
        </w:rPr>
      </w:pPr>
    </w:p>
    <w:p w14:paraId="41A4D242" w14:textId="77777777" w:rsidR="00DB03C4" w:rsidRPr="00FB1DC9" w:rsidRDefault="00DB03C4" w:rsidP="00A556E0">
      <w:pPr>
        <w:rPr>
          <w:iCs/>
          <w:szCs w:val="22"/>
        </w:rPr>
      </w:pPr>
    </w:p>
    <w:p w14:paraId="6B22FEC0" w14:textId="77777777" w:rsidR="00DB03C4" w:rsidRPr="00FB1DC9" w:rsidRDefault="00DB03C4" w:rsidP="00A556E0">
      <w:pPr>
        <w:tabs>
          <w:tab w:val="left" w:pos="3600"/>
          <w:tab w:val="left" w:pos="9000"/>
        </w:tabs>
        <w:rPr>
          <w:iCs/>
          <w:szCs w:val="22"/>
        </w:rPr>
      </w:pPr>
      <w:r w:rsidRPr="00FB1DC9">
        <w:rPr>
          <w:iCs/>
          <w:szCs w:val="22"/>
        </w:rPr>
        <w:t xml:space="preserve">SIGNED ON </w:t>
      </w:r>
      <w:r w:rsidRPr="00FB1DC9">
        <w:rPr>
          <w:iCs/>
          <w:szCs w:val="22"/>
          <w:u w:val="single"/>
        </w:rPr>
        <w:tab/>
      </w:r>
      <w:r w:rsidRPr="00FB1DC9">
        <w:rPr>
          <w:iCs/>
          <w:szCs w:val="22"/>
        </w:rPr>
        <w:t xml:space="preserve"> on behalf of </w:t>
      </w:r>
      <w:r w:rsidRPr="00FB1DC9">
        <w:rPr>
          <w:iCs/>
          <w:szCs w:val="22"/>
          <w:u w:val="single"/>
        </w:rPr>
        <w:tab/>
      </w:r>
    </w:p>
    <w:p w14:paraId="3893F540" w14:textId="77777777" w:rsidR="00DB03C4" w:rsidRPr="00FB1DC9" w:rsidRDefault="00DB03C4" w:rsidP="00A556E0">
      <w:pPr>
        <w:rPr>
          <w:iCs/>
          <w:szCs w:val="22"/>
        </w:rPr>
      </w:pPr>
    </w:p>
    <w:p w14:paraId="1F346880" w14:textId="77777777" w:rsidR="00DB03C4" w:rsidRPr="00FB1DC9" w:rsidRDefault="00DB03C4" w:rsidP="00A556E0">
      <w:pPr>
        <w:rPr>
          <w:iCs/>
          <w:szCs w:val="22"/>
        </w:rPr>
      </w:pPr>
    </w:p>
    <w:p w14:paraId="3899BE95" w14:textId="77777777" w:rsidR="00DB03C4" w:rsidRPr="00FB1DC9" w:rsidRDefault="00DB03C4" w:rsidP="00A556E0">
      <w:pPr>
        <w:tabs>
          <w:tab w:val="left" w:pos="3960"/>
          <w:tab w:val="left" w:pos="9000"/>
        </w:tabs>
        <w:rPr>
          <w:iCs/>
          <w:szCs w:val="22"/>
        </w:rPr>
      </w:pPr>
      <w:proofErr w:type="gramStart"/>
      <w:r w:rsidRPr="00FB1DC9">
        <w:rPr>
          <w:iCs/>
          <w:szCs w:val="22"/>
        </w:rPr>
        <w:t xml:space="preserve">By </w:t>
      </w:r>
      <w:r w:rsidRPr="00FB1DC9">
        <w:rPr>
          <w:iCs/>
          <w:szCs w:val="22"/>
          <w:u w:val="single"/>
        </w:rPr>
        <w:tab/>
      </w:r>
      <w:proofErr w:type="gramEnd"/>
      <w:r w:rsidRPr="00FB1DC9">
        <w:rPr>
          <w:iCs/>
          <w:szCs w:val="22"/>
        </w:rPr>
        <w:t xml:space="preserve"> in the capacity of </w:t>
      </w:r>
      <w:r w:rsidRPr="00FB1DC9">
        <w:rPr>
          <w:iCs/>
          <w:szCs w:val="22"/>
          <w:u w:val="single"/>
        </w:rPr>
        <w:tab/>
      </w:r>
    </w:p>
    <w:p w14:paraId="7D3129ED" w14:textId="77777777" w:rsidR="00DB03C4" w:rsidRPr="00FB1DC9" w:rsidRDefault="00DB03C4" w:rsidP="00A556E0">
      <w:pPr>
        <w:rPr>
          <w:iCs/>
          <w:szCs w:val="22"/>
        </w:rPr>
      </w:pPr>
    </w:p>
    <w:p w14:paraId="62225418" w14:textId="77777777" w:rsidR="00DB03C4" w:rsidRPr="00FB1DC9" w:rsidRDefault="00DB03C4" w:rsidP="00A556E0">
      <w:pPr>
        <w:tabs>
          <w:tab w:val="left" w:pos="9000"/>
        </w:tabs>
        <w:rPr>
          <w:iCs/>
          <w:szCs w:val="22"/>
        </w:rPr>
      </w:pPr>
      <w:r w:rsidRPr="00FB1DC9">
        <w:rPr>
          <w:iCs/>
          <w:szCs w:val="22"/>
        </w:rPr>
        <w:t xml:space="preserve">In the presence of </w:t>
      </w:r>
      <w:r w:rsidRPr="00FB1DC9">
        <w:rPr>
          <w:iCs/>
          <w:szCs w:val="22"/>
          <w:u w:val="single"/>
        </w:rPr>
        <w:tab/>
      </w:r>
    </w:p>
    <w:p w14:paraId="5A01053E" w14:textId="77777777" w:rsidR="00DB03C4" w:rsidRPr="00FB1DC9" w:rsidRDefault="00DB03C4" w:rsidP="00A556E0">
      <w:pPr>
        <w:rPr>
          <w:iCs/>
          <w:szCs w:val="22"/>
        </w:rPr>
      </w:pPr>
    </w:p>
    <w:p w14:paraId="74330445" w14:textId="77777777" w:rsidR="00DB03C4" w:rsidRPr="00FB1DC9" w:rsidRDefault="00DB03C4" w:rsidP="00A556E0">
      <w:pPr>
        <w:rPr>
          <w:iCs/>
          <w:szCs w:val="22"/>
        </w:rPr>
      </w:pPr>
      <w:r w:rsidRPr="00FB1DC9">
        <w:rPr>
          <w:iCs/>
          <w:szCs w:val="22"/>
        </w:rPr>
        <w:br w:type="page"/>
      </w:r>
    </w:p>
    <w:p w14:paraId="6437C8B8" w14:textId="77777777" w:rsidR="00DB03C4" w:rsidRPr="00FB1DC9" w:rsidRDefault="00DB03C4" w:rsidP="00A556E0">
      <w:pPr>
        <w:pStyle w:val="Head21b"/>
        <w:rPr>
          <w:szCs w:val="28"/>
        </w:rPr>
      </w:pPr>
      <w:bookmarkStart w:id="745" w:name="_Toc73333194"/>
      <w:bookmarkStart w:id="746" w:name="_Toc436904427"/>
      <w:bookmarkStart w:id="747" w:name="_Toc494182763"/>
      <w:bookmarkStart w:id="748" w:name="_Toc20242530"/>
      <w:bookmarkStart w:id="749" w:name="_Toc428352208"/>
      <w:bookmarkStart w:id="750" w:name="_Toc438907199"/>
      <w:bookmarkStart w:id="751" w:name="_Toc438907299"/>
      <w:bookmarkStart w:id="752" w:name="_Toc471555886"/>
      <w:r w:rsidRPr="00FB1DC9">
        <w:rPr>
          <w:szCs w:val="28"/>
        </w:rPr>
        <w:lastRenderedPageBreak/>
        <w:t>Advance Payment</w:t>
      </w:r>
      <w:bookmarkEnd w:id="745"/>
      <w:r w:rsidRPr="00FB1DC9">
        <w:rPr>
          <w:szCs w:val="28"/>
        </w:rPr>
        <w:t xml:space="preserve"> Security</w:t>
      </w:r>
      <w:bookmarkEnd w:id="746"/>
      <w:bookmarkEnd w:id="747"/>
      <w:bookmarkEnd w:id="748"/>
      <w:r w:rsidRPr="00FB1DC9">
        <w:rPr>
          <w:szCs w:val="28"/>
        </w:rPr>
        <w:t xml:space="preserve"> </w:t>
      </w:r>
      <w:bookmarkEnd w:id="749"/>
      <w:bookmarkEnd w:id="750"/>
      <w:bookmarkEnd w:id="751"/>
      <w:bookmarkEnd w:id="752"/>
    </w:p>
    <w:p w14:paraId="4B1C2C36" w14:textId="77777777" w:rsidR="00DB03C4" w:rsidRPr="00FB1DC9" w:rsidRDefault="00DB03C4" w:rsidP="00A556E0">
      <w:pPr>
        <w:jc w:val="center"/>
        <w:rPr>
          <w:b/>
          <w:sz w:val="28"/>
          <w:szCs w:val="28"/>
        </w:rPr>
      </w:pPr>
      <w:r w:rsidRPr="00FB1DC9">
        <w:rPr>
          <w:b/>
          <w:sz w:val="28"/>
          <w:szCs w:val="28"/>
        </w:rPr>
        <w:t>Demand Guarantee</w:t>
      </w:r>
    </w:p>
    <w:p w14:paraId="12D8E6A4" w14:textId="77777777" w:rsidR="00DB03C4" w:rsidRPr="00FB1DC9" w:rsidRDefault="00DB03C4" w:rsidP="00A556E0">
      <w:pPr>
        <w:jc w:val="center"/>
        <w:rPr>
          <w:szCs w:val="22"/>
        </w:rPr>
      </w:pPr>
    </w:p>
    <w:p w14:paraId="2614DEF2" w14:textId="77777777" w:rsidR="00DB03C4" w:rsidRPr="00FB1DC9" w:rsidRDefault="00DB03C4" w:rsidP="00A556E0">
      <w:pPr>
        <w:jc w:val="center"/>
        <w:rPr>
          <w:szCs w:val="22"/>
        </w:rPr>
      </w:pPr>
    </w:p>
    <w:p w14:paraId="09B9BAB1" w14:textId="77777777" w:rsidR="00DB03C4" w:rsidRPr="00FB1DC9" w:rsidRDefault="00DB03C4" w:rsidP="00A556E0">
      <w:pPr>
        <w:pStyle w:val="NormalWeb"/>
        <w:rPr>
          <w:rFonts w:ascii="Times New Roman" w:hAnsi="Times New Roman"/>
          <w:i/>
          <w:sz w:val="22"/>
          <w:szCs w:val="22"/>
        </w:rPr>
      </w:pPr>
      <w:r w:rsidRPr="00FB1DC9">
        <w:rPr>
          <w:rFonts w:ascii="Times New Roman" w:hAnsi="Times New Roman"/>
          <w:i/>
          <w:sz w:val="22"/>
          <w:szCs w:val="22"/>
        </w:rPr>
        <w:t xml:space="preserve">[Guarantor letterhead or SWIFT identifier code] </w:t>
      </w:r>
    </w:p>
    <w:p w14:paraId="353BC46F" w14:textId="77777777" w:rsidR="00DB03C4" w:rsidRPr="00FB1DC9" w:rsidRDefault="00DB03C4" w:rsidP="00A556E0">
      <w:pPr>
        <w:pStyle w:val="NormalWeb"/>
        <w:rPr>
          <w:rFonts w:ascii="Times New Roman" w:hAnsi="Times New Roman"/>
          <w:i/>
          <w:sz w:val="22"/>
          <w:szCs w:val="22"/>
        </w:rPr>
      </w:pPr>
      <w:r w:rsidRPr="00FB1DC9">
        <w:rPr>
          <w:rFonts w:ascii="Times New Roman" w:hAnsi="Times New Roman"/>
          <w:b/>
          <w:sz w:val="22"/>
          <w:szCs w:val="22"/>
        </w:rPr>
        <w:t>Beneficiary:</w:t>
      </w:r>
      <w:r w:rsidRPr="00FB1DC9">
        <w:rPr>
          <w:rFonts w:ascii="Times New Roman" w:hAnsi="Times New Roman"/>
          <w:sz w:val="22"/>
          <w:szCs w:val="22"/>
        </w:rPr>
        <w:t xml:space="preserve"> </w:t>
      </w:r>
      <w:r w:rsidRPr="00FB1DC9">
        <w:rPr>
          <w:rFonts w:ascii="Times New Roman" w:hAnsi="Times New Roman"/>
          <w:i/>
          <w:sz w:val="22"/>
          <w:szCs w:val="22"/>
        </w:rPr>
        <w:t>[Insert name and Address of Purchaser]</w:t>
      </w:r>
      <w:r w:rsidRPr="00FB1DC9">
        <w:rPr>
          <w:rFonts w:ascii="Times New Roman" w:hAnsi="Times New Roman"/>
          <w:i/>
          <w:sz w:val="22"/>
          <w:szCs w:val="22"/>
        </w:rPr>
        <w:tab/>
      </w:r>
      <w:r w:rsidRPr="00FB1DC9">
        <w:rPr>
          <w:rFonts w:ascii="Times New Roman" w:hAnsi="Times New Roman"/>
          <w:i/>
          <w:sz w:val="22"/>
          <w:szCs w:val="22"/>
        </w:rPr>
        <w:tab/>
      </w:r>
    </w:p>
    <w:p w14:paraId="50EBAFA3"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b/>
          <w:sz w:val="22"/>
          <w:szCs w:val="22"/>
        </w:rPr>
        <w:t>Date:</w:t>
      </w:r>
      <w:r w:rsidRPr="00FB1DC9">
        <w:rPr>
          <w:rFonts w:ascii="Times New Roman" w:hAnsi="Times New Roman"/>
          <w:sz w:val="22"/>
          <w:szCs w:val="22"/>
        </w:rPr>
        <w:tab/>
      </w:r>
      <w:r w:rsidRPr="00FB1DC9">
        <w:rPr>
          <w:rFonts w:ascii="Times New Roman" w:hAnsi="Times New Roman"/>
          <w:i/>
          <w:sz w:val="22"/>
          <w:szCs w:val="22"/>
        </w:rPr>
        <w:t>[Insert date of issue]</w:t>
      </w:r>
    </w:p>
    <w:p w14:paraId="7CBDEDD5"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b/>
          <w:sz w:val="22"/>
          <w:szCs w:val="22"/>
        </w:rPr>
        <w:t>ADVANCE PAYMENT GUARANTEE No.:</w:t>
      </w:r>
      <w:r w:rsidRPr="00FB1DC9">
        <w:rPr>
          <w:rFonts w:ascii="Times New Roman" w:hAnsi="Times New Roman"/>
          <w:sz w:val="22"/>
          <w:szCs w:val="22"/>
        </w:rPr>
        <w:tab/>
      </w:r>
      <w:r w:rsidRPr="00FB1DC9">
        <w:rPr>
          <w:rFonts w:ascii="Times New Roman" w:hAnsi="Times New Roman"/>
          <w:i/>
          <w:sz w:val="22"/>
          <w:szCs w:val="22"/>
        </w:rPr>
        <w:t>[Insert guarantee reference number]</w:t>
      </w:r>
    </w:p>
    <w:p w14:paraId="1D59FA9E"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b/>
          <w:sz w:val="22"/>
          <w:szCs w:val="22"/>
        </w:rPr>
        <w:t xml:space="preserve">Guarantor: </w:t>
      </w:r>
      <w:r w:rsidRPr="00FB1DC9">
        <w:rPr>
          <w:rFonts w:ascii="Times New Roman" w:hAnsi="Times New Roman"/>
          <w:i/>
          <w:sz w:val="22"/>
          <w:szCs w:val="22"/>
        </w:rPr>
        <w:t>[Insert name and address of place of issue, unless indicated in the letterhead]</w:t>
      </w:r>
    </w:p>
    <w:p w14:paraId="607FE325"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 xml:space="preserve">We have been informed that </w:t>
      </w:r>
      <w:r w:rsidRPr="00FB1DC9">
        <w:rPr>
          <w:rFonts w:ascii="Times New Roman" w:hAnsi="Times New Roman"/>
          <w:i/>
          <w:sz w:val="22"/>
          <w:szCs w:val="22"/>
        </w:rPr>
        <w:t>[insert name of Supplier, which in the case of a joint venture shall be the name of the joint venture]</w:t>
      </w:r>
      <w:r w:rsidRPr="00FB1DC9">
        <w:rPr>
          <w:rFonts w:ascii="Times New Roman" w:hAnsi="Times New Roman"/>
          <w:sz w:val="22"/>
          <w:szCs w:val="22"/>
        </w:rPr>
        <w:t xml:space="preserve"> (hereinafter called “the Applicant”) has entered into Contract No. </w:t>
      </w:r>
      <w:r w:rsidRPr="00FB1DC9">
        <w:rPr>
          <w:rFonts w:ascii="Times New Roman" w:hAnsi="Times New Roman"/>
          <w:i/>
          <w:sz w:val="22"/>
          <w:szCs w:val="22"/>
        </w:rPr>
        <w:t xml:space="preserve">[insert reference number of the contract] </w:t>
      </w:r>
      <w:r w:rsidRPr="00FB1DC9">
        <w:rPr>
          <w:rFonts w:ascii="Times New Roman" w:hAnsi="Times New Roman"/>
          <w:sz w:val="22"/>
          <w:szCs w:val="22"/>
        </w:rPr>
        <w:t xml:space="preserve">dated </w:t>
      </w:r>
      <w:r w:rsidRPr="00FB1DC9">
        <w:rPr>
          <w:rFonts w:ascii="Times New Roman" w:hAnsi="Times New Roman"/>
          <w:i/>
          <w:sz w:val="22"/>
          <w:szCs w:val="22"/>
        </w:rPr>
        <w:t>[insert date]</w:t>
      </w:r>
      <w:r w:rsidRPr="00FB1DC9">
        <w:rPr>
          <w:rFonts w:ascii="Times New Roman" w:hAnsi="Times New Roman"/>
          <w:sz w:val="22"/>
          <w:szCs w:val="22"/>
        </w:rPr>
        <w:t xml:space="preserve"> with the Beneficiary, for the execution of </w:t>
      </w:r>
      <w:r w:rsidRPr="00FB1DC9">
        <w:rPr>
          <w:rFonts w:ascii="Times New Roman" w:hAnsi="Times New Roman"/>
          <w:i/>
          <w:sz w:val="22"/>
          <w:szCs w:val="22"/>
        </w:rPr>
        <w:t>[insert name of contract and brief description of Goods and related Services]</w:t>
      </w:r>
      <w:r w:rsidRPr="00FB1DC9">
        <w:rPr>
          <w:rFonts w:ascii="Times New Roman" w:hAnsi="Times New Roman"/>
          <w:sz w:val="22"/>
          <w:szCs w:val="22"/>
        </w:rPr>
        <w:t xml:space="preserve"> (hereinafter called "the Contract"). </w:t>
      </w:r>
    </w:p>
    <w:p w14:paraId="2539E353"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 xml:space="preserve">Furthermore, we understand that, according to the conditions of the Contract, an advance payment in the sum </w:t>
      </w:r>
      <w:r w:rsidRPr="00FB1DC9">
        <w:rPr>
          <w:rFonts w:ascii="Times New Roman" w:hAnsi="Times New Roman"/>
          <w:i/>
          <w:sz w:val="22"/>
          <w:szCs w:val="22"/>
        </w:rPr>
        <w:t xml:space="preserve">[insert amount in figures] </w:t>
      </w:r>
      <w:r w:rsidRPr="00FB1DC9">
        <w:rPr>
          <w:rFonts w:ascii="Times New Roman" w:hAnsi="Times New Roman"/>
          <w:sz w:val="22"/>
          <w:szCs w:val="22"/>
        </w:rPr>
        <w:t>()</w:t>
      </w:r>
      <w:r w:rsidRPr="00FB1DC9">
        <w:rPr>
          <w:rFonts w:ascii="Times New Roman" w:hAnsi="Times New Roman"/>
          <w:i/>
          <w:sz w:val="22"/>
          <w:szCs w:val="22"/>
        </w:rPr>
        <w:t xml:space="preserve"> [insert amount in words]</w:t>
      </w:r>
      <w:r w:rsidRPr="00FB1DC9">
        <w:rPr>
          <w:rFonts w:ascii="Times New Roman" w:hAnsi="Times New Roman"/>
          <w:sz w:val="22"/>
          <w:szCs w:val="22"/>
        </w:rPr>
        <w:t xml:space="preserve"> is to be made against an advance payment guarantee.</w:t>
      </w:r>
    </w:p>
    <w:p w14:paraId="38D2BBAC"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 xml:space="preserve">At the request of the Applicant, we as Guarantor, hereby irrevocably undertake to pay the Beneficiary any sum or sums not exceeding in total an amount of </w:t>
      </w:r>
      <w:r w:rsidRPr="00FB1DC9">
        <w:rPr>
          <w:rFonts w:ascii="Times New Roman" w:hAnsi="Times New Roman"/>
          <w:i/>
          <w:sz w:val="22"/>
          <w:szCs w:val="22"/>
        </w:rPr>
        <w:t xml:space="preserve">[insert amount in figures] </w:t>
      </w:r>
      <w:r w:rsidRPr="00FB1DC9">
        <w:rPr>
          <w:rFonts w:ascii="Times New Roman" w:hAnsi="Times New Roman"/>
          <w:i/>
          <w:sz w:val="22"/>
          <w:szCs w:val="22"/>
        </w:rPr>
        <w:br/>
      </w:r>
      <w:r w:rsidRPr="00FB1DC9">
        <w:rPr>
          <w:rFonts w:ascii="Times New Roman" w:hAnsi="Times New Roman"/>
          <w:sz w:val="22"/>
          <w:szCs w:val="22"/>
        </w:rPr>
        <w:t>(</w:t>
      </w:r>
      <w:r w:rsidRPr="00FB1DC9">
        <w:rPr>
          <w:rFonts w:ascii="Times New Roman" w:hAnsi="Times New Roman"/>
          <w:sz w:val="22"/>
          <w:szCs w:val="22"/>
          <w:u w:val="single"/>
        </w:rPr>
        <w:t xml:space="preserve">          </w:t>
      </w:r>
      <w:r w:rsidRPr="00FB1DC9">
        <w:rPr>
          <w:rFonts w:ascii="Times New Roman" w:hAnsi="Times New Roman"/>
          <w:sz w:val="22"/>
          <w:szCs w:val="22"/>
        </w:rPr>
        <w:t>)</w:t>
      </w:r>
      <w:r w:rsidRPr="00FB1DC9">
        <w:rPr>
          <w:rFonts w:ascii="Times New Roman" w:hAnsi="Times New Roman"/>
          <w:i/>
          <w:sz w:val="22"/>
          <w:szCs w:val="22"/>
        </w:rPr>
        <w:t xml:space="preserve"> [insert amount in words]</w:t>
      </w:r>
      <w:r w:rsidRPr="00FB1DC9">
        <w:rPr>
          <w:rStyle w:val="FootnoteReference"/>
          <w:rFonts w:ascii="Times New Roman" w:hAnsi="Times New Roman"/>
          <w:i/>
          <w:sz w:val="22"/>
          <w:szCs w:val="22"/>
        </w:rPr>
        <w:footnoteReference w:customMarkFollows="1" w:id="9"/>
        <w:t>1</w:t>
      </w:r>
      <w:r w:rsidRPr="00FB1DC9">
        <w:rPr>
          <w:rFonts w:ascii="Times New Roman" w:hAnsi="Times New Roman"/>
          <w:sz w:val="22"/>
          <w:szCs w:val="22"/>
        </w:rPr>
        <w:t xml:space="preserve"> upon receipt by us of the Beneficiary’s complying demand supported by the Beneficiary’s statement, whether in the demand itself or in a separate signed document accompanying or identifying the demand, stating either that the Applicant:</w:t>
      </w:r>
    </w:p>
    <w:p w14:paraId="07768B22" w14:textId="77777777" w:rsidR="00DB03C4" w:rsidRPr="00FB1DC9" w:rsidRDefault="00DB03C4" w:rsidP="00B730D5">
      <w:pPr>
        <w:pStyle w:val="P3Header1-Clauses"/>
        <w:numPr>
          <w:ilvl w:val="2"/>
          <w:numId w:val="65"/>
        </w:numPr>
        <w:rPr>
          <w:sz w:val="22"/>
          <w:szCs w:val="22"/>
        </w:rPr>
      </w:pPr>
      <w:r w:rsidRPr="00FB1DC9">
        <w:rPr>
          <w:sz w:val="22"/>
          <w:szCs w:val="22"/>
        </w:rPr>
        <w:t>has used the advance payment for purposes other than toward delivery of Goods; or</w:t>
      </w:r>
    </w:p>
    <w:p w14:paraId="69C43C10" w14:textId="77777777" w:rsidR="00DB03C4" w:rsidRPr="00FB1DC9" w:rsidRDefault="00DB03C4" w:rsidP="00B730D5">
      <w:pPr>
        <w:pStyle w:val="P3Header1-Clauses"/>
        <w:numPr>
          <w:ilvl w:val="2"/>
          <w:numId w:val="65"/>
        </w:numPr>
        <w:rPr>
          <w:sz w:val="22"/>
          <w:szCs w:val="22"/>
        </w:rPr>
      </w:pPr>
      <w:r w:rsidRPr="00FB1DC9">
        <w:rPr>
          <w:sz w:val="22"/>
          <w:szCs w:val="22"/>
        </w:rPr>
        <w:t xml:space="preserve">has failed to repay the advance payment in accordance with the Contract conditions, specifying the amount which the Applicant has failed to repay. </w:t>
      </w:r>
    </w:p>
    <w:p w14:paraId="2841322B" w14:textId="77777777" w:rsidR="00DB03C4" w:rsidRPr="00FB1DC9" w:rsidRDefault="00DB03C4" w:rsidP="00A556E0">
      <w:pPr>
        <w:pStyle w:val="NormalWeb"/>
        <w:rPr>
          <w:rFonts w:ascii="Times New Roman" w:hAnsi="Times New Roman"/>
          <w:sz w:val="22"/>
          <w:szCs w:val="22"/>
        </w:rPr>
      </w:pPr>
    </w:p>
    <w:p w14:paraId="682E54DD"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B1DC9">
        <w:rPr>
          <w:rFonts w:ascii="Times New Roman" w:hAnsi="Times New Roman"/>
          <w:i/>
          <w:sz w:val="22"/>
          <w:szCs w:val="22"/>
        </w:rPr>
        <w:t>[insert number]</w:t>
      </w:r>
      <w:r w:rsidRPr="00FB1DC9">
        <w:rPr>
          <w:rFonts w:ascii="Times New Roman" w:hAnsi="Times New Roman"/>
          <w:sz w:val="22"/>
          <w:szCs w:val="22"/>
        </w:rPr>
        <w:t xml:space="preserve"> at </w:t>
      </w:r>
      <w:r w:rsidRPr="00FB1DC9">
        <w:rPr>
          <w:rFonts w:ascii="Times New Roman" w:hAnsi="Times New Roman"/>
          <w:i/>
          <w:sz w:val="22"/>
          <w:szCs w:val="22"/>
        </w:rPr>
        <w:t>[insert name and address of Applicant’s bank]</w:t>
      </w:r>
      <w:r w:rsidRPr="00FB1DC9">
        <w:rPr>
          <w:rFonts w:ascii="Times New Roman" w:hAnsi="Times New Roman"/>
          <w:sz w:val="22"/>
          <w:szCs w:val="22"/>
        </w:rPr>
        <w:t>.</w:t>
      </w:r>
    </w:p>
    <w:p w14:paraId="547A99CB"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w:t>
      </w:r>
      <w:proofErr w:type="gramStart"/>
      <w:r w:rsidRPr="00FB1DC9">
        <w:rPr>
          <w:rFonts w:ascii="Times New Roman" w:hAnsi="Times New Roman"/>
          <w:sz w:val="22"/>
          <w:szCs w:val="22"/>
        </w:rPr>
        <w:t>Amount,</w:t>
      </w:r>
      <w:proofErr w:type="gramEnd"/>
      <w:r w:rsidRPr="00FB1DC9">
        <w:rPr>
          <w:rFonts w:ascii="Times New Roman" w:hAnsi="Times New Roman"/>
          <w:sz w:val="22"/>
          <w:szCs w:val="22"/>
        </w:rPr>
        <w:t xml:space="preserve"> has been certified </w:t>
      </w:r>
      <w:r w:rsidRPr="00FB1DC9">
        <w:rPr>
          <w:rFonts w:ascii="Times New Roman" w:hAnsi="Times New Roman"/>
          <w:sz w:val="22"/>
          <w:szCs w:val="22"/>
        </w:rPr>
        <w:lastRenderedPageBreak/>
        <w:t xml:space="preserve">for payment, or on </w:t>
      </w:r>
      <w:proofErr w:type="gramStart"/>
      <w:r w:rsidRPr="00FB1DC9">
        <w:rPr>
          <w:rFonts w:ascii="Times New Roman" w:hAnsi="Times New Roman"/>
          <w:sz w:val="22"/>
          <w:szCs w:val="22"/>
        </w:rPr>
        <w:t xml:space="preserve">the </w:t>
      </w:r>
      <w:r w:rsidRPr="00FB1DC9">
        <w:rPr>
          <w:rFonts w:ascii="Times New Roman" w:hAnsi="Times New Roman"/>
          <w:i/>
          <w:sz w:val="22"/>
          <w:szCs w:val="22"/>
        </w:rPr>
        <w:t>[insert day]</w:t>
      </w:r>
      <w:proofErr w:type="gramEnd"/>
      <w:r w:rsidRPr="00FB1DC9">
        <w:rPr>
          <w:rFonts w:ascii="Times New Roman" w:hAnsi="Times New Roman"/>
          <w:sz w:val="22"/>
          <w:szCs w:val="22"/>
        </w:rPr>
        <w:t xml:space="preserve"> day of </w:t>
      </w:r>
      <w:r w:rsidRPr="00FB1DC9">
        <w:rPr>
          <w:rFonts w:ascii="Times New Roman" w:hAnsi="Times New Roman"/>
          <w:i/>
          <w:sz w:val="22"/>
          <w:szCs w:val="22"/>
        </w:rPr>
        <w:t>[insert month]</w:t>
      </w:r>
      <w:r w:rsidRPr="00FB1DC9">
        <w:rPr>
          <w:rFonts w:ascii="Times New Roman" w:hAnsi="Times New Roman"/>
          <w:sz w:val="22"/>
          <w:szCs w:val="22"/>
        </w:rPr>
        <w:t xml:space="preserve">, 2 </w:t>
      </w:r>
      <w:r w:rsidRPr="00FB1DC9">
        <w:rPr>
          <w:rFonts w:ascii="Times New Roman" w:hAnsi="Times New Roman"/>
          <w:i/>
          <w:sz w:val="22"/>
          <w:szCs w:val="22"/>
        </w:rPr>
        <w:t>[insert year]</w:t>
      </w:r>
      <w:r w:rsidRPr="00FB1DC9">
        <w:rPr>
          <w:rFonts w:ascii="Times New Roman" w:hAnsi="Times New Roman"/>
          <w:sz w:val="22"/>
          <w:szCs w:val="22"/>
        </w:rPr>
        <w:t>, whichever is earlier. Consequently, any demand for payment under this guarantee must be received by us at this office on or before that date.</w:t>
      </w:r>
    </w:p>
    <w:p w14:paraId="7E6AF615" w14:textId="77777777" w:rsidR="00DB03C4" w:rsidRPr="00FB1DC9" w:rsidRDefault="00DB03C4" w:rsidP="00A556E0">
      <w:pPr>
        <w:pStyle w:val="NormalWeb"/>
        <w:rPr>
          <w:rFonts w:ascii="Times New Roman" w:hAnsi="Times New Roman"/>
          <w:sz w:val="22"/>
          <w:szCs w:val="22"/>
        </w:rPr>
      </w:pPr>
      <w:r w:rsidRPr="00FB1DC9">
        <w:rPr>
          <w:rFonts w:ascii="Times New Roman" w:hAnsi="Times New Roman"/>
          <w:sz w:val="22"/>
          <w:szCs w:val="22"/>
        </w:rPr>
        <w:t>This guarantee is subject to the Uniform Rules for Demand Guarantees (URDG) 2010 Revision, ICC Publication No.758, except that the supporting statement under Article 15(a) is hereby excluded.</w:t>
      </w:r>
    </w:p>
    <w:p w14:paraId="686F6EB3" w14:textId="0C68D9C0" w:rsidR="00DB03C4" w:rsidRPr="00FB1DC9" w:rsidRDefault="00DB03C4" w:rsidP="00A556E0">
      <w:pPr>
        <w:pStyle w:val="NormalWeb"/>
        <w:spacing w:before="0" w:after="0"/>
        <w:rPr>
          <w:rFonts w:ascii="Times New Roman" w:hAnsi="Times New Roman"/>
          <w:sz w:val="22"/>
          <w:szCs w:val="22"/>
        </w:rPr>
      </w:pPr>
    </w:p>
    <w:p w14:paraId="15F6B899" w14:textId="77777777" w:rsidR="00DB03C4" w:rsidRPr="00FB1DC9" w:rsidRDefault="00DB03C4" w:rsidP="00A556E0">
      <w:pPr>
        <w:pStyle w:val="NormalWeb"/>
        <w:spacing w:before="0" w:after="0"/>
        <w:rPr>
          <w:rFonts w:ascii="Times New Roman" w:hAnsi="Times New Roman"/>
          <w:sz w:val="22"/>
          <w:szCs w:val="22"/>
        </w:rPr>
      </w:pPr>
    </w:p>
    <w:p w14:paraId="35148AD1" w14:textId="77777777" w:rsidR="00DB03C4" w:rsidRPr="00FB1DC9" w:rsidRDefault="00DB03C4" w:rsidP="00A556E0">
      <w:pPr>
        <w:rPr>
          <w:szCs w:val="22"/>
        </w:rPr>
      </w:pPr>
      <w:r w:rsidRPr="00FB1DC9">
        <w:rPr>
          <w:szCs w:val="22"/>
        </w:rPr>
        <w:t xml:space="preserve">____________________ </w:t>
      </w:r>
      <w:r w:rsidRPr="00FB1DC9">
        <w:rPr>
          <w:szCs w:val="22"/>
        </w:rPr>
        <w:br/>
      </w:r>
      <w:r w:rsidRPr="00FB1DC9">
        <w:rPr>
          <w:i/>
          <w:szCs w:val="22"/>
        </w:rPr>
        <w:t>[signature(</w:t>
      </w:r>
      <w:proofErr w:type="gramStart"/>
      <w:r w:rsidRPr="00FB1DC9">
        <w:rPr>
          <w:i/>
          <w:szCs w:val="22"/>
        </w:rPr>
        <w:t>s)]</w:t>
      </w:r>
      <w:proofErr w:type="gramEnd"/>
      <w:r w:rsidRPr="00FB1DC9">
        <w:rPr>
          <w:szCs w:val="22"/>
        </w:rPr>
        <w:t xml:space="preserve"> </w:t>
      </w:r>
    </w:p>
    <w:p w14:paraId="701E4778" w14:textId="77777777" w:rsidR="00DB03C4" w:rsidRPr="00FB1DC9" w:rsidRDefault="00DB03C4" w:rsidP="00A556E0">
      <w:pPr>
        <w:rPr>
          <w:szCs w:val="22"/>
        </w:rPr>
      </w:pPr>
      <w:r w:rsidRPr="00FB1DC9">
        <w:rPr>
          <w:szCs w:val="22"/>
        </w:rPr>
        <w:br/>
      </w:r>
      <w:r w:rsidRPr="00FB1DC9">
        <w:rPr>
          <w:b/>
          <w:i/>
          <w:szCs w:val="22"/>
        </w:rPr>
        <w:t>Note: All italicized text (including footnotes) is for use in preparing this form and shall be deleted from the final product.</w:t>
      </w:r>
    </w:p>
    <w:p w14:paraId="54A8B4BD" w14:textId="77777777" w:rsidR="00DB03C4" w:rsidRPr="00FB1DC9" w:rsidRDefault="00DB03C4" w:rsidP="00A556E0">
      <w:pPr>
        <w:rPr>
          <w:szCs w:val="22"/>
        </w:rPr>
      </w:pPr>
      <w:r w:rsidRPr="00FB1DC9">
        <w:rPr>
          <w:szCs w:val="22"/>
        </w:rPr>
        <w:t xml:space="preserve"> </w:t>
      </w:r>
    </w:p>
    <w:p w14:paraId="0F9581E8" w14:textId="333DB17A" w:rsidR="00283DF3" w:rsidRPr="00FB1DC9" w:rsidRDefault="00617E4D" w:rsidP="00883A48">
      <w:pPr>
        <w:rPr>
          <w:szCs w:val="22"/>
        </w:rPr>
      </w:pPr>
      <w:r w:rsidRPr="00FB1DC9">
        <w:rPr>
          <w:i/>
          <w:spacing w:val="-2"/>
          <w:szCs w:val="22"/>
        </w:rPr>
        <w:t xml:space="preserve"> </w:t>
      </w:r>
    </w:p>
    <w:sectPr w:rsidR="00283DF3" w:rsidRPr="00FB1DC9" w:rsidSect="007E34DA">
      <w:headerReference w:type="even" r:id="rId54"/>
      <w:headerReference w:type="default" r:id="rId55"/>
      <w:footnotePr>
        <w:numRestart w:val="eachSect"/>
      </w:footnotePr>
      <w:pgSz w:w="12240" w:h="15840" w:code="1"/>
      <w:pgMar w:top="1440" w:right="1440" w:bottom="1440" w:left="1440" w:header="720" w:footer="720"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Trudy Joseph" w:date="2025-02-13T12:33:00Z" w:initials="TJ">
    <w:p w14:paraId="4EBB92D1" w14:textId="77777777" w:rsidR="0016219A" w:rsidRDefault="0016219A" w:rsidP="0016219A">
      <w:pPr>
        <w:pStyle w:val="CommentText"/>
        <w:jc w:val="left"/>
      </w:pPr>
      <w:r>
        <w:rPr>
          <w:rStyle w:val="CommentReference"/>
        </w:rPr>
        <w:annotationRef/>
      </w:r>
      <w:r>
        <w:rPr>
          <w:lang w:val="en-BZ"/>
        </w:rPr>
        <w:t>To be updated based on bid requirements</w:t>
      </w:r>
    </w:p>
  </w:comment>
  <w:comment w:id="293" w:author="Trudy Joseph" w:date="2025-02-13T10:56:00Z" w:initials="TJ">
    <w:p w14:paraId="1736C5C1" w14:textId="77777777" w:rsidR="00A85EE1" w:rsidRDefault="00A85EE1" w:rsidP="00A85EE1">
      <w:pPr>
        <w:pStyle w:val="CommentText"/>
        <w:jc w:val="left"/>
      </w:pPr>
      <w:r>
        <w:rPr>
          <w:rStyle w:val="CommentReference"/>
        </w:rPr>
        <w:annotationRef/>
      </w:r>
      <w:r>
        <w:rPr>
          <w:lang w:val="en-BZ"/>
        </w:rPr>
        <w:t>1 week prior to deadline</w:t>
      </w:r>
    </w:p>
  </w:comment>
  <w:comment w:id="664" w:author="Trudy Joseph" w:date="2025-02-11T13:08:00Z" w:initials="TJ">
    <w:p w14:paraId="3F34097A" w14:textId="1C13519C" w:rsidR="00A50AA1" w:rsidRDefault="00A50AA1" w:rsidP="00A50AA1">
      <w:pPr>
        <w:pStyle w:val="CommentText"/>
        <w:jc w:val="left"/>
      </w:pPr>
      <w:r>
        <w:rPr>
          <w:rStyle w:val="CommentReference"/>
        </w:rPr>
        <w:annotationRef/>
      </w:r>
      <w:r>
        <w:rPr>
          <w:lang w:val="en-BZ"/>
        </w:rPr>
        <w:t>Updateu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B92D1" w15:done="0"/>
  <w15:commentEx w15:paraId="1736C5C1" w15:done="0"/>
  <w15:commentEx w15:paraId="3F3409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9C632" w16cex:dateUtc="2025-02-13T18:33:00Z"/>
  <w16cex:commentExtensible w16cex:durableId="70D3EE4A" w16cex:dateUtc="2025-02-13T16:56:00Z"/>
  <w16cex:commentExtensible w16cex:durableId="259A0EDB" w16cex:dateUtc="2025-02-11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B92D1" w16cid:durableId="1929C632"/>
  <w16cid:commentId w16cid:paraId="1736C5C1" w16cid:durableId="70D3EE4A"/>
  <w16cid:commentId w16cid:paraId="3F34097A" w16cid:durableId="259A0E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9C58" w14:textId="77777777" w:rsidR="008052DA" w:rsidRDefault="008052DA">
      <w:r>
        <w:separator/>
      </w:r>
    </w:p>
  </w:endnote>
  <w:endnote w:type="continuationSeparator" w:id="0">
    <w:p w14:paraId="3DF921A5" w14:textId="77777777" w:rsidR="008052DA" w:rsidRDefault="008052DA">
      <w:r>
        <w:continuationSeparator/>
      </w:r>
    </w:p>
  </w:endnote>
  <w:endnote w:type="continuationNotice" w:id="1">
    <w:p w14:paraId="3ECC4F26" w14:textId="77777777" w:rsidR="008052DA" w:rsidRDefault="00805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65FF" w14:textId="77777777" w:rsidR="007A6E89" w:rsidRDefault="007A6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8B3B" w14:textId="77777777" w:rsidR="007A6E89" w:rsidRDefault="007A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E705" w14:textId="77777777" w:rsidR="008052DA" w:rsidRDefault="008052DA">
      <w:r>
        <w:separator/>
      </w:r>
    </w:p>
  </w:footnote>
  <w:footnote w:type="continuationSeparator" w:id="0">
    <w:p w14:paraId="35912CB3" w14:textId="77777777" w:rsidR="008052DA" w:rsidRDefault="008052DA">
      <w:r>
        <w:continuationSeparator/>
      </w:r>
    </w:p>
  </w:footnote>
  <w:footnote w:type="continuationNotice" w:id="1">
    <w:p w14:paraId="6A2D1A20" w14:textId="77777777" w:rsidR="008052DA" w:rsidRDefault="008052DA"/>
  </w:footnote>
  <w:footnote w:id="2">
    <w:p w14:paraId="7883EF21" w14:textId="77777777" w:rsidR="007A6E89" w:rsidRPr="00C70853" w:rsidRDefault="007A6E89" w:rsidP="00972E97">
      <w:pPr>
        <w:ind w:left="142" w:hanging="142"/>
        <w:rPr>
          <w:sz w:val="20"/>
          <w:szCs w:val="20"/>
          <w:lang w:eastAsia="es-ES" w:bidi="es-ES"/>
        </w:rPr>
      </w:pPr>
      <w:r>
        <w:rPr>
          <w:rStyle w:val="FootnoteReference"/>
        </w:rPr>
        <w:footnoteRef/>
      </w:r>
      <w:r w:rsidRPr="00C70853">
        <w:t xml:space="preserve"> </w:t>
      </w:r>
      <w:r w:rsidRPr="001039E5">
        <w:rPr>
          <w:color w:val="212121"/>
          <w:sz w:val="18"/>
          <w:szCs w:val="18"/>
          <w:shd w:val="clear" w:color="auto" w:fill="FFFFFF"/>
        </w:rPr>
        <w:t xml:space="preserve">In such cases, the Bank must be satisfied with the functionality of said system, as provided in paragraph </w:t>
      </w:r>
      <w:r>
        <w:rPr>
          <w:color w:val="212121"/>
          <w:sz w:val="18"/>
          <w:szCs w:val="18"/>
          <w:shd w:val="clear" w:color="auto" w:fill="FFFFFF"/>
        </w:rPr>
        <w:t>3.21</w:t>
      </w:r>
      <w:r w:rsidRPr="001039E5">
        <w:rPr>
          <w:color w:val="212121"/>
          <w:sz w:val="18"/>
          <w:szCs w:val="18"/>
          <w:shd w:val="clear" w:color="auto" w:fill="FFFFFF"/>
        </w:rPr>
        <w:t xml:space="preserve"> of the Procurement Policies</w:t>
      </w:r>
      <w:r>
        <w:rPr>
          <w:color w:val="212121"/>
          <w:sz w:val="18"/>
          <w:szCs w:val="18"/>
          <w:shd w:val="clear" w:color="auto" w:fill="FFFFFF"/>
        </w:rPr>
        <w:t xml:space="preserve"> GN-2349-15</w:t>
      </w:r>
    </w:p>
    <w:p w14:paraId="7879AB30" w14:textId="77777777" w:rsidR="007A6E89" w:rsidRPr="00C70853" w:rsidRDefault="007A6E89" w:rsidP="00972E97">
      <w:pPr>
        <w:pStyle w:val="FootnoteText"/>
        <w:ind w:left="142" w:hanging="142"/>
      </w:pPr>
    </w:p>
  </w:footnote>
  <w:footnote w:id="3">
    <w:p w14:paraId="7520B965" w14:textId="77777777" w:rsidR="007A6E89" w:rsidRPr="00FE4835" w:rsidRDefault="007A6E89" w:rsidP="00B71ED7">
      <w:pPr>
        <w:rPr>
          <w:sz w:val="18"/>
          <w:szCs w:val="18"/>
        </w:rPr>
      </w:pPr>
      <w:r>
        <w:rPr>
          <w:rStyle w:val="FootnoteReference"/>
        </w:rPr>
        <w:footnoteRef/>
      </w:r>
      <w:r>
        <w:t xml:space="preserve"> </w:t>
      </w:r>
      <w:r w:rsidRPr="00A969A1">
        <w:rPr>
          <w:sz w:val="18"/>
          <w:szCs w:val="18"/>
        </w:rPr>
        <w:t>Control means the power to, directly or indirectly, direct or cause the direction of the management and policies of the companies or projects, whether through the ownership of voting shares, by contract or otherwise. It could include majority ownership of voting shares, other control mechanisms (such as “golden shares”, veto rights or shareholders’ agreements requesting special majorities) or, in the case of investment fund financing, the control exercised by a general partner or fund manager. Control will be determined in the context of each specific case.</w:t>
      </w:r>
    </w:p>
    <w:p w14:paraId="0375435E" w14:textId="77777777" w:rsidR="007A6E89" w:rsidRDefault="007A6E89" w:rsidP="00B71ED7">
      <w:pPr>
        <w:pStyle w:val="FootnoteText"/>
      </w:pPr>
    </w:p>
  </w:footnote>
  <w:footnote w:id="4">
    <w:p w14:paraId="44A62160" w14:textId="77777777" w:rsidR="007A6E89" w:rsidRPr="00A969A1" w:rsidRDefault="007A6E89" w:rsidP="00B71ED7">
      <w:pPr>
        <w:rPr>
          <w:sz w:val="18"/>
          <w:szCs w:val="18"/>
        </w:rPr>
      </w:pPr>
      <w:r w:rsidRPr="00E84072">
        <w:rPr>
          <w:rStyle w:val="FootnoteReference"/>
        </w:rPr>
        <w:footnoteRef/>
      </w:r>
      <w:r w:rsidRPr="00E84072">
        <w:t xml:space="preserve"> </w:t>
      </w:r>
      <w:r w:rsidRPr="00A969A1">
        <w:rPr>
          <w:sz w:val="18"/>
          <w:szCs w:val="18"/>
        </w:rPr>
        <w:t>A close relationship should be understood as being related up to the fourth degree of relationship by blood (consanguinity) or by adoption, or up to the second degree of relationship by marriage or domestic partnership (affinity).</w:t>
      </w:r>
    </w:p>
    <w:p w14:paraId="345B2A81" w14:textId="77777777" w:rsidR="007A6E89" w:rsidRDefault="007A6E89" w:rsidP="002D5309">
      <w:pPr>
        <w:pStyle w:val="FootnoteText"/>
      </w:pPr>
    </w:p>
  </w:footnote>
  <w:footnote w:id="5">
    <w:p w14:paraId="1FAD727C" w14:textId="77777777" w:rsidR="007A6E89" w:rsidRPr="00597DFC" w:rsidRDefault="007A6E89" w:rsidP="006700F2">
      <w:pPr>
        <w:pStyle w:val="FootnoteText"/>
        <w:tabs>
          <w:tab w:val="clear" w:pos="360"/>
        </w:tabs>
        <w:ind w:left="0" w:firstLine="0"/>
      </w:pPr>
      <w:r w:rsidRPr="00597DFC">
        <w:rPr>
          <w:rStyle w:val="FootnoteReference"/>
        </w:rPr>
        <w:footnoteRef/>
      </w:r>
      <w:r w:rsidRPr="00597DFC">
        <w:t xml:space="preserve"> </w:t>
      </w:r>
      <w:r w:rsidRPr="00597DFC">
        <w:rPr>
          <w:color w:val="212121"/>
          <w:shd w:val="clear" w:color="auto" w:fill="FFFFFF"/>
        </w:rPr>
        <w:t>In such cases, the Bank must be satisfied with the functionality of said system, as provided in paragraph 3.21 of the Procurement Policies GN-2349-15.</w:t>
      </w:r>
    </w:p>
    <w:p w14:paraId="5C0DD48A" w14:textId="77777777" w:rsidR="007A6E89" w:rsidRPr="00597DFC" w:rsidRDefault="007A6E89" w:rsidP="006700F2">
      <w:pPr>
        <w:pStyle w:val="FootnoteText"/>
        <w:ind w:left="142" w:hanging="142"/>
      </w:pPr>
      <w:r w:rsidRPr="00597DFC">
        <w:t>ement regulating the mutual recognition of sanctions among the IFI’s are available on the Bank's web site (www.iadb.org/integrity)</w:t>
      </w:r>
    </w:p>
  </w:footnote>
  <w:footnote w:id="6">
    <w:p w14:paraId="01F3B4C0" w14:textId="77777777" w:rsidR="00937CD8" w:rsidRPr="00327155" w:rsidRDefault="00937CD8" w:rsidP="00937CD8">
      <w:pPr>
        <w:pStyle w:val="FootnoteText"/>
      </w:pPr>
      <w:r w:rsidRPr="00F56819">
        <w:rPr>
          <w:rStyle w:val="FootnoteReference"/>
        </w:rPr>
        <w:footnoteRef/>
      </w:r>
      <w:r w:rsidRPr="00327155">
        <w:t xml:space="preserve"> Information on how to present allegations of Prohibited Practices, the application of rules regarding investigation and sanctions process, and the agreement regulating the mutual recognition of sanctions among the IFI’s are available on the Bank's web site (www.iadb.org/integrity)</w:t>
      </w:r>
    </w:p>
  </w:footnote>
  <w:footnote w:id="7">
    <w:p w14:paraId="04A1D081" w14:textId="77777777" w:rsidR="007A6E89" w:rsidRPr="00BC09A2" w:rsidRDefault="007A6E89" w:rsidP="00B62EEE">
      <w:pPr>
        <w:pStyle w:val="FootnoteText"/>
        <w:ind w:left="357" w:hanging="357"/>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8">
    <w:p w14:paraId="4EC88FB9" w14:textId="77777777" w:rsidR="007A6E89" w:rsidRPr="00BC09A2" w:rsidRDefault="007A6E89" w:rsidP="00B62EEE">
      <w:pPr>
        <w:pStyle w:val="FootnoteText"/>
        <w:ind w:left="357" w:hanging="357"/>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9">
    <w:p w14:paraId="7F3E8225" w14:textId="77777777" w:rsidR="007A6E89" w:rsidRPr="00BC09A2" w:rsidRDefault="007A6E89" w:rsidP="00DB03C4">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BF5A" w14:textId="77777777" w:rsidR="007A6E89" w:rsidRDefault="007A6E89">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rPr>
        <w:rStyle w:val="PageNumber"/>
        <w:rFonts w:cs="Arial"/>
      </w:rPr>
      <w:tab/>
      <w:t>Section I - Instructions to Bidders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567B" w14:textId="037FD430" w:rsidR="007A6E89" w:rsidRPr="00071B11" w:rsidRDefault="007A6E89" w:rsidP="00401450">
    <w:pPr>
      <w:pStyle w:val="Header"/>
    </w:pPr>
    <w:r w:rsidRPr="00071B11">
      <w:rPr>
        <w:rStyle w:val="PageNumber"/>
        <w:rFonts w:cs="Arial"/>
      </w:rPr>
      <w:t>Section II. Evaluation And Qualification Criteria</w:t>
    </w:r>
    <w:r w:rsidRPr="00071B11">
      <w:rPr>
        <w:rStyle w:val="PageNumber"/>
        <w:rFonts w:cs="Arial"/>
      </w:rPr>
      <w:tab/>
    </w:r>
    <w:r>
      <w:rPr>
        <w:rStyle w:val="PageNumber"/>
        <w:rFonts w:cs="Arial"/>
        <w:noProof/>
      </w:rPr>
      <w:fldChar w:fldCharType="begin"/>
    </w:r>
    <w:r w:rsidRPr="00C40CFA">
      <w:rPr>
        <w:rStyle w:val="PageNumber"/>
        <w:rFonts w:cs="Arial"/>
        <w:noProof/>
      </w:rPr>
      <w:instrText xml:space="preserve"> PAGE </w:instrText>
    </w:r>
    <w:r>
      <w:rPr>
        <w:rStyle w:val="PageNumber"/>
        <w:rFonts w:cs="Arial"/>
        <w:noProof/>
      </w:rPr>
      <w:fldChar w:fldCharType="separate"/>
    </w:r>
    <w:r>
      <w:rPr>
        <w:rStyle w:val="PageNumber"/>
        <w:rFonts w:cs="Arial"/>
        <w:noProof/>
      </w:rPr>
      <w:t>30</w:t>
    </w:r>
    <w:r>
      <w:rPr>
        <w:rStyle w:val="PageNumber"/>
        <w:rFonts w:cs="Arial"/>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03CE" w14:textId="2A88926D" w:rsidR="007A6E89" w:rsidRPr="00533E84" w:rsidRDefault="007A6E89" w:rsidP="00401450">
    <w:pPr>
      <w:pStyle w:val="Header"/>
    </w:pPr>
    <w:r w:rsidRPr="00533E84">
      <w:rPr>
        <w:rFonts w:ascii="Times New Roman" w:hAnsi="Times New Roman"/>
      </w:rPr>
      <w:t xml:space="preserve">Section </w:t>
    </w:r>
    <w:r>
      <w:rPr>
        <w:rFonts w:ascii="Times New Roman" w:hAnsi="Times New Roman"/>
      </w:rPr>
      <w:t>IV</w:t>
    </w:r>
    <w:r w:rsidRPr="00533E84">
      <w:rPr>
        <w:rFonts w:ascii="Times New Roman" w:hAnsi="Times New Roman"/>
      </w:rPr>
      <w:t>. E</w:t>
    </w:r>
    <w:r>
      <w:rPr>
        <w:rFonts w:ascii="Times New Roman" w:hAnsi="Times New Roman"/>
      </w:rPr>
      <w:t>ligible Countries</w:t>
    </w:r>
    <w:r w:rsidRPr="00533E84">
      <w:rPr>
        <w:rFonts w:ascii="Times New Roman" w:hAnsi="Times New Roman"/>
      </w:rPr>
      <w:tab/>
    </w:r>
    <w:r>
      <w:rPr>
        <w:rStyle w:val="PageNumber"/>
        <w:rFonts w:cs="Arial"/>
        <w:noProof/>
      </w:rPr>
      <w:fldChar w:fldCharType="begin"/>
    </w:r>
    <w:r w:rsidRPr="00533E84">
      <w:rPr>
        <w:rStyle w:val="PageNumber"/>
        <w:rFonts w:cs="Arial"/>
        <w:noProof/>
      </w:rPr>
      <w:instrText xml:space="preserve"> PAGE </w:instrText>
    </w:r>
    <w:r>
      <w:rPr>
        <w:rStyle w:val="PageNumber"/>
        <w:rFonts w:cs="Arial"/>
        <w:noProof/>
      </w:rPr>
      <w:fldChar w:fldCharType="separate"/>
    </w:r>
    <w:r>
      <w:rPr>
        <w:rStyle w:val="PageNumber"/>
        <w:rFonts w:cs="Arial"/>
        <w:noProof/>
      </w:rPr>
      <w:t>37</w:t>
    </w:r>
    <w:r>
      <w:rPr>
        <w:rStyle w:val="PageNumber"/>
        <w:rFonts w:cs="Arial"/>
        <w:noProof/>
      </w:rPr>
      <w:fldChar w:fldCharType="end"/>
    </w:r>
  </w:p>
  <w:p w14:paraId="438917D9" w14:textId="77777777" w:rsidR="007A6E89" w:rsidRDefault="007A6E8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E5" w14:textId="77777777" w:rsidR="007A6E89" w:rsidRDefault="007A6E89" w:rsidP="002730AC">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647BABF3" w14:textId="77777777" w:rsidR="007A6E89" w:rsidRDefault="007A6E8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BD3" w14:textId="7EB30EB2" w:rsidR="007A6E89" w:rsidRPr="00EF3BD5" w:rsidRDefault="007A6E89" w:rsidP="002730AC">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58DE" w14:textId="35A865C6" w:rsidR="007A6E89" w:rsidRDefault="007A6E89">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110AF8D2" w14:textId="77777777" w:rsidR="007A6E89" w:rsidRDefault="007A6E8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152" w14:textId="77777777" w:rsidR="007A6E89" w:rsidRDefault="007A6E89" w:rsidP="002730AC">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FF143D3" w14:textId="77777777" w:rsidR="007A6E89" w:rsidRDefault="007A6E8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DAB" w14:textId="1AA97A44" w:rsidR="007A6E89" w:rsidRDefault="007A6E89" w:rsidP="002730AC">
    <w:pPr>
      <w:pStyle w:val="Header"/>
      <w:tabs>
        <w:tab w:val="clear" w:pos="9000"/>
        <w:tab w:val="right" w:pos="12960"/>
      </w:tabs>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4251DD7E" w14:textId="77777777" w:rsidR="007A6E89" w:rsidRDefault="007A6E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2C02" w14:textId="77777777" w:rsidR="007A6E89" w:rsidRDefault="007A6E89" w:rsidP="002730AC">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4315FB9A" w14:textId="77777777" w:rsidR="007A6E89" w:rsidRDefault="007A6E8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9EEA" w14:textId="77777777" w:rsidR="007A6E89" w:rsidRPr="0023000D" w:rsidRDefault="007A6E89"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PageNumber"/>
        <w:b w:val="0"/>
        <w:bCs w:val="0"/>
        <w:spacing w:val="-2"/>
        <w:szCs w:val="20"/>
        <w:lang w:val="es-AR"/>
      </w:rPr>
      <w:t>1-</w:t>
    </w:r>
    <w:r w:rsidRPr="009E7638">
      <w:rPr>
        <w:rStyle w:val="PageNumber"/>
        <w:b w:val="0"/>
        <w:bCs w:val="0"/>
        <w:spacing w:val="-2"/>
        <w:szCs w:val="20"/>
      </w:rPr>
      <w:fldChar w:fldCharType="begin"/>
    </w:r>
    <w:r w:rsidRPr="0023000D">
      <w:rPr>
        <w:rStyle w:val="PageNumber"/>
        <w:b w:val="0"/>
        <w:bCs w:val="0"/>
        <w:spacing w:val="-2"/>
        <w:szCs w:val="20"/>
        <w:lang w:val="es-AR"/>
      </w:rPr>
      <w:instrText xml:space="preserve"> PAGE </w:instrText>
    </w:r>
    <w:r w:rsidRPr="009E7638">
      <w:rPr>
        <w:rStyle w:val="PageNumber"/>
        <w:b w:val="0"/>
        <w:bCs w:val="0"/>
        <w:spacing w:val="-2"/>
        <w:szCs w:val="20"/>
      </w:rPr>
      <w:fldChar w:fldCharType="separate"/>
    </w:r>
    <w:r w:rsidRPr="0023000D">
      <w:rPr>
        <w:rStyle w:val="PageNumber"/>
        <w:b w:val="0"/>
        <w:bCs w:val="0"/>
        <w:noProof/>
        <w:spacing w:val="-2"/>
        <w:szCs w:val="20"/>
        <w:lang w:val="es-AR"/>
      </w:rPr>
      <w:t>82</w:t>
    </w:r>
    <w:r w:rsidRPr="009E7638">
      <w:rPr>
        <w:rStyle w:val="PageNumber"/>
        <w:b w:val="0"/>
        <w:bCs w:val="0"/>
        <w:spacing w:val="-2"/>
        <w:szCs w:val="20"/>
      </w:rPr>
      <w:fldChar w:fldCharType="end"/>
    </w:r>
    <w:r w:rsidRPr="0023000D">
      <w:rPr>
        <w:rStyle w:val="PageNumber"/>
        <w:b w:val="0"/>
        <w:bCs w:val="0"/>
        <w:spacing w:val="-2"/>
        <w:szCs w:val="20"/>
        <w:lang w:val="es-AR"/>
      </w:rPr>
      <w:tab/>
    </w:r>
    <w:r w:rsidRPr="0023000D">
      <w:rPr>
        <w:rStyle w:val="HeaderChar"/>
        <w:rFonts w:ascii="Times New Roman" w:hAnsi="Times New Roman"/>
        <w:b w:val="0"/>
        <w:sz w:val="20"/>
        <w:szCs w:val="20"/>
        <w:lang w:val="es-AR"/>
      </w:rPr>
      <w:t xml:space="preserve">Sección IV. </w:t>
    </w:r>
    <w:r>
      <w:rPr>
        <w:rStyle w:val="HeaderChar"/>
        <w:rFonts w:ascii="Times New Roman" w:hAnsi="Times New Roman"/>
        <w:b w:val="0"/>
        <w:sz w:val="20"/>
        <w:szCs w:val="20"/>
        <w:lang w:val="es-AR"/>
      </w:rPr>
      <w:t>Formularios de Licitación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3089" w14:textId="192AC779" w:rsidR="007A6E89" w:rsidRPr="0023000D" w:rsidRDefault="007A6E89" w:rsidP="00401450">
    <w:pPr>
      <w:pStyle w:val="Header"/>
      <w:pBdr>
        <w:bottom w:val="single" w:sz="4" w:space="1" w:color="auto"/>
      </w:pBdr>
      <w:tabs>
        <w:tab w:val="clear" w:pos="9000"/>
        <w:tab w:val="right" w:pos="9360"/>
        <w:tab w:val="right" w:pos="12960"/>
      </w:tabs>
      <w:rPr>
        <w:rFonts w:ascii="Times New Roman" w:hAnsi="Times New Roman"/>
        <w:lang w:val="es-AR"/>
      </w:rPr>
    </w:pPr>
    <w:proofErr w:type="spellStart"/>
    <w:r w:rsidRPr="0023000D">
      <w:rPr>
        <w:rFonts w:ascii="Times New Roman" w:hAnsi="Times New Roman"/>
        <w:lang w:val="es-AR"/>
      </w:rPr>
      <w:t>Se</w:t>
    </w:r>
    <w:r>
      <w:rPr>
        <w:rFonts w:ascii="Times New Roman" w:hAnsi="Times New Roman"/>
        <w:lang w:val="es-AR"/>
      </w:rPr>
      <w:t>ction</w:t>
    </w:r>
    <w:proofErr w:type="spellEnd"/>
    <w:r>
      <w:rPr>
        <w:rFonts w:ascii="Times New Roman" w:hAnsi="Times New Roman"/>
        <w:lang w:val="es-AR"/>
      </w:rPr>
      <w:t xml:space="preserve"> V</w:t>
    </w:r>
    <w:r>
      <w:rPr>
        <w:rStyle w:val="HeaderChar"/>
        <w:rFonts w:ascii="Times New Roman" w:hAnsi="Times New Roman"/>
        <w:lang w:val="es-AR"/>
      </w:rPr>
      <w:t>.</w:t>
    </w:r>
    <w:r w:rsidRPr="0023000D">
      <w:rPr>
        <w:rStyle w:val="HeaderChar"/>
        <w:rFonts w:ascii="Times New Roman" w:hAnsi="Times New Roman"/>
        <w:lang w:val="es-AR"/>
      </w:rPr>
      <w:t xml:space="preserve"> </w:t>
    </w:r>
    <w:proofErr w:type="spellStart"/>
    <w:r>
      <w:rPr>
        <w:rStyle w:val="HeaderChar"/>
        <w:rFonts w:ascii="Times New Roman" w:hAnsi="Times New Roman"/>
        <w:lang w:val="es-AR"/>
      </w:rPr>
      <w:t>Bidding</w:t>
    </w:r>
    <w:proofErr w:type="spellEnd"/>
    <w:r>
      <w:rPr>
        <w:rStyle w:val="HeaderChar"/>
        <w:rFonts w:ascii="Times New Roman" w:hAnsi="Times New Roman"/>
        <w:lang w:val="es-AR"/>
      </w:rPr>
      <w:t xml:space="preserve"> </w:t>
    </w:r>
    <w:proofErr w:type="spellStart"/>
    <w:r>
      <w:rPr>
        <w:rStyle w:val="HeaderChar"/>
        <w:rFonts w:ascii="Times New Roman" w:hAnsi="Times New Roman"/>
        <w:lang w:val="es-AR"/>
      </w:rPr>
      <w:t>Forms</w:t>
    </w:r>
    <w:proofErr w:type="spellEnd"/>
    <w:r>
      <w:rPr>
        <w:rStyle w:val="HeaderChar"/>
        <w:rFonts w:ascii="Times New Roman" w:hAnsi="Times New Roman"/>
        <w:lang w:val="es-AR"/>
      </w:rPr>
      <w:tab/>
    </w:r>
    <w:r>
      <w:rPr>
        <w:rFonts w:ascii="Times New Roman" w:hAnsi="Times New Roman"/>
        <w:lang w:val="es-AR"/>
      </w:rPr>
      <w:t xml:space="preserve">                                                                                                        </w:t>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55</w:t>
    </w:r>
    <w:r w:rsidRPr="00C010A5">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EF1" w14:textId="77777777" w:rsidR="007A6E89" w:rsidRPr="00AE54F6" w:rsidRDefault="007A6E89" w:rsidP="00F50707">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iv</w:t>
    </w:r>
    <w:r w:rsidRPr="001E0B5D">
      <w:rPr>
        <w:rStyle w:val="PageNumber"/>
        <w:rFonts w:cs="Arial"/>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613AF4D7" w:rsidR="007A6E89" w:rsidRPr="002C2DD4" w:rsidRDefault="007A6E89" w:rsidP="00401450">
    <w:pPr>
      <w:pStyle w:val="Header"/>
      <w:rPr>
        <w:lang w:val="es-ES"/>
      </w:rPr>
    </w:pPr>
    <w:r w:rsidRPr="00854436">
      <w:rPr>
        <w:rFonts w:ascii="Times New Roman" w:hAnsi="Times New Roman"/>
      </w:rPr>
      <w:t>Section VI. Schedule of Requirements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61</w:t>
    </w:r>
    <w:r w:rsidRPr="00401450">
      <w:rPr>
        <w:rStyle w:val="PageNumber"/>
        <w:rFonts w:cs="Aria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7A6E89" w:rsidRDefault="007A6E89">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3245" w14:textId="6608282D" w:rsidR="007A6E89" w:rsidRPr="009F07D2" w:rsidRDefault="007A6E89" w:rsidP="00285FD3">
    <w:pPr>
      <w:pStyle w:val="Header"/>
      <w:tabs>
        <w:tab w:val="clear" w:pos="9000"/>
        <w:tab w:val="right" w:pos="12960"/>
      </w:tabs>
      <w:rPr>
        <w:lang w:val="es-ES"/>
      </w:rPr>
    </w:pPr>
    <w:r>
      <w:rPr>
        <w:lang w:val="es-ES"/>
      </w:rPr>
      <w:t xml:space="preserve">Sección VII. Lista de Requisitos de los Bienes y Servicios Conexos </w:t>
    </w:r>
    <w:r>
      <w:rPr>
        <w:lang w:val="es-ES"/>
      </w:rPr>
      <w:tab/>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88</w:t>
    </w:r>
    <w:r>
      <w:rPr>
        <w:rStyle w:val="PageNumber"/>
        <w:lang w:val="es-ES"/>
      </w:rPr>
      <w:fldChar w:fldCharType="end"/>
    </w:r>
  </w:p>
  <w:p w14:paraId="19F45151" w14:textId="77777777" w:rsidR="007A6E89" w:rsidRPr="009F07D2" w:rsidRDefault="007A6E89">
    <w:pPr>
      <w:rPr>
        <w:lang w:val="es-ES"/>
      </w:rPr>
    </w:pPr>
  </w:p>
  <w:p w14:paraId="4CE05882" w14:textId="77777777" w:rsidR="007A6E89" w:rsidRPr="00C40CFA" w:rsidRDefault="007A6E89">
    <w:pPr>
      <w:rPr>
        <w:lang w:val="es-E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9B2" w14:textId="0B795FDB" w:rsidR="007A6E89" w:rsidRPr="00854436" w:rsidRDefault="007A6E89" w:rsidP="00285FD3">
    <w:pPr>
      <w:pStyle w:val="Header"/>
      <w:tabs>
        <w:tab w:val="clear" w:pos="9000"/>
        <w:tab w:val="right" w:pos="12960"/>
      </w:tabs>
      <w:rPr>
        <w:rFonts w:ascii="Times New Roman" w:hAnsi="Times New Roman"/>
      </w:rPr>
    </w:pPr>
    <w:r w:rsidRPr="00854436">
      <w:rPr>
        <w:rFonts w:ascii="Times New Roman" w:hAnsi="Times New Roman"/>
      </w:rPr>
      <w:t>Se</w:t>
    </w:r>
    <w:r>
      <w:rPr>
        <w:rFonts w:ascii="Times New Roman" w:hAnsi="Times New Roman"/>
      </w:rPr>
      <w:t>ction</w:t>
    </w:r>
    <w:r w:rsidRPr="00854436">
      <w:rPr>
        <w:rFonts w:ascii="Times New Roman" w:hAnsi="Times New Roman"/>
      </w:rPr>
      <w:t xml:space="preserve"> VI. Schedule of Requirements </w:t>
    </w:r>
    <w:r w:rsidRPr="00854436">
      <w:rPr>
        <w:rFonts w:ascii="Times New Roman" w:hAnsi="Times New Roman"/>
      </w:rPr>
      <w:tab/>
    </w:r>
    <w:r w:rsidRPr="00854436">
      <w:rPr>
        <w:rStyle w:val="PageNumber"/>
      </w:rPr>
      <w:fldChar w:fldCharType="begin"/>
    </w:r>
    <w:r w:rsidRPr="00854436">
      <w:rPr>
        <w:rStyle w:val="PageNumber"/>
      </w:rPr>
      <w:instrText xml:space="preserve"> PAGE </w:instrText>
    </w:r>
    <w:r w:rsidRPr="00854436">
      <w:rPr>
        <w:rStyle w:val="PageNumber"/>
      </w:rPr>
      <w:fldChar w:fldCharType="separate"/>
    </w:r>
    <w:r>
      <w:rPr>
        <w:rStyle w:val="PageNumber"/>
        <w:noProof/>
      </w:rPr>
      <w:t>62</w:t>
    </w:r>
    <w:r w:rsidRPr="00854436">
      <w:rPr>
        <w:rStyle w:val="PageNumber"/>
      </w:rPr>
      <w:fldChar w:fldCharType="end"/>
    </w:r>
  </w:p>
  <w:p w14:paraId="36A5E761" w14:textId="77777777" w:rsidR="007A6E89" w:rsidRPr="00C40CFA" w:rsidRDefault="007A6E89"/>
  <w:p w14:paraId="15AA3581" w14:textId="77777777" w:rsidR="007A6E89" w:rsidRPr="00C40CFA" w:rsidRDefault="007A6E8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D63" w14:textId="4182A9D1" w:rsidR="007A6E89" w:rsidRPr="009F07D2" w:rsidRDefault="007A6E89">
    <w:pPr>
      <w:pStyle w:val="Header"/>
      <w:rPr>
        <w:lang w:val="es-ES"/>
      </w:rPr>
    </w:pPr>
    <w:r>
      <w:rPr>
        <w:lang w:val="es-ES"/>
      </w:rPr>
      <w:t>Sección VII. Lista de Requisitos de los Bienes y Servicios Conexos</w:t>
    </w:r>
    <w:r>
      <w:rPr>
        <w:lang w:val="es-ES"/>
      </w:rPr>
      <w:tab/>
    </w:r>
    <w:r>
      <w:rPr>
        <w:rStyle w:val="PageNumber"/>
        <w:lang w:val="es-ES"/>
      </w:rPr>
      <w:fldChar w:fldCharType="begin"/>
    </w:r>
    <w:r>
      <w:rPr>
        <w:rStyle w:val="PageNumber"/>
        <w:lang w:val="es-ES"/>
      </w:rPr>
      <w:instrText xml:space="preserve"> PAGE </w:instrText>
    </w:r>
    <w:r>
      <w:rPr>
        <w:rStyle w:val="PageNumber"/>
        <w:lang w:val="es-ES"/>
      </w:rPr>
      <w:fldChar w:fldCharType="separate"/>
    </w:r>
    <w:r>
      <w:rPr>
        <w:rStyle w:val="PageNumber"/>
        <w:noProof/>
        <w:lang w:val="es-ES"/>
      </w:rPr>
      <w:t>77</w:t>
    </w:r>
    <w:r>
      <w:rPr>
        <w:rStyle w:val="PageNumber"/>
        <w:lang w:val="es-ES"/>
      </w:rPr>
      <w:fldChar w:fldCharType="end"/>
    </w:r>
  </w:p>
  <w:p w14:paraId="1018DDCB" w14:textId="77777777" w:rsidR="007A6E89" w:rsidRPr="009F07D2" w:rsidRDefault="007A6E89">
    <w:pPr>
      <w:rPr>
        <w:lang w:val="es-ES"/>
      </w:rPr>
    </w:pPr>
  </w:p>
  <w:p w14:paraId="25016B85" w14:textId="77777777" w:rsidR="007A6E89" w:rsidRPr="00C40CFA" w:rsidRDefault="007A6E89">
    <w:pPr>
      <w:rPr>
        <w:lang w:val="es-E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382" w14:textId="5A3E2746" w:rsidR="007A6E89" w:rsidRPr="00A62D6A" w:rsidRDefault="007A6E89" w:rsidP="00285FD3">
    <w:pPr>
      <w:pStyle w:val="Header"/>
      <w:tabs>
        <w:tab w:val="clear" w:pos="9000"/>
        <w:tab w:val="right" w:pos="12960"/>
      </w:tabs>
      <w:rPr>
        <w:rFonts w:ascii="Times New Roman" w:hAnsi="Times New Roman"/>
      </w:rPr>
    </w:pPr>
    <w:r w:rsidRPr="00854436">
      <w:rPr>
        <w:rFonts w:ascii="Times New Roman" w:hAnsi="Times New Roman"/>
      </w:rPr>
      <w:t>Part 3. Conditions of Contract and Contract Forms</w:t>
    </w:r>
    <w:r w:rsidRPr="00A62D6A">
      <w:rPr>
        <w:rFonts w:ascii="Times New Roman" w:hAnsi="Times New Roman"/>
      </w:rPr>
      <w:tab/>
    </w:r>
    <w:r w:rsidRPr="007C6F06">
      <w:rPr>
        <w:rStyle w:val="PageNumber"/>
        <w:lang w:val="es-ES"/>
      </w:rPr>
      <w:fldChar w:fldCharType="begin"/>
    </w:r>
    <w:r w:rsidRPr="00C40CFA">
      <w:rPr>
        <w:rStyle w:val="PageNumber"/>
      </w:rPr>
      <w:instrText xml:space="preserve"> PAGE </w:instrText>
    </w:r>
    <w:r w:rsidRPr="007C6F06">
      <w:rPr>
        <w:rStyle w:val="PageNumber"/>
        <w:lang w:val="es-ES"/>
      </w:rPr>
      <w:fldChar w:fldCharType="separate"/>
    </w:r>
    <w:r>
      <w:rPr>
        <w:rStyle w:val="PageNumber"/>
        <w:noProof/>
      </w:rPr>
      <w:t>66</w:t>
    </w:r>
    <w:r w:rsidRPr="007C6F06">
      <w:rPr>
        <w:rStyle w:val="PageNumber"/>
        <w:lang w:val="es-ES"/>
      </w:rPr>
      <w:fldChar w:fldCharType="end"/>
    </w:r>
  </w:p>
  <w:p w14:paraId="607B43C8" w14:textId="77777777" w:rsidR="007A6E89" w:rsidRPr="00A62D6A" w:rsidRDefault="007A6E89"/>
  <w:p w14:paraId="73E43C86" w14:textId="77777777" w:rsidR="007A6E89" w:rsidRPr="00CC02B9" w:rsidRDefault="007A6E8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524E" w14:textId="6EE7B176" w:rsidR="007A6E89" w:rsidRPr="002052DD" w:rsidRDefault="007A6E89" w:rsidP="005D3D76">
    <w:pPr>
      <w:pStyle w:val="Header"/>
      <w:jc w:val="right"/>
      <w:rPr>
        <w:rFonts w:ascii="Times New Roman" w:hAnsi="Times New Roman"/>
      </w:rPr>
    </w:pPr>
    <w:r w:rsidRPr="002052DD">
      <w:rPr>
        <w:rFonts w:ascii="Times New Roman" w:hAnsi="Times New Roman"/>
      </w:rPr>
      <w:t>Section VII</w:t>
    </w:r>
    <w:r>
      <w:rPr>
        <w:rFonts w:ascii="Times New Roman" w:hAnsi="Times New Roman"/>
      </w:rPr>
      <w:t xml:space="preserve"> - VIII</w:t>
    </w:r>
    <w:r w:rsidRPr="002052DD">
      <w:rPr>
        <w:rFonts w:ascii="Times New Roman" w:hAnsi="Times New Roman"/>
      </w:rPr>
      <w:t>. General Conditions of Contract</w:t>
    </w:r>
    <w:r>
      <w:rPr>
        <w:rFonts w:ascii="Times New Roman" w:hAnsi="Times New Roman"/>
      </w:rPr>
      <w:t xml:space="preserve"> &amp; Specific Conditions of Contract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89D" w14:textId="77777777" w:rsidR="007A6E89" w:rsidRDefault="007A6E89">
    <w:pPr>
      <w:pStyle w:val="Header"/>
      <w:pBdr>
        <w:bottom w:val="single" w:sz="4" w:space="1" w:color="auto"/>
      </w:pBdr>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166</w:t>
    </w:r>
    <w:r>
      <w:rPr>
        <w:rStyle w:val="PageNumber"/>
      </w:rPr>
      <w:fldChar w:fldCharType="end"/>
    </w:r>
    <w:r>
      <w:rPr>
        <w:rStyle w:val="PageNumber"/>
        <w:lang w:val="es-ES"/>
      </w:rPr>
      <w:tab/>
    </w:r>
    <w:r>
      <w:rPr>
        <w:lang w:val="es-ES"/>
      </w:rPr>
      <w:t xml:space="preserve">Anexos: Formularios de llamado a licitación </w:t>
    </w:r>
  </w:p>
  <w:p w14:paraId="26912653" w14:textId="77777777" w:rsidR="007A6E89" w:rsidRDefault="007A6E89">
    <w:pPr>
      <w:pStyle w:val="Header"/>
      <w:rPr>
        <w:lang w:val="es-E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73C7" w14:textId="5C98B2DF" w:rsidR="007A6E89" w:rsidRPr="002052DD" w:rsidRDefault="007A6E89">
    <w:pPr>
      <w:pStyle w:val="Header"/>
      <w:pBdr>
        <w:bottom w:val="single" w:sz="6" w:space="1" w:color="auto"/>
      </w:pBdr>
      <w:ind w:right="-18"/>
      <w:rPr>
        <w:rStyle w:val="PageNumber"/>
      </w:rPr>
    </w:pPr>
    <w:r w:rsidRPr="002052DD">
      <w:rPr>
        <w:rFonts w:ascii="Times New Roman" w:hAnsi="Times New Roman"/>
      </w:rPr>
      <w:t>Annex: Announcement of Request for Bids</w:t>
    </w:r>
    <w:r w:rsidRPr="002052DD">
      <w:rPr>
        <w:rStyle w:val="PageNumber"/>
      </w:rPr>
      <w:tab/>
    </w:r>
    <w:r w:rsidRPr="000C5C2C">
      <w:rPr>
        <w:rStyle w:val="PageNumber"/>
      </w:rPr>
      <w:fldChar w:fldCharType="begin"/>
    </w:r>
    <w:r w:rsidRPr="00C40CFA">
      <w:rPr>
        <w:rStyle w:val="PageNumber"/>
      </w:rPr>
      <w:instrText xml:space="preserve"> PAGE </w:instrText>
    </w:r>
    <w:r w:rsidRPr="000C5C2C">
      <w:rPr>
        <w:rStyle w:val="PageNumber"/>
      </w:rPr>
      <w:fldChar w:fldCharType="separate"/>
    </w:r>
    <w:r>
      <w:rPr>
        <w:rStyle w:val="PageNumber"/>
        <w:noProof/>
      </w:rPr>
      <w:t>104</w:t>
    </w:r>
    <w:r w:rsidRPr="000C5C2C">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673E" w14:textId="0B802AFE" w:rsidR="007A6E89" w:rsidRPr="00C43B02" w:rsidRDefault="007A6E89" w:rsidP="00154A6C">
    <w:pPr>
      <w:pStyle w:val="Header"/>
      <w:pBdr>
        <w:bottom w:val="single" w:sz="4" w:space="1" w:color="auto"/>
      </w:pBd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CB37" w14:textId="77777777" w:rsidR="007A6E89" w:rsidRPr="009666F1" w:rsidRDefault="007A6E89" w:rsidP="00400634">
    <w:pPr>
      <w:pStyle w:val="Header"/>
      <w:framePr w:wrap="none" w:vAnchor="text" w:hAnchor="margin" w:xAlign="right" w:y="1"/>
      <w:rPr>
        <w:rStyle w:val="PageNumber"/>
        <w:lang w:val="es-ES"/>
      </w:rPr>
    </w:pPr>
    <w:r>
      <w:rPr>
        <w:rStyle w:val="PageNumber"/>
      </w:rPr>
      <w:fldChar w:fldCharType="begin"/>
    </w:r>
    <w:r w:rsidRPr="009666F1">
      <w:rPr>
        <w:rStyle w:val="PageNumber"/>
        <w:lang w:val="es-ES"/>
      </w:rPr>
      <w:instrText xml:space="preserve">PAGE  </w:instrText>
    </w:r>
    <w:r>
      <w:rPr>
        <w:rStyle w:val="PageNumber"/>
      </w:rPr>
      <w:fldChar w:fldCharType="separate"/>
    </w:r>
    <w:r w:rsidRPr="009666F1">
      <w:rPr>
        <w:rStyle w:val="PageNumber"/>
        <w:noProof/>
        <w:lang w:val="es-ES"/>
      </w:rPr>
      <w:t>8</w:t>
    </w:r>
    <w:r>
      <w:rPr>
        <w:rStyle w:val="PageNumber"/>
      </w:rPr>
      <w:fldChar w:fldCharType="end"/>
    </w:r>
  </w:p>
  <w:p w14:paraId="6CC6F922" w14:textId="77777777" w:rsidR="007A6E89" w:rsidRPr="00AE0F28" w:rsidRDefault="007A6E89" w:rsidP="00F50707">
    <w:pPr>
      <w:pStyle w:val="Header"/>
      <w:ind w:right="360"/>
      <w:rPr>
        <w:rStyle w:val="PageNumber"/>
        <w:lang w:val="es-AR"/>
      </w:rPr>
    </w:pPr>
    <w:r w:rsidRPr="00AE0F28">
      <w:rPr>
        <w:rStyle w:val="PageNumber"/>
        <w:rFonts w:cs="Arial"/>
        <w:lang w:val="es-AR"/>
      </w:rPr>
      <w:t>1-</w:t>
    </w:r>
    <w:r w:rsidRPr="00AE0F28">
      <w:rPr>
        <w:rStyle w:val="PageNumber"/>
        <w:rFonts w:cs="Arial"/>
        <w:lang w:val="es-AR"/>
      </w:rPr>
      <w:tab/>
      <w:t xml:space="preserve">Sección I - </w:t>
    </w:r>
    <w:r>
      <w:rPr>
        <w:rStyle w:val="PageNumber"/>
        <w:rFonts w:cs="Arial"/>
        <w:lang w:val="es-AR"/>
      </w:rPr>
      <w:t>Instrucciones para los Oferentes</w:t>
    </w:r>
    <w:r w:rsidRPr="00AE0F28">
      <w:rPr>
        <w:rStyle w:val="PageNumber"/>
        <w:rFonts w:cs="Arial"/>
        <w:lang w:val="es-A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3A0" w14:textId="77777777" w:rsidR="007A6E89" w:rsidRPr="00AE0F28" w:rsidRDefault="007A6E89" w:rsidP="001E0B5D">
    <w:pPr>
      <w:pStyle w:val="Header"/>
      <w:pBdr>
        <w:bottom w:val="single" w:sz="4" w:space="1" w:color="auto"/>
      </w:pBdr>
      <w:rPr>
        <w:rStyle w:val="PageNumber"/>
        <w:rFonts w:cs="Arial"/>
        <w:noProof/>
        <w:lang w:val="es-AR"/>
      </w:rPr>
    </w:pPr>
    <w:r w:rsidRPr="00AE0F28">
      <w:rPr>
        <w:rStyle w:val="PageNumber"/>
        <w:rFonts w:cs="Arial"/>
        <w:noProof/>
        <w:lang w:val="es-AR"/>
      </w:rPr>
      <w:t>Sección I</w:t>
    </w:r>
    <w:r>
      <w:rPr>
        <w:rStyle w:val="PageNumber"/>
        <w:rFonts w:cs="Arial"/>
        <w:noProof/>
        <w:lang w:val="es-AR"/>
      </w:rPr>
      <w:t>. Instrucciones para los Oferentes</w:t>
    </w:r>
    <w:r w:rsidRPr="00AE0F28">
      <w:rPr>
        <w:rStyle w:val="PageNumber"/>
        <w:rFonts w:cs="Arial"/>
        <w:noProof/>
        <w:lang w:val="es-AR"/>
      </w:rPr>
      <w:t xml:space="preserve"> </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373D" w14:textId="77777777" w:rsidR="007A6E89" w:rsidRDefault="007A6E89">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8BB" w14:textId="68A002C0" w:rsidR="007A6E89" w:rsidRPr="00AE0F28" w:rsidRDefault="007A6E89" w:rsidP="001E0B5D">
    <w:pPr>
      <w:pStyle w:val="Header"/>
      <w:pBdr>
        <w:bottom w:val="single" w:sz="4" w:space="1" w:color="auto"/>
      </w:pBdr>
      <w:rPr>
        <w:rStyle w:val="PageNumber"/>
        <w:rFonts w:cs="Arial"/>
        <w:noProof/>
        <w:lang w:val="es-AR"/>
      </w:rPr>
    </w:pP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1</w:t>
    </w:r>
    <w:r w:rsidRPr="001E0B5D">
      <w:rPr>
        <w:rStyle w:val="PageNumber"/>
        <w:rFonts w:cs="Arial"/>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86" w14:textId="67CD9BAE" w:rsidR="007A6E89" w:rsidRPr="00654FAA" w:rsidRDefault="007A6E89" w:rsidP="001E0B5D">
    <w:pPr>
      <w:pStyle w:val="Header"/>
      <w:pBdr>
        <w:bottom w:val="single" w:sz="4" w:space="1" w:color="auto"/>
      </w:pBdr>
      <w:rPr>
        <w:rStyle w:val="PageNumber"/>
        <w:rFonts w:cs="Arial"/>
        <w:noProof/>
      </w:rPr>
    </w:pPr>
    <w:r w:rsidRPr="00654FAA">
      <w:rPr>
        <w:rStyle w:val="PageNumber"/>
        <w:rFonts w:cs="Arial"/>
        <w:noProof/>
      </w:rPr>
      <w:t>Section I. Instructions to Bidders (ITB)</w:t>
    </w:r>
    <w:r w:rsidRPr="00654FAA">
      <w:rPr>
        <w:rStyle w:val="PageNumber"/>
        <w:rFonts w:cs="Arial"/>
        <w:noProof/>
      </w:rPr>
      <w:tab/>
    </w:r>
    <w:r w:rsidRPr="001E0B5D">
      <w:rPr>
        <w:rStyle w:val="PageNumber"/>
        <w:rFonts w:cs="Arial"/>
        <w:noProof/>
      </w:rPr>
      <w:fldChar w:fldCharType="begin"/>
    </w:r>
    <w:r w:rsidRPr="00C40CFA">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2</w:t>
    </w:r>
    <w:r w:rsidRPr="001E0B5D">
      <w:rPr>
        <w:rStyle w:val="PageNumber"/>
        <w:rFonts w:cs="Arial"/>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4032" w14:textId="77777777" w:rsidR="007A6E89" w:rsidRDefault="007A6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949"/>
        </w:tabs>
        <w:ind w:left="949"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D41D8A"/>
    <w:multiLevelType w:val="hybridMultilevel"/>
    <w:tmpl w:val="E27C6F14"/>
    <w:lvl w:ilvl="0" w:tplc="400A001B">
      <w:start w:val="1"/>
      <w:numFmt w:val="lowerRoman"/>
      <w:lvlText w:val="%1."/>
      <w:lvlJc w:val="righ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07156E49"/>
    <w:multiLevelType w:val="hybridMultilevel"/>
    <w:tmpl w:val="1D328698"/>
    <w:lvl w:ilvl="0" w:tplc="7F08C22E">
      <w:start w:val="1"/>
      <w:numFmt w:val="lowerLetter"/>
      <w:lvlText w:val="(%1)"/>
      <w:lvlJc w:val="left"/>
      <w:pPr>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F5805"/>
    <w:multiLevelType w:val="hybridMultilevel"/>
    <w:tmpl w:val="16729B88"/>
    <w:lvl w:ilvl="0" w:tplc="400A0001">
      <w:start w:val="1"/>
      <w:numFmt w:val="bullet"/>
      <w:lvlText w:val=""/>
      <w:lvlJc w:val="left"/>
      <w:pPr>
        <w:ind w:left="1705" w:hanging="360"/>
      </w:pPr>
      <w:rPr>
        <w:rFonts w:ascii="Symbol" w:hAnsi="Symbol" w:hint="default"/>
      </w:rPr>
    </w:lvl>
    <w:lvl w:ilvl="1" w:tplc="400A0003" w:tentative="1">
      <w:start w:val="1"/>
      <w:numFmt w:val="bullet"/>
      <w:lvlText w:val="o"/>
      <w:lvlJc w:val="left"/>
      <w:pPr>
        <w:ind w:left="2425" w:hanging="360"/>
      </w:pPr>
      <w:rPr>
        <w:rFonts w:ascii="Courier New" w:hAnsi="Courier New" w:cs="Courier New" w:hint="default"/>
      </w:rPr>
    </w:lvl>
    <w:lvl w:ilvl="2" w:tplc="400A0005" w:tentative="1">
      <w:start w:val="1"/>
      <w:numFmt w:val="bullet"/>
      <w:lvlText w:val=""/>
      <w:lvlJc w:val="left"/>
      <w:pPr>
        <w:ind w:left="3145" w:hanging="360"/>
      </w:pPr>
      <w:rPr>
        <w:rFonts w:ascii="Wingdings" w:hAnsi="Wingdings" w:hint="default"/>
      </w:rPr>
    </w:lvl>
    <w:lvl w:ilvl="3" w:tplc="400A0001" w:tentative="1">
      <w:start w:val="1"/>
      <w:numFmt w:val="bullet"/>
      <w:lvlText w:val=""/>
      <w:lvlJc w:val="left"/>
      <w:pPr>
        <w:ind w:left="3865" w:hanging="360"/>
      </w:pPr>
      <w:rPr>
        <w:rFonts w:ascii="Symbol" w:hAnsi="Symbol" w:hint="default"/>
      </w:rPr>
    </w:lvl>
    <w:lvl w:ilvl="4" w:tplc="400A0003" w:tentative="1">
      <w:start w:val="1"/>
      <w:numFmt w:val="bullet"/>
      <w:lvlText w:val="o"/>
      <w:lvlJc w:val="left"/>
      <w:pPr>
        <w:ind w:left="4585" w:hanging="360"/>
      </w:pPr>
      <w:rPr>
        <w:rFonts w:ascii="Courier New" w:hAnsi="Courier New" w:cs="Courier New" w:hint="default"/>
      </w:rPr>
    </w:lvl>
    <w:lvl w:ilvl="5" w:tplc="400A0005" w:tentative="1">
      <w:start w:val="1"/>
      <w:numFmt w:val="bullet"/>
      <w:lvlText w:val=""/>
      <w:lvlJc w:val="left"/>
      <w:pPr>
        <w:ind w:left="5305" w:hanging="360"/>
      </w:pPr>
      <w:rPr>
        <w:rFonts w:ascii="Wingdings" w:hAnsi="Wingdings" w:hint="default"/>
      </w:rPr>
    </w:lvl>
    <w:lvl w:ilvl="6" w:tplc="400A0001" w:tentative="1">
      <w:start w:val="1"/>
      <w:numFmt w:val="bullet"/>
      <w:lvlText w:val=""/>
      <w:lvlJc w:val="left"/>
      <w:pPr>
        <w:ind w:left="6025" w:hanging="360"/>
      </w:pPr>
      <w:rPr>
        <w:rFonts w:ascii="Symbol" w:hAnsi="Symbol" w:hint="default"/>
      </w:rPr>
    </w:lvl>
    <w:lvl w:ilvl="7" w:tplc="400A0003" w:tentative="1">
      <w:start w:val="1"/>
      <w:numFmt w:val="bullet"/>
      <w:lvlText w:val="o"/>
      <w:lvlJc w:val="left"/>
      <w:pPr>
        <w:ind w:left="6745" w:hanging="360"/>
      </w:pPr>
      <w:rPr>
        <w:rFonts w:ascii="Courier New" w:hAnsi="Courier New" w:cs="Courier New" w:hint="default"/>
      </w:rPr>
    </w:lvl>
    <w:lvl w:ilvl="8" w:tplc="400A0005" w:tentative="1">
      <w:start w:val="1"/>
      <w:numFmt w:val="bullet"/>
      <w:lvlText w:val=""/>
      <w:lvlJc w:val="left"/>
      <w:pPr>
        <w:ind w:left="7465" w:hanging="360"/>
      </w:pPr>
      <w:rPr>
        <w:rFonts w:ascii="Wingdings" w:hAnsi="Wingdings" w:hint="default"/>
      </w:rPr>
    </w:lvl>
  </w:abstractNum>
  <w:abstractNum w:abstractNumId="17" w15:restartNumberingAfterBreak="0">
    <w:nsid w:val="08AD06C4"/>
    <w:multiLevelType w:val="hybridMultilevel"/>
    <w:tmpl w:val="D6F4D3DC"/>
    <w:lvl w:ilvl="0" w:tplc="3A88CDB2">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9" w15:restartNumberingAfterBreak="0">
    <w:nsid w:val="0A5B06BF"/>
    <w:multiLevelType w:val="multilevel"/>
    <w:tmpl w:val="163C43C4"/>
    <w:lvl w:ilvl="0">
      <w:start w:val="1"/>
      <w:numFmt w:val="decimal"/>
      <w:lvlText w:val="%1."/>
      <w:lvlJc w:val="left"/>
      <w:pPr>
        <w:ind w:left="360" w:hanging="360"/>
      </w:pPr>
      <w:rPr>
        <w:rFonts w:hint="default"/>
        <w:b/>
      </w:rPr>
    </w:lvl>
    <w:lvl w:ilvl="1">
      <w:start w:val="1"/>
      <w:numFmt w:val="lowerLetter"/>
      <w:lvlText w:val="%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2" w15:restartNumberingAfterBreak="0">
    <w:nsid w:val="0F4D258B"/>
    <w:multiLevelType w:val="hybridMultilevel"/>
    <w:tmpl w:val="538EFCCA"/>
    <w:lvl w:ilvl="0" w:tplc="79FADA8A">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B74F93"/>
    <w:multiLevelType w:val="hybridMultilevel"/>
    <w:tmpl w:val="10D2BBBA"/>
    <w:lvl w:ilvl="0" w:tplc="9E14EA3E">
      <w:start w:val="1"/>
      <w:numFmt w:val="lowerLetter"/>
      <w:lvlText w:val="(%1)"/>
      <w:lvlJc w:val="left"/>
      <w:pPr>
        <w:ind w:left="997" w:hanging="360"/>
      </w:pPr>
      <w:rPr>
        <w:rFonts w:hint="default"/>
        <w:b w:val="0"/>
        <w:i w:val="0"/>
        <w:color w:val="auto"/>
        <w:sz w:val="24"/>
        <w:szCs w:val="24"/>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6" w15:restartNumberingAfterBreak="0">
    <w:nsid w:val="11D26480"/>
    <w:multiLevelType w:val="multilevel"/>
    <w:tmpl w:val="9FD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0C5AEA"/>
    <w:multiLevelType w:val="multilevel"/>
    <w:tmpl w:val="5E6A9158"/>
    <w:lvl w:ilvl="0">
      <w:start w:val="1"/>
      <w:numFmt w:val="decimal"/>
      <w:pStyle w:val="S1-Header2"/>
      <w:isLgl/>
      <w:lvlText w:val="%1."/>
      <w:lvlJc w:val="left"/>
      <w:pPr>
        <w:tabs>
          <w:tab w:val="num" w:pos="72"/>
        </w:tabs>
        <w:ind w:left="7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trike w:val="0"/>
        <w:color w:val="auto"/>
        <w:sz w:val="24"/>
        <w:szCs w:val="24"/>
      </w:rPr>
    </w:lvl>
    <w:lvl w:ilvl="2">
      <w:start w:val="1"/>
      <w:numFmt w:val="lowerLetter"/>
      <w:pStyle w:val="P3Header1-Clauses"/>
      <w:lvlText w:val="(%3)"/>
      <w:lvlJc w:val="left"/>
      <w:pPr>
        <w:ind w:left="504" w:hanging="360"/>
      </w:pPr>
      <w:rPr>
        <w:rFonts w:hint="default"/>
        <w:b w:val="0"/>
        <w:i w:val="0"/>
        <w:sz w:val="24"/>
        <w:szCs w:val="24"/>
        <w:lang w:val="en-US"/>
      </w:rPr>
    </w:lvl>
    <w:lvl w:ilvl="3">
      <w:start w:val="1"/>
      <w:numFmt w:val="lowerRoman"/>
      <w:pStyle w:val="Heading4"/>
      <w:lvlText w:val="(%4)"/>
      <w:lvlJc w:val="left"/>
      <w:pPr>
        <w:tabs>
          <w:tab w:val="num" w:pos="1152"/>
        </w:tabs>
        <w:ind w:left="1152" w:hanging="648"/>
      </w:pPr>
      <w:rPr>
        <w:rFonts w:ascii="Arial" w:hAnsi="Arial" w:hint="default"/>
        <w:b w:val="0"/>
        <w:i w:val="0"/>
        <w:sz w:val="20"/>
      </w:rPr>
    </w:lvl>
    <w:lvl w:ilvl="4">
      <w:start w:val="1"/>
      <w:numFmt w:val="decimal"/>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8" w15:restartNumberingAfterBreak="0">
    <w:nsid w:val="13222ACA"/>
    <w:multiLevelType w:val="multilevel"/>
    <w:tmpl w:val="933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55F1B17"/>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B24012"/>
    <w:multiLevelType w:val="multilevel"/>
    <w:tmpl w:val="82FEC728"/>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284DE2"/>
    <w:multiLevelType w:val="hybridMultilevel"/>
    <w:tmpl w:val="351A9552"/>
    <w:lvl w:ilvl="0" w:tplc="D23259FE">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3953C3"/>
    <w:multiLevelType w:val="singleLevel"/>
    <w:tmpl w:val="B1325E96"/>
    <w:lvl w:ilvl="0">
      <w:start w:val="1"/>
      <w:numFmt w:val="lowerLetter"/>
      <w:lvlText w:val="(%1)"/>
      <w:legacy w:legacy="1" w:legacySpace="120" w:legacyIndent="720"/>
      <w:lvlJc w:val="left"/>
      <w:pPr>
        <w:ind w:left="1530" w:hanging="720"/>
      </w:pPr>
      <w:rPr>
        <w:b w:val="0"/>
        <w:sz w:val="24"/>
        <w:szCs w:val="24"/>
      </w:rPr>
    </w:lvl>
  </w:abstractNum>
  <w:abstractNum w:abstractNumId="41"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2" w15:restartNumberingAfterBreak="0">
    <w:nsid w:val="1A381AFA"/>
    <w:multiLevelType w:val="hybridMultilevel"/>
    <w:tmpl w:val="3B86DE6E"/>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C6A48BF"/>
    <w:multiLevelType w:val="hybridMultilevel"/>
    <w:tmpl w:val="1D0004D2"/>
    <w:lvl w:ilvl="0" w:tplc="2809000F">
      <w:start w:val="1"/>
      <w:numFmt w:val="decimal"/>
      <w:lvlText w:val="%1."/>
      <w:lvlJc w:val="left"/>
      <w:pPr>
        <w:ind w:left="360" w:hanging="360"/>
      </w:pPr>
    </w:lvl>
    <w:lvl w:ilvl="1" w:tplc="28090019" w:tentative="1">
      <w:start w:val="1"/>
      <w:numFmt w:val="lowerLetter"/>
      <w:lvlText w:val="%2."/>
      <w:lvlJc w:val="left"/>
      <w:pPr>
        <w:ind w:left="1080" w:hanging="360"/>
      </w:pPr>
    </w:lvl>
    <w:lvl w:ilvl="2" w:tplc="2809001B" w:tentative="1">
      <w:start w:val="1"/>
      <w:numFmt w:val="lowerRoman"/>
      <w:lvlText w:val="%3."/>
      <w:lvlJc w:val="right"/>
      <w:pPr>
        <w:ind w:left="1800" w:hanging="180"/>
      </w:pPr>
    </w:lvl>
    <w:lvl w:ilvl="3" w:tplc="2809000F" w:tentative="1">
      <w:start w:val="1"/>
      <w:numFmt w:val="decimal"/>
      <w:lvlText w:val="%4."/>
      <w:lvlJc w:val="left"/>
      <w:pPr>
        <w:ind w:left="2520" w:hanging="360"/>
      </w:pPr>
    </w:lvl>
    <w:lvl w:ilvl="4" w:tplc="28090019" w:tentative="1">
      <w:start w:val="1"/>
      <w:numFmt w:val="lowerLetter"/>
      <w:lvlText w:val="%5."/>
      <w:lvlJc w:val="left"/>
      <w:pPr>
        <w:ind w:left="3240" w:hanging="360"/>
      </w:pPr>
    </w:lvl>
    <w:lvl w:ilvl="5" w:tplc="2809001B" w:tentative="1">
      <w:start w:val="1"/>
      <w:numFmt w:val="lowerRoman"/>
      <w:lvlText w:val="%6."/>
      <w:lvlJc w:val="right"/>
      <w:pPr>
        <w:ind w:left="3960" w:hanging="180"/>
      </w:pPr>
    </w:lvl>
    <w:lvl w:ilvl="6" w:tplc="2809000F" w:tentative="1">
      <w:start w:val="1"/>
      <w:numFmt w:val="decimal"/>
      <w:lvlText w:val="%7."/>
      <w:lvlJc w:val="left"/>
      <w:pPr>
        <w:ind w:left="4680" w:hanging="360"/>
      </w:pPr>
    </w:lvl>
    <w:lvl w:ilvl="7" w:tplc="28090019" w:tentative="1">
      <w:start w:val="1"/>
      <w:numFmt w:val="lowerLetter"/>
      <w:lvlText w:val="%8."/>
      <w:lvlJc w:val="left"/>
      <w:pPr>
        <w:ind w:left="5400" w:hanging="360"/>
      </w:pPr>
    </w:lvl>
    <w:lvl w:ilvl="8" w:tplc="2809001B" w:tentative="1">
      <w:start w:val="1"/>
      <w:numFmt w:val="lowerRoman"/>
      <w:lvlText w:val="%9."/>
      <w:lvlJc w:val="right"/>
      <w:pPr>
        <w:ind w:left="6120" w:hanging="180"/>
      </w:p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ECF2A22"/>
    <w:multiLevelType w:val="multilevel"/>
    <w:tmpl w:val="DC9867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4626DA4"/>
    <w:multiLevelType w:val="hybridMultilevel"/>
    <w:tmpl w:val="ED4C374C"/>
    <w:lvl w:ilvl="0" w:tplc="3D461866">
      <w:start w:val="1"/>
      <w:numFmt w:val="lowerRoman"/>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50" w15:restartNumberingAfterBreak="0">
    <w:nsid w:val="24A63325"/>
    <w:multiLevelType w:val="hybridMultilevel"/>
    <w:tmpl w:val="F91AFF5E"/>
    <w:lvl w:ilvl="0" w:tplc="7F08C22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51" w15:restartNumberingAfterBreak="0">
    <w:nsid w:val="25DD3B8D"/>
    <w:multiLevelType w:val="multilevel"/>
    <w:tmpl w:val="FB78C3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8C0D12"/>
    <w:multiLevelType w:val="hybridMultilevel"/>
    <w:tmpl w:val="43962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926FA8"/>
    <w:multiLevelType w:val="multilevel"/>
    <w:tmpl w:val="13449DC0"/>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9A393F"/>
    <w:multiLevelType w:val="multilevel"/>
    <w:tmpl w:val="EB94406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5D209C"/>
    <w:multiLevelType w:val="hybridMultilevel"/>
    <w:tmpl w:val="CD1C4F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74367F"/>
    <w:multiLevelType w:val="multilevel"/>
    <w:tmpl w:val="EB967CA2"/>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ind w:left="965" w:hanging="360"/>
      </w:pPr>
      <w:rPr>
        <w:rFonts w:hint="default"/>
        <w:b w:val="0"/>
        <w:color w:val="auto"/>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40F6169"/>
    <w:multiLevelType w:val="hybridMultilevel"/>
    <w:tmpl w:val="67D0F9FE"/>
    <w:lvl w:ilvl="0" w:tplc="97985106">
      <w:start w:val="1"/>
      <w:numFmt w:val="decimal"/>
      <w:lvlText w:val="3.%1"/>
      <w:lvlJc w:val="left"/>
      <w:pPr>
        <w:ind w:left="360" w:hanging="360"/>
      </w:pPr>
      <w:rPr>
        <w:rFonts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8"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0"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5DA35AA"/>
    <w:multiLevelType w:val="multilevel"/>
    <w:tmpl w:val="0F8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4" w15:restartNumberingAfterBreak="0">
    <w:nsid w:val="378A6853"/>
    <w:multiLevelType w:val="hybridMultilevel"/>
    <w:tmpl w:val="14B6DC48"/>
    <w:lvl w:ilvl="0" w:tplc="2ABCD620">
      <w:start w:val="1"/>
      <w:numFmt w:val="decimal"/>
      <w:lvlText w:val="%1."/>
      <w:lvlJc w:val="left"/>
      <w:pPr>
        <w:ind w:left="644"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3CD32394"/>
    <w:multiLevelType w:val="hybridMultilevel"/>
    <w:tmpl w:val="20D87DB8"/>
    <w:lvl w:ilvl="0" w:tplc="E8AEF44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576003"/>
    <w:multiLevelType w:val="hybridMultilevel"/>
    <w:tmpl w:val="1C0C3C86"/>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8A055F"/>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D10A5F"/>
    <w:multiLevelType w:val="multilevel"/>
    <w:tmpl w:val="93709BB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84" w15:restartNumberingAfterBreak="0">
    <w:nsid w:val="412854F9"/>
    <w:multiLevelType w:val="hybridMultilevel"/>
    <w:tmpl w:val="5D82BF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7A3074"/>
    <w:multiLevelType w:val="hybridMultilevel"/>
    <w:tmpl w:val="EC56394C"/>
    <w:lvl w:ilvl="0" w:tplc="400A0017">
      <w:start w:val="1"/>
      <w:numFmt w:val="lowerLetter"/>
      <w:lvlText w:val="%1)"/>
      <w:lvlJc w:val="left"/>
      <w:rPr>
        <w:rFonts w:hint="default"/>
      </w:r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8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8" w15:restartNumberingAfterBreak="0">
    <w:nsid w:val="42C6751C"/>
    <w:multiLevelType w:val="hybridMultilevel"/>
    <w:tmpl w:val="2FA06898"/>
    <w:lvl w:ilvl="0" w:tplc="F50ED4C6">
      <w:start w:val="1"/>
      <w:numFmt w:val="lowerLetter"/>
      <w:lvlText w:val="(%1)"/>
      <w:lvlJc w:val="left"/>
      <w:pPr>
        <w:tabs>
          <w:tab w:val="num" w:pos="576"/>
        </w:tabs>
        <w:ind w:left="1008" w:hanging="432"/>
      </w:pPr>
      <w:rPr>
        <w:rFonts w:hint="default"/>
        <w:i w:val="0"/>
        <w:iCs/>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13450D"/>
    <w:multiLevelType w:val="hybridMultilevel"/>
    <w:tmpl w:val="65F83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88F48E9"/>
    <w:multiLevelType w:val="singleLevel"/>
    <w:tmpl w:val="C6FA0FB8"/>
    <w:lvl w:ilvl="0">
      <w:start w:val="1"/>
      <w:numFmt w:val="lowerLetter"/>
      <w:lvlText w:val="(%1)"/>
      <w:lvlJc w:val="left"/>
      <w:pPr>
        <w:tabs>
          <w:tab w:val="num" w:pos="420"/>
        </w:tabs>
        <w:ind w:left="420" w:hanging="420"/>
      </w:pPr>
      <w:rPr>
        <w:rFonts w:hint="default"/>
        <w:i w:val="0"/>
        <w:iCs/>
      </w:rPr>
    </w:lvl>
  </w:abstractNum>
  <w:abstractNum w:abstractNumId="94"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4F7F7E"/>
    <w:multiLevelType w:val="hybridMultilevel"/>
    <w:tmpl w:val="1E66B2B0"/>
    <w:lvl w:ilvl="0" w:tplc="28090001">
      <w:start w:val="1"/>
      <w:numFmt w:val="bullet"/>
      <w:lvlText w:val=""/>
      <w:lvlJc w:val="left"/>
      <w:pPr>
        <w:ind w:left="1080" w:hanging="360"/>
      </w:pPr>
      <w:rPr>
        <w:rFonts w:ascii="Symbol" w:hAnsi="Symbol" w:hint="default"/>
      </w:rPr>
    </w:lvl>
    <w:lvl w:ilvl="1" w:tplc="28090003">
      <w:start w:val="1"/>
      <w:numFmt w:val="bullet"/>
      <w:lvlText w:val="o"/>
      <w:lvlJc w:val="left"/>
      <w:pPr>
        <w:ind w:left="1800" w:hanging="360"/>
      </w:pPr>
      <w:rPr>
        <w:rFonts w:ascii="Courier New" w:hAnsi="Courier New" w:cs="Courier New" w:hint="default"/>
      </w:rPr>
    </w:lvl>
    <w:lvl w:ilvl="2" w:tplc="89FE772A">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98"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0" w15:restartNumberingAfterBreak="0">
    <w:nsid w:val="503D00D5"/>
    <w:multiLevelType w:val="hybridMultilevel"/>
    <w:tmpl w:val="3BC0809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AD1819"/>
    <w:multiLevelType w:val="multilevel"/>
    <w:tmpl w:val="BDF28E5E"/>
    <w:lvl w:ilvl="0">
      <w:start w:val="1"/>
      <w:numFmt w:val="decimal"/>
      <w:lvlText w:val="%1."/>
      <w:lvlJc w:val="left"/>
      <w:pPr>
        <w:ind w:left="360" w:hanging="360"/>
      </w:pPr>
      <w:rPr>
        <w:rFonts w:hint="default"/>
        <w:b/>
        <w:i w:val="0"/>
        <w:color w:val="000000" w:themeColor="text1"/>
        <w:u w:val="none"/>
      </w:rPr>
    </w:lvl>
    <w:lvl w:ilvl="1">
      <w:start w:val="1"/>
      <w:numFmt w:val="decimal"/>
      <w:lvlText w:val="%1.%2."/>
      <w:lvlJc w:val="left"/>
      <w:pPr>
        <w:ind w:left="792" w:hanging="432"/>
      </w:pPr>
      <w:rPr>
        <w:b w:val="0"/>
        <w:i w:val="0"/>
        <w:color w:val="000000" w:themeColor="text1"/>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2CC119B"/>
    <w:multiLevelType w:val="hybridMultilevel"/>
    <w:tmpl w:val="51E2B232"/>
    <w:lvl w:ilvl="0" w:tplc="64EE73F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6"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08" w15:restartNumberingAfterBreak="0">
    <w:nsid w:val="56013813"/>
    <w:multiLevelType w:val="hybridMultilevel"/>
    <w:tmpl w:val="03D8DB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1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15" w15:restartNumberingAfterBreak="0">
    <w:nsid w:val="59172064"/>
    <w:multiLevelType w:val="hybridMultilevel"/>
    <w:tmpl w:val="65F8314A"/>
    <w:lvl w:ilvl="0" w:tplc="28090019">
      <w:start w:val="1"/>
      <w:numFmt w:val="lowerLetter"/>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16" w15:restartNumberingAfterBreak="0">
    <w:nsid w:val="5A2C1F64"/>
    <w:multiLevelType w:val="hybridMultilevel"/>
    <w:tmpl w:val="0B5C15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0" w15:restartNumberingAfterBreak="0">
    <w:nsid w:val="5FA33169"/>
    <w:multiLevelType w:val="hybridMultilevel"/>
    <w:tmpl w:val="80D614A4"/>
    <w:lvl w:ilvl="0" w:tplc="16C0468C">
      <w:start w:val="1"/>
      <w:numFmt w:val="lowerLetter"/>
      <w:lvlText w:val="(%1)"/>
      <w:lvlJc w:val="left"/>
      <w:pPr>
        <w:ind w:left="1211" w:hanging="360"/>
      </w:pPr>
      <w:rPr>
        <w:rFonts w:hint="default"/>
        <w:b w:val="0"/>
        <w:bCs/>
      </w:rPr>
    </w:lvl>
    <w:lvl w:ilvl="1" w:tplc="8C168E64" w:tentative="1">
      <w:start w:val="1"/>
      <w:numFmt w:val="lowerLetter"/>
      <w:lvlText w:val="%2."/>
      <w:lvlJc w:val="left"/>
      <w:pPr>
        <w:tabs>
          <w:tab w:val="num" w:pos="1571"/>
        </w:tabs>
        <w:ind w:left="1571" w:hanging="360"/>
      </w:pPr>
    </w:lvl>
    <w:lvl w:ilvl="2" w:tplc="2CBA32DE" w:tentative="1">
      <w:start w:val="1"/>
      <w:numFmt w:val="lowerRoman"/>
      <w:lvlText w:val="%3."/>
      <w:lvlJc w:val="right"/>
      <w:pPr>
        <w:tabs>
          <w:tab w:val="num" w:pos="2291"/>
        </w:tabs>
        <w:ind w:left="2291" w:hanging="180"/>
      </w:pPr>
    </w:lvl>
    <w:lvl w:ilvl="3" w:tplc="D7A09532" w:tentative="1">
      <w:start w:val="1"/>
      <w:numFmt w:val="decimal"/>
      <w:lvlText w:val="%4."/>
      <w:lvlJc w:val="left"/>
      <w:pPr>
        <w:tabs>
          <w:tab w:val="num" w:pos="3011"/>
        </w:tabs>
        <w:ind w:left="3011" w:hanging="360"/>
      </w:pPr>
    </w:lvl>
    <w:lvl w:ilvl="4" w:tplc="2CE6F016" w:tentative="1">
      <w:start w:val="1"/>
      <w:numFmt w:val="lowerLetter"/>
      <w:lvlText w:val="%5."/>
      <w:lvlJc w:val="left"/>
      <w:pPr>
        <w:tabs>
          <w:tab w:val="num" w:pos="3731"/>
        </w:tabs>
        <w:ind w:left="3731" w:hanging="360"/>
      </w:pPr>
    </w:lvl>
    <w:lvl w:ilvl="5" w:tplc="01CE795E" w:tentative="1">
      <w:start w:val="1"/>
      <w:numFmt w:val="lowerRoman"/>
      <w:lvlText w:val="%6."/>
      <w:lvlJc w:val="right"/>
      <w:pPr>
        <w:tabs>
          <w:tab w:val="num" w:pos="4451"/>
        </w:tabs>
        <w:ind w:left="4451" w:hanging="180"/>
      </w:pPr>
    </w:lvl>
    <w:lvl w:ilvl="6" w:tplc="AA040B1C" w:tentative="1">
      <w:start w:val="1"/>
      <w:numFmt w:val="decimal"/>
      <w:lvlText w:val="%7."/>
      <w:lvlJc w:val="left"/>
      <w:pPr>
        <w:tabs>
          <w:tab w:val="num" w:pos="5171"/>
        </w:tabs>
        <w:ind w:left="5171" w:hanging="360"/>
      </w:pPr>
    </w:lvl>
    <w:lvl w:ilvl="7" w:tplc="9D0C597A" w:tentative="1">
      <w:start w:val="1"/>
      <w:numFmt w:val="lowerLetter"/>
      <w:lvlText w:val="%8."/>
      <w:lvlJc w:val="left"/>
      <w:pPr>
        <w:tabs>
          <w:tab w:val="num" w:pos="5891"/>
        </w:tabs>
        <w:ind w:left="5891" w:hanging="360"/>
      </w:pPr>
    </w:lvl>
    <w:lvl w:ilvl="8" w:tplc="399C7DA0" w:tentative="1">
      <w:start w:val="1"/>
      <w:numFmt w:val="lowerRoman"/>
      <w:lvlText w:val="%9."/>
      <w:lvlJc w:val="right"/>
      <w:pPr>
        <w:tabs>
          <w:tab w:val="num" w:pos="6611"/>
        </w:tabs>
        <w:ind w:left="6611" w:hanging="180"/>
      </w:pPr>
    </w:lvl>
  </w:abstractNum>
  <w:abstractNum w:abstractNumId="121"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3"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63EF15DA"/>
    <w:multiLevelType w:val="hybridMultilevel"/>
    <w:tmpl w:val="44A4D3F4"/>
    <w:lvl w:ilvl="0" w:tplc="2809000F">
      <w:start w:val="1"/>
      <w:numFmt w:val="decimal"/>
      <w:lvlText w:val="%1."/>
      <w:lvlJc w:val="left"/>
      <w:pPr>
        <w:ind w:left="952" w:hanging="360"/>
      </w:pPr>
      <w:rPr>
        <w:rFonts w:hint="default"/>
        <w:b w:val="0"/>
      </w:rPr>
    </w:lvl>
    <w:lvl w:ilvl="1" w:tplc="28090019" w:tentative="1">
      <w:start w:val="1"/>
      <w:numFmt w:val="lowerLetter"/>
      <w:lvlText w:val="%2."/>
      <w:lvlJc w:val="left"/>
      <w:pPr>
        <w:ind w:left="322" w:hanging="360"/>
      </w:pPr>
    </w:lvl>
    <w:lvl w:ilvl="2" w:tplc="2809001B" w:tentative="1">
      <w:start w:val="1"/>
      <w:numFmt w:val="lowerRoman"/>
      <w:lvlText w:val="%3."/>
      <w:lvlJc w:val="right"/>
      <w:pPr>
        <w:ind w:left="1042" w:hanging="180"/>
      </w:pPr>
    </w:lvl>
    <w:lvl w:ilvl="3" w:tplc="2809000F" w:tentative="1">
      <w:start w:val="1"/>
      <w:numFmt w:val="decimal"/>
      <w:lvlText w:val="%4."/>
      <w:lvlJc w:val="left"/>
      <w:pPr>
        <w:ind w:left="1762" w:hanging="360"/>
      </w:pPr>
    </w:lvl>
    <w:lvl w:ilvl="4" w:tplc="28090019" w:tentative="1">
      <w:start w:val="1"/>
      <w:numFmt w:val="lowerLetter"/>
      <w:lvlText w:val="%5."/>
      <w:lvlJc w:val="left"/>
      <w:pPr>
        <w:ind w:left="2482" w:hanging="360"/>
      </w:pPr>
    </w:lvl>
    <w:lvl w:ilvl="5" w:tplc="2809001B" w:tentative="1">
      <w:start w:val="1"/>
      <w:numFmt w:val="lowerRoman"/>
      <w:lvlText w:val="%6."/>
      <w:lvlJc w:val="right"/>
      <w:pPr>
        <w:ind w:left="3202" w:hanging="180"/>
      </w:pPr>
    </w:lvl>
    <w:lvl w:ilvl="6" w:tplc="2809000F" w:tentative="1">
      <w:start w:val="1"/>
      <w:numFmt w:val="decimal"/>
      <w:lvlText w:val="%7."/>
      <w:lvlJc w:val="left"/>
      <w:pPr>
        <w:ind w:left="3922" w:hanging="360"/>
      </w:pPr>
    </w:lvl>
    <w:lvl w:ilvl="7" w:tplc="28090019" w:tentative="1">
      <w:start w:val="1"/>
      <w:numFmt w:val="lowerLetter"/>
      <w:lvlText w:val="%8."/>
      <w:lvlJc w:val="left"/>
      <w:pPr>
        <w:ind w:left="4642" w:hanging="360"/>
      </w:pPr>
    </w:lvl>
    <w:lvl w:ilvl="8" w:tplc="2809001B" w:tentative="1">
      <w:start w:val="1"/>
      <w:numFmt w:val="lowerRoman"/>
      <w:lvlText w:val="%9."/>
      <w:lvlJc w:val="right"/>
      <w:pPr>
        <w:ind w:left="5362" w:hanging="180"/>
      </w:pPr>
    </w:lvl>
  </w:abstractNum>
  <w:abstractNum w:abstractNumId="125" w15:restartNumberingAfterBreak="0">
    <w:nsid w:val="64E86539"/>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50710B4"/>
    <w:multiLevelType w:val="multilevel"/>
    <w:tmpl w:val="E62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F64C64"/>
    <w:multiLevelType w:val="hybridMultilevel"/>
    <w:tmpl w:val="B4F0F290"/>
    <w:lvl w:ilvl="0" w:tplc="43129C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2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3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A6E3B24"/>
    <w:multiLevelType w:val="singleLevel"/>
    <w:tmpl w:val="4A087AB0"/>
    <w:lvl w:ilvl="0">
      <w:start w:val="1"/>
      <w:numFmt w:val="lowerLetter"/>
      <w:lvlText w:val="(%1)"/>
      <w:legacy w:legacy="1" w:legacySpace="120" w:legacyIndent="720"/>
      <w:lvlJc w:val="left"/>
      <w:pPr>
        <w:ind w:left="1530" w:hanging="720"/>
      </w:pPr>
    </w:lvl>
  </w:abstractNum>
  <w:abstractNum w:abstractNumId="133"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4133A1"/>
    <w:multiLevelType w:val="multilevel"/>
    <w:tmpl w:val="E5381676"/>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7053696C"/>
    <w:multiLevelType w:val="hybridMultilevel"/>
    <w:tmpl w:val="6BD42C74"/>
    <w:lvl w:ilvl="0" w:tplc="ED72C1D6">
      <w:start w:val="1"/>
      <w:numFmt w:val="lowerRoman"/>
      <w:lvlText w:val="(%1)"/>
      <w:lvlJc w:val="left"/>
      <w:pPr>
        <w:tabs>
          <w:tab w:val="num" w:pos="0"/>
        </w:tabs>
        <w:ind w:left="0" w:hanging="360"/>
      </w:pPr>
      <w:rPr>
        <w:rFonts w:ascii="Times New Roman" w:hAnsi="Times New Roman" w:cs="Times New Roman" w:hint="default"/>
        <w:sz w:val="24"/>
        <w:szCs w:val="24"/>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6" w15:restartNumberingAfterBreak="0">
    <w:nsid w:val="731D0250"/>
    <w:multiLevelType w:val="hybridMultilevel"/>
    <w:tmpl w:val="B21AFB44"/>
    <w:lvl w:ilvl="0" w:tplc="400A0017">
      <w:start w:val="1"/>
      <w:numFmt w:val="lowerLetter"/>
      <w:lvlText w:val="%1)"/>
      <w:lvlJc w:val="left"/>
      <w:pPr>
        <w:ind w:left="1380" w:hanging="360"/>
      </w:pPr>
    </w:lvl>
    <w:lvl w:ilvl="1" w:tplc="400A0019" w:tentative="1">
      <w:start w:val="1"/>
      <w:numFmt w:val="lowerLetter"/>
      <w:lvlText w:val="%2."/>
      <w:lvlJc w:val="left"/>
      <w:pPr>
        <w:ind w:left="2100" w:hanging="360"/>
      </w:pPr>
    </w:lvl>
    <w:lvl w:ilvl="2" w:tplc="400A001B" w:tentative="1">
      <w:start w:val="1"/>
      <w:numFmt w:val="lowerRoman"/>
      <w:lvlText w:val="%3."/>
      <w:lvlJc w:val="right"/>
      <w:pPr>
        <w:ind w:left="2820" w:hanging="180"/>
      </w:pPr>
    </w:lvl>
    <w:lvl w:ilvl="3" w:tplc="400A000F" w:tentative="1">
      <w:start w:val="1"/>
      <w:numFmt w:val="decimal"/>
      <w:lvlText w:val="%4."/>
      <w:lvlJc w:val="left"/>
      <w:pPr>
        <w:ind w:left="3540" w:hanging="360"/>
      </w:pPr>
    </w:lvl>
    <w:lvl w:ilvl="4" w:tplc="400A0019" w:tentative="1">
      <w:start w:val="1"/>
      <w:numFmt w:val="lowerLetter"/>
      <w:lvlText w:val="%5."/>
      <w:lvlJc w:val="left"/>
      <w:pPr>
        <w:ind w:left="4260" w:hanging="360"/>
      </w:pPr>
    </w:lvl>
    <w:lvl w:ilvl="5" w:tplc="400A001B" w:tentative="1">
      <w:start w:val="1"/>
      <w:numFmt w:val="lowerRoman"/>
      <w:lvlText w:val="%6."/>
      <w:lvlJc w:val="right"/>
      <w:pPr>
        <w:ind w:left="4980" w:hanging="180"/>
      </w:pPr>
    </w:lvl>
    <w:lvl w:ilvl="6" w:tplc="400A000F" w:tentative="1">
      <w:start w:val="1"/>
      <w:numFmt w:val="decimal"/>
      <w:lvlText w:val="%7."/>
      <w:lvlJc w:val="left"/>
      <w:pPr>
        <w:ind w:left="5700" w:hanging="360"/>
      </w:pPr>
    </w:lvl>
    <w:lvl w:ilvl="7" w:tplc="400A0019" w:tentative="1">
      <w:start w:val="1"/>
      <w:numFmt w:val="lowerLetter"/>
      <w:lvlText w:val="%8."/>
      <w:lvlJc w:val="left"/>
      <w:pPr>
        <w:ind w:left="6420" w:hanging="360"/>
      </w:pPr>
    </w:lvl>
    <w:lvl w:ilvl="8" w:tplc="400A001B" w:tentative="1">
      <w:start w:val="1"/>
      <w:numFmt w:val="lowerRoman"/>
      <w:lvlText w:val="%9."/>
      <w:lvlJc w:val="right"/>
      <w:pPr>
        <w:ind w:left="7140" w:hanging="180"/>
      </w:pPr>
    </w:lvl>
  </w:abstractNum>
  <w:abstractNum w:abstractNumId="137"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9033419"/>
    <w:multiLevelType w:val="hybridMultilevel"/>
    <w:tmpl w:val="E6B6829A"/>
    <w:lvl w:ilvl="0" w:tplc="3326C0E0">
      <w:start w:val="4"/>
      <w:numFmt w:val="decimal"/>
      <w:lvlText w:val="%1."/>
      <w:lvlJc w:val="left"/>
      <w:pPr>
        <w:ind w:left="36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4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42"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47" w15:restartNumberingAfterBreak="0">
    <w:nsid w:val="7DBE3B39"/>
    <w:multiLevelType w:val="hybridMultilevel"/>
    <w:tmpl w:val="935A5E98"/>
    <w:lvl w:ilvl="0" w:tplc="D4AC5F60">
      <w:start w:val="1"/>
      <w:numFmt w:val="lowerRoman"/>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48" w15:restartNumberingAfterBreak="0">
    <w:nsid w:val="7EE5735F"/>
    <w:multiLevelType w:val="multilevel"/>
    <w:tmpl w:val="0E18222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F790F76"/>
    <w:multiLevelType w:val="multilevel"/>
    <w:tmpl w:val="B44C6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90169157">
    <w:abstractNumId w:val="114"/>
  </w:num>
  <w:num w:numId="2" w16cid:durableId="350835822">
    <w:abstractNumId w:val="99"/>
  </w:num>
  <w:num w:numId="3" w16cid:durableId="1173882192">
    <w:abstractNumId w:val="81"/>
  </w:num>
  <w:num w:numId="4" w16cid:durableId="1718433872">
    <w:abstractNumId w:val="87"/>
  </w:num>
  <w:num w:numId="5" w16cid:durableId="129439512">
    <w:abstractNumId w:val="141"/>
  </w:num>
  <w:num w:numId="6" w16cid:durableId="1479346408">
    <w:abstractNumId w:val="7"/>
  </w:num>
  <w:num w:numId="7" w16cid:durableId="1059285069">
    <w:abstractNumId w:val="90"/>
    <w:lvlOverride w:ilvl="0">
      <w:startOverride w:val="1"/>
    </w:lvlOverride>
    <w:lvlOverride w:ilvl="1">
      <w:startOverride w:val="2"/>
    </w:lvlOverride>
  </w:num>
  <w:num w:numId="8" w16cid:durableId="1596473424">
    <w:abstractNumId w:val="8"/>
  </w:num>
  <w:num w:numId="9" w16cid:durableId="489489508">
    <w:abstractNumId w:val="6"/>
  </w:num>
  <w:num w:numId="10" w16cid:durableId="1599674634">
    <w:abstractNumId w:val="5"/>
  </w:num>
  <w:num w:numId="11" w16cid:durableId="1709060563">
    <w:abstractNumId w:val="4"/>
  </w:num>
  <w:num w:numId="12" w16cid:durableId="780029261">
    <w:abstractNumId w:val="3"/>
  </w:num>
  <w:num w:numId="13" w16cid:durableId="1093623560">
    <w:abstractNumId w:val="2"/>
  </w:num>
  <w:num w:numId="14" w16cid:durableId="1347292776">
    <w:abstractNumId w:val="1"/>
  </w:num>
  <w:num w:numId="15" w16cid:durableId="937101776">
    <w:abstractNumId w:val="0"/>
  </w:num>
  <w:num w:numId="16" w16cid:durableId="1868517100">
    <w:abstractNumId w:val="27"/>
  </w:num>
  <w:num w:numId="17" w16cid:durableId="1055161094">
    <w:abstractNumId w:val="12"/>
  </w:num>
  <w:num w:numId="18" w16cid:durableId="1932198831">
    <w:abstractNumId w:val="39"/>
  </w:num>
  <w:num w:numId="19" w16cid:durableId="1049183272">
    <w:abstractNumId w:val="23"/>
  </w:num>
  <w:num w:numId="20" w16cid:durableId="955713817">
    <w:abstractNumId w:val="24"/>
  </w:num>
  <w:num w:numId="21" w16cid:durableId="1189564237">
    <w:abstractNumId w:val="139"/>
  </w:num>
  <w:num w:numId="22" w16cid:durableId="1135413084">
    <w:abstractNumId w:val="101"/>
  </w:num>
  <w:num w:numId="23" w16cid:durableId="702554281">
    <w:abstractNumId w:val="15"/>
  </w:num>
  <w:num w:numId="24" w16cid:durableId="1218979076">
    <w:abstractNumId w:val="46"/>
  </w:num>
  <w:num w:numId="25" w16cid:durableId="1557157363">
    <w:abstractNumId w:val="137"/>
  </w:num>
  <w:num w:numId="26" w16cid:durableId="500973136">
    <w:abstractNumId w:val="82"/>
  </w:num>
  <w:num w:numId="27" w16cid:durableId="706492903">
    <w:abstractNumId w:val="30"/>
  </w:num>
  <w:num w:numId="28" w16cid:durableId="846410856">
    <w:abstractNumId w:val="72"/>
  </w:num>
  <w:num w:numId="29" w16cid:durableId="788400471">
    <w:abstractNumId w:val="56"/>
  </w:num>
  <w:num w:numId="30" w16cid:durableId="300617143">
    <w:abstractNumId w:val="94"/>
  </w:num>
  <w:num w:numId="31" w16cid:durableId="1201236378">
    <w:abstractNumId w:val="68"/>
  </w:num>
  <w:num w:numId="32" w16cid:durableId="567425537">
    <w:abstractNumId w:val="73"/>
  </w:num>
  <w:num w:numId="33" w16cid:durableId="104808973">
    <w:abstractNumId w:val="18"/>
  </w:num>
  <w:num w:numId="34" w16cid:durableId="142477732">
    <w:abstractNumId w:val="123"/>
  </w:num>
  <w:num w:numId="35" w16cid:durableId="290944083">
    <w:abstractNumId w:val="75"/>
  </w:num>
  <w:num w:numId="36" w16cid:durableId="1325890250">
    <w:abstractNumId w:val="38"/>
  </w:num>
  <w:num w:numId="37" w16cid:durableId="1529414275">
    <w:abstractNumId w:val="105"/>
  </w:num>
  <w:num w:numId="38" w16cid:durableId="2043943962">
    <w:abstractNumId w:val="10"/>
  </w:num>
  <w:num w:numId="39" w16cid:durableId="2044943611">
    <w:abstractNumId w:val="144"/>
  </w:num>
  <w:num w:numId="40" w16cid:durableId="1086417340">
    <w:abstractNumId w:val="65"/>
  </w:num>
  <w:num w:numId="41" w16cid:durableId="1807426967">
    <w:abstractNumId w:val="53"/>
  </w:num>
  <w:num w:numId="42" w16cid:durableId="18091288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559955">
    <w:abstractNumId w:val="138"/>
  </w:num>
  <w:num w:numId="44" w16cid:durableId="373502848">
    <w:abstractNumId w:val="32"/>
  </w:num>
  <w:num w:numId="45" w16cid:durableId="2004117477">
    <w:abstractNumId w:val="44"/>
  </w:num>
  <w:num w:numId="46" w16cid:durableId="329722285">
    <w:abstractNumId w:val="121"/>
  </w:num>
  <w:num w:numId="47" w16cid:durableId="1245458118">
    <w:abstractNumId w:val="83"/>
  </w:num>
  <w:num w:numId="48" w16cid:durableId="293340031">
    <w:abstractNumId w:val="129"/>
  </w:num>
  <w:num w:numId="49" w16cid:durableId="1721128290">
    <w:abstractNumId w:val="31"/>
  </w:num>
  <w:num w:numId="50" w16cid:durableId="666132940">
    <w:abstractNumId w:val="29"/>
  </w:num>
  <w:num w:numId="51" w16cid:durableId="149713299">
    <w:abstractNumId w:val="146"/>
  </w:num>
  <w:num w:numId="52" w16cid:durableId="1001473793">
    <w:abstractNumId w:val="11"/>
    <w:lvlOverride w:ilvl="0">
      <w:startOverride w:val="1"/>
    </w:lvlOverride>
  </w:num>
  <w:num w:numId="53" w16cid:durableId="2143184133">
    <w:abstractNumId w:val="109"/>
  </w:num>
  <w:num w:numId="54" w16cid:durableId="1942377391">
    <w:abstractNumId w:val="21"/>
  </w:num>
  <w:num w:numId="55" w16cid:durableId="453716570">
    <w:abstractNumId w:val="107"/>
  </w:num>
  <w:num w:numId="56" w16cid:durableId="2111658641">
    <w:abstractNumId w:val="41"/>
  </w:num>
  <w:num w:numId="57" w16cid:durableId="1289044533">
    <w:abstractNumId w:val="69"/>
  </w:num>
  <w:num w:numId="58" w16cid:durableId="779761757">
    <w:abstractNumId w:val="20"/>
  </w:num>
  <w:num w:numId="59" w16cid:durableId="863791762">
    <w:abstractNumId w:val="111"/>
  </w:num>
  <w:num w:numId="60" w16cid:durableId="827135454">
    <w:abstractNumId w:val="54"/>
  </w:num>
  <w:num w:numId="61" w16cid:durableId="1291209697">
    <w:abstractNumId w:val="9"/>
  </w:num>
  <w:num w:numId="62" w16cid:durableId="926038738">
    <w:abstractNumId w:val="145"/>
  </w:num>
  <w:num w:numId="63" w16cid:durableId="2077194173">
    <w:abstractNumId w:val="70"/>
  </w:num>
  <w:num w:numId="64" w16cid:durableId="1907106687">
    <w:abstractNumId w:val="47"/>
  </w:num>
  <w:num w:numId="65" w16cid:durableId="773982835">
    <w:abstractNumId w:val="104"/>
  </w:num>
  <w:num w:numId="66" w16cid:durableId="2075738350">
    <w:abstractNumId w:val="120"/>
  </w:num>
  <w:num w:numId="67" w16cid:durableId="677654374">
    <w:abstractNumId w:val="110"/>
  </w:num>
  <w:num w:numId="68" w16cid:durableId="1958366554">
    <w:abstractNumId w:val="98"/>
  </w:num>
  <w:num w:numId="69" w16cid:durableId="1027832644">
    <w:abstractNumId w:val="57"/>
  </w:num>
  <w:num w:numId="70" w16cid:durableId="1747191493">
    <w:abstractNumId w:val="122"/>
  </w:num>
  <w:num w:numId="71" w16cid:durableId="378940089">
    <w:abstractNumId w:val="150"/>
  </w:num>
  <w:num w:numId="72" w16cid:durableId="1791315907">
    <w:abstractNumId w:val="35"/>
  </w:num>
  <w:num w:numId="73" w16cid:durableId="775174407">
    <w:abstractNumId w:val="113"/>
  </w:num>
  <w:num w:numId="74" w16cid:durableId="1059017111">
    <w:abstractNumId w:val="102"/>
  </w:num>
  <w:num w:numId="75" w16cid:durableId="1633751579">
    <w:abstractNumId w:val="118"/>
  </w:num>
  <w:num w:numId="76" w16cid:durableId="876284693">
    <w:abstractNumId w:val="58"/>
  </w:num>
  <w:num w:numId="77" w16cid:durableId="1671447936">
    <w:abstractNumId w:val="131"/>
  </w:num>
  <w:num w:numId="78" w16cid:durableId="1096973765">
    <w:abstractNumId w:val="135"/>
  </w:num>
  <w:num w:numId="79" w16cid:durableId="382369431">
    <w:abstractNumId w:val="117"/>
  </w:num>
  <w:num w:numId="80" w16cid:durableId="962612931">
    <w:abstractNumId w:val="63"/>
  </w:num>
  <w:num w:numId="81" w16cid:durableId="1849906436">
    <w:abstractNumId w:val="60"/>
  </w:num>
  <w:num w:numId="82" w16cid:durableId="133910562">
    <w:abstractNumId w:val="61"/>
  </w:num>
  <w:num w:numId="83" w16cid:durableId="1942830754">
    <w:abstractNumId w:val="96"/>
  </w:num>
  <w:num w:numId="84" w16cid:durableId="209079402">
    <w:abstractNumId w:val="143"/>
  </w:num>
  <w:num w:numId="85" w16cid:durableId="270406391">
    <w:abstractNumId w:val="133"/>
  </w:num>
  <w:num w:numId="86" w16cid:durableId="1773163345">
    <w:abstractNumId w:val="37"/>
  </w:num>
  <w:num w:numId="87" w16cid:durableId="748842666">
    <w:abstractNumId w:val="91"/>
  </w:num>
  <w:num w:numId="88" w16cid:durableId="1205757298">
    <w:abstractNumId w:val="119"/>
  </w:num>
  <w:num w:numId="89" w16cid:durableId="1683244279">
    <w:abstractNumId w:val="55"/>
  </w:num>
  <w:num w:numId="90" w16cid:durableId="2063627750">
    <w:abstractNumId w:val="34"/>
  </w:num>
  <w:num w:numId="91" w16cid:durableId="773138685">
    <w:abstractNumId w:val="67"/>
  </w:num>
  <w:num w:numId="92" w16cid:durableId="929699412">
    <w:abstractNumId w:val="80"/>
  </w:num>
  <w:num w:numId="93" w16cid:durableId="1260721256">
    <w:abstractNumId w:val="106"/>
  </w:num>
  <w:num w:numId="94" w16cid:durableId="1369917830">
    <w:abstractNumId w:val="77"/>
  </w:num>
  <w:num w:numId="95" w16cid:durableId="741174653">
    <w:abstractNumId w:val="130"/>
  </w:num>
  <w:num w:numId="96" w16cid:durableId="857112005">
    <w:abstractNumId w:val="79"/>
  </w:num>
  <w:num w:numId="97" w16cid:durableId="1878934752">
    <w:abstractNumId w:val="125"/>
  </w:num>
  <w:num w:numId="98" w16cid:durableId="379478469">
    <w:abstractNumId w:val="36"/>
  </w:num>
  <w:num w:numId="99" w16cid:durableId="2140344378">
    <w:abstractNumId w:val="103"/>
  </w:num>
  <w:num w:numId="100" w16cid:durableId="1275212284">
    <w:abstractNumId w:val="134"/>
  </w:num>
  <w:num w:numId="101" w16cid:durableId="6955033">
    <w:abstractNumId w:val="59"/>
  </w:num>
  <w:num w:numId="102" w16cid:durableId="880557547">
    <w:abstractNumId w:val="88"/>
  </w:num>
  <w:num w:numId="103" w16cid:durableId="183204636">
    <w:abstractNumId w:val="64"/>
  </w:num>
  <w:num w:numId="104" w16cid:durableId="380371834">
    <w:abstractNumId w:val="40"/>
  </w:num>
  <w:num w:numId="105" w16cid:durableId="1662999183">
    <w:abstractNumId w:val="132"/>
  </w:num>
  <w:num w:numId="106" w16cid:durableId="798717686">
    <w:abstractNumId w:val="78"/>
  </w:num>
  <w:num w:numId="107" w16cid:durableId="111486712">
    <w:abstractNumId w:val="14"/>
  </w:num>
  <w:num w:numId="108" w16cid:durableId="934871127">
    <w:abstractNumId w:val="52"/>
  </w:num>
  <w:num w:numId="109" w16cid:durableId="919408159">
    <w:abstractNumId w:val="66"/>
  </w:num>
  <w:num w:numId="110" w16cid:durableId="269242349">
    <w:abstractNumId w:val="42"/>
  </w:num>
  <w:num w:numId="111" w16cid:durableId="1423532883">
    <w:abstractNumId w:val="93"/>
  </w:num>
  <w:num w:numId="112" w16cid:durableId="1109548509">
    <w:abstractNumId w:val="95"/>
  </w:num>
  <w:num w:numId="113" w16cid:durableId="10193080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3701855">
    <w:abstractNumId w:val="22"/>
  </w:num>
  <w:num w:numId="115" w16cid:durableId="178010808">
    <w:abstractNumId w:val="16"/>
  </w:num>
  <w:num w:numId="116" w16cid:durableId="1457335386">
    <w:abstractNumId w:val="33"/>
  </w:num>
  <w:num w:numId="117" w16cid:durableId="350953916">
    <w:abstractNumId w:val="136"/>
  </w:num>
  <w:num w:numId="118" w16cid:durableId="660428465">
    <w:abstractNumId w:val="13"/>
  </w:num>
  <w:num w:numId="119" w16cid:durableId="1052772422">
    <w:abstractNumId w:val="86"/>
  </w:num>
  <w:num w:numId="120" w16cid:durableId="1856112973">
    <w:abstractNumId w:val="100"/>
  </w:num>
  <w:num w:numId="121" w16cid:durableId="2106538920">
    <w:abstractNumId w:val="19"/>
  </w:num>
  <w:num w:numId="122" w16cid:durableId="1562600272">
    <w:abstractNumId w:val="25"/>
  </w:num>
  <w:num w:numId="123" w16cid:durableId="836074292">
    <w:abstractNumId w:val="127"/>
  </w:num>
  <w:num w:numId="124" w16cid:durableId="2042823233">
    <w:abstractNumId w:val="76"/>
  </w:num>
  <w:num w:numId="125" w16cid:durableId="1136610102">
    <w:abstractNumId w:val="148"/>
  </w:num>
  <w:num w:numId="126" w16cid:durableId="1403287249">
    <w:abstractNumId w:val="112"/>
  </w:num>
  <w:num w:numId="127" w16cid:durableId="1353453055">
    <w:abstractNumId w:val="74"/>
  </w:num>
  <w:num w:numId="128" w16cid:durableId="500661402">
    <w:abstractNumId w:val="84"/>
  </w:num>
  <w:num w:numId="129" w16cid:durableId="1825387207">
    <w:abstractNumId w:val="71"/>
  </w:num>
  <w:num w:numId="130" w16cid:durableId="819660739">
    <w:abstractNumId w:val="62"/>
  </w:num>
  <w:num w:numId="131" w16cid:durableId="663897128">
    <w:abstractNumId w:val="149"/>
  </w:num>
  <w:num w:numId="132" w16cid:durableId="96100715">
    <w:abstractNumId w:val="45"/>
  </w:num>
  <w:num w:numId="133" w16cid:durableId="1205630969">
    <w:abstractNumId w:val="28"/>
  </w:num>
  <w:num w:numId="134" w16cid:durableId="549078075">
    <w:abstractNumId w:val="26"/>
  </w:num>
  <w:num w:numId="135" w16cid:durableId="669603543">
    <w:abstractNumId w:val="126"/>
  </w:num>
  <w:num w:numId="136" w16cid:durableId="1151336498">
    <w:abstractNumId w:val="51"/>
  </w:num>
  <w:num w:numId="137" w16cid:durableId="1935241138">
    <w:abstractNumId w:val="108"/>
  </w:num>
  <w:num w:numId="138" w16cid:durableId="1008362364">
    <w:abstractNumId w:val="17"/>
  </w:num>
  <w:num w:numId="139" w16cid:durableId="1896088685">
    <w:abstractNumId w:val="89"/>
  </w:num>
  <w:num w:numId="140" w16cid:durableId="2037924701">
    <w:abstractNumId w:val="85"/>
  </w:num>
  <w:num w:numId="141" w16cid:durableId="389500597">
    <w:abstractNumId w:val="128"/>
  </w:num>
  <w:num w:numId="142" w16cid:durableId="2096855027">
    <w:abstractNumId w:val="142"/>
  </w:num>
  <w:num w:numId="143" w16cid:durableId="975640984">
    <w:abstractNumId w:val="116"/>
  </w:num>
  <w:num w:numId="144" w16cid:durableId="726222140">
    <w:abstractNumId w:val="97"/>
  </w:num>
  <w:num w:numId="145" w16cid:durableId="611980703">
    <w:abstractNumId w:val="43"/>
  </w:num>
  <w:num w:numId="146" w16cid:durableId="37633434">
    <w:abstractNumId w:val="140"/>
  </w:num>
  <w:num w:numId="147" w16cid:durableId="112864130">
    <w:abstractNumId w:val="115"/>
  </w:num>
  <w:num w:numId="148" w16cid:durableId="1454251315">
    <w:abstractNumId w:val="92"/>
  </w:num>
  <w:num w:numId="149" w16cid:durableId="1965229493">
    <w:abstractNumId w:val="49"/>
  </w:num>
  <w:num w:numId="150" w16cid:durableId="134761127">
    <w:abstractNumId w:val="50"/>
  </w:num>
  <w:num w:numId="151" w16cid:durableId="852572139">
    <w:abstractNumId w:val="147"/>
  </w:num>
  <w:num w:numId="152" w16cid:durableId="1052080608">
    <w:abstractNumId w:val="124"/>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dy Joseph">
    <w15:presenceInfo w15:providerId="AD" w15:userId="S::JosephTr@gobmail.gov.bz::cc03aa76-20c8-4f1f-ae27-753e03bc5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BZ" w:vendorID="64" w:dllVersion="0" w:nlCheck="1" w:checkStyle="0"/>
  <w:activeWritingStyle w:appName="MSWord" w:lang="en-US" w:vendorID="64" w:dllVersion="0" w:nlCheck="1" w:checkStyle="0"/>
  <w:activeWritingStyle w:appName="MSWord" w:lang="en-GB" w:vendorID="64" w:dllVersion="0" w:nlCheck="1" w:checkStyle="0"/>
  <w:activeWritingStyle w:appName="MSWord" w:lang="es-BO" w:vendorID="64" w:dllVersion="0" w:nlCheck="1" w:checkStyle="0"/>
  <w:activeWritingStyle w:appName="MSWord" w:lang="es-ES" w:vendorID="64" w:dllVersion="0" w:nlCheck="1" w:checkStyle="0"/>
  <w:activeWritingStyle w:appName="MSWord" w:lang="es-AR"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143"/>
    <w:rsid w:val="00001CD4"/>
    <w:rsid w:val="00001E9A"/>
    <w:rsid w:val="00001F15"/>
    <w:rsid w:val="000026FA"/>
    <w:rsid w:val="00002A9A"/>
    <w:rsid w:val="000031B6"/>
    <w:rsid w:val="000034D5"/>
    <w:rsid w:val="00003780"/>
    <w:rsid w:val="000037BD"/>
    <w:rsid w:val="000038E7"/>
    <w:rsid w:val="00004328"/>
    <w:rsid w:val="0000442C"/>
    <w:rsid w:val="00004877"/>
    <w:rsid w:val="00004A07"/>
    <w:rsid w:val="0000522A"/>
    <w:rsid w:val="000057DC"/>
    <w:rsid w:val="00005B03"/>
    <w:rsid w:val="00006EAF"/>
    <w:rsid w:val="00007D4E"/>
    <w:rsid w:val="00010594"/>
    <w:rsid w:val="00010CDE"/>
    <w:rsid w:val="00011754"/>
    <w:rsid w:val="0001185D"/>
    <w:rsid w:val="000120A3"/>
    <w:rsid w:val="000125EC"/>
    <w:rsid w:val="00012730"/>
    <w:rsid w:val="00012772"/>
    <w:rsid w:val="0001297C"/>
    <w:rsid w:val="000129E9"/>
    <w:rsid w:val="000139A5"/>
    <w:rsid w:val="000150F8"/>
    <w:rsid w:val="0001517A"/>
    <w:rsid w:val="00015552"/>
    <w:rsid w:val="000158D3"/>
    <w:rsid w:val="00015C8D"/>
    <w:rsid w:val="00015D4A"/>
    <w:rsid w:val="00017135"/>
    <w:rsid w:val="000177A5"/>
    <w:rsid w:val="00020570"/>
    <w:rsid w:val="00021092"/>
    <w:rsid w:val="00021153"/>
    <w:rsid w:val="00021407"/>
    <w:rsid w:val="0002159E"/>
    <w:rsid w:val="00022F4F"/>
    <w:rsid w:val="0002350D"/>
    <w:rsid w:val="00023B2E"/>
    <w:rsid w:val="00023BCB"/>
    <w:rsid w:val="00024E30"/>
    <w:rsid w:val="00024FBE"/>
    <w:rsid w:val="00025327"/>
    <w:rsid w:val="00025457"/>
    <w:rsid w:val="00025CF3"/>
    <w:rsid w:val="0002647E"/>
    <w:rsid w:val="000267BF"/>
    <w:rsid w:val="00026E98"/>
    <w:rsid w:val="0002738E"/>
    <w:rsid w:val="000302EC"/>
    <w:rsid w:val="00030555"/>
    <w:rsid w:val="00030A63"/>
    <w:rsid w:val="00030C65"/>
    <w:rsid w:val="00030ED1"/>
    <w:rsid w:val="000313CF"/>
    <w:rsid w:val="00031443"/>
    <w:rsid w:val="00031C71"/>
    <w:rsid w:val="00031EF4"/>
    <w:rsid w:val="0003208D"/>
    <w:rsid w:val="000337F3"/>
    <w:rsid w:val="00034150"/>
    <w:rsid w:val="000357A7"/>
    <w:rsid w:val="0003684E"/>
    <w:rsid w:val="00036D43"/>
    <w:rsid w:val="00036F8C"/>
    <w:rsid w:val="0003755F"/>
    <w:rsid w:val="000376A2"/>
    <w:rsid w:val="00037C13"/>
    <w:rsid w:val="00040113"/>
    <w:rsid w:val="000402DC"/>
    <w:rsid w:val="0004093E"/>
    <w:rsid w:val="00040BCC"/>
    <w:rsid w:val="00040CF6"/>
    <w:rsid w:val="00041721"/>
    <w:rsid w:val="000419EF"/>
    <w:rsid w:val="00042380"/>
    <w:rsid w:val="00042599"/>
    <w:rsid w:val="00042E54"/>
    <w:rsid w:val="000435E4"/>
    <w:rsid w:val="00043B10"/>
    <w:rsid w:val="00044594"/>
    <w:rsid w:val="00044C40"/>
    <w:rsid w:val="00045261"/>
    <w:rsid w:val="000459A1"/>
    <w:rsid w:val="00045CE3"/>
    <w:rsid w:val="00046D22"/>
    <w:rsid w:val="00046F04"/>
    <w:rsid w:val="00047565"/>
    <w:rsid w:val="00051824"/>
    <w:rsid w:val="00051895"/>
    <w:rsid w:val="00052B67"/>
    <w:rsid w:val="00052F01"/>
    <w:rsid w:val="000536FF"/>
    <w:rsid w:val="0005376E"/>
    <w:rsid w:val="00053A54"/>
    <w:rsid w:val="0005450A"/>
    <w:rsid w:val="000547D1"/>
    <w:rsid w:val="0005489A"/>
    <w:rsid w:val="00054D54"/>
    <w:rsid w:val="00055512"/>
    <w:rsid w:val="00055763"/>
    <w:rsid w:val="000559AD"/>
    <w:rsid w:val="00056CB3"/>
    <w:rsid w:val="0005701A"/>
    <w:rsid w:val="000574F5"/>
    <w:rsid w:val="00061047"/>
    <w:rsid w:val="00061851"/>
    <w:rsid w:val="000619F5"/>
    <w:rsid w:val="00061DD3"/>
    <w:rsid w:val="0006261D"/>
    <w:rsid w:val="00062D9A"/>
    <w:rsid w:val="00062EEB"/>
    <w:rsid w:val="0006366D"/>
    <w:rsid w:val="00063D05"/>
    <w:rsid w:val="00063F13"/>
    <w:rsid w:val="00064A64"/>
    <w:rsid w:val="00065A88"/>
    <w:rsid w:val="00065BCA"/>
    <w:rsid w:val="000661BD"/>
    <w:rsid w:val="00066328"/>
    <w:rsid w:val="0006666E"/>
    <w:rsid w:val="000668DC"/>
    <w:rsid w:val="00066906"/>
    <w:rsid w:val="0006709D"/>
    <w:rsid w:val="000672AC"/>
    <w:rsid w:val="00070255"/>
    <w:rsid w:val="00070D20"/>
    <w:rsid w:val="00070F32"/>
    <w:rsid w:val="00071B11"/>
    <w:rsid w:val="00071D8B"/>
    <w:rsid w:val="0007255A"/>
    <w:rsid w:val="00072938"/>
    <w:rsid w:val="000737B6"/>
    <w:rsid w:val="00073BA3"/>
    <w:rsid w:val="000742A5"/>
    <w:rsid w:val="00074C60"/>
    <w:rsid w:val="0007519D"/>
    <w:rsid w:val="0007529C"/>
    <w:rsid w:val="00075E79"/>
    <w:rsid w:val="00076548"/>
    <w:rsid w:val="00076FE0"/>
    <w:rsid w:val="0008058D"/>
    <w:rsid w:val="00080755"/>
    <w:rsid w:val="00080C15"/>
    <w:rsid w:val="00080F9A"/>
    <w:rsid w:val="00081477"/>
    <w:rsid w:val="0008232A"/>
    <w:rsid w:val="0008282E"/>
    <w:rsid w:val="00082F8A"/>
    <w:rsid w:val="00083832"/>
    <w:rsid w:val="00083BB3"/>
    <w:rsid w:val="00083EEF"/>
    <w:rsid w:val="00083FB6"/>
    <w:rsid w:val="000842A7"/>
    <w:rsid w:val="00084587"/>
    <w:rsid w:val="00084922"/>
    <w:rsid w:val="0008499E"/>
    <w:rsid w:val="00084C69"/>
    <w:rsid w:val="00084CBD"/>
    <w:rsid w:val="00085D0A"/>
    <w:rsid w:val="00085D1A"/>
    <w:rsid w:val="00086859"/>
    <w:rsid w:val="00086ABA"/>
    <w:rsid w:val="00087308"/>
    <w:rsid w:val="000901DD"/>
    <w:rsid w:val="000906B8"/>
    <w:rsid w:val="00091176"/>
    <w:rsid w:val="0009119E"/>
    <w:rsid w:val="000912C7"/>
    <w:rsid w:val="0009139C"/>
    <w:rsid w:val="00091413"/>
    <w:rsid w:val="000914E3"/>
    <w:rsid w:val="00091E9D"/>
    <w:rsid w:val="00092000"/>
    <w:rsid w:val="000933B7"/>
    <w:rsid w:val="00094414"/>
    <w:rsid w:val="000948A1"/>
    <w:rsid w:val="00095760"/>
    <w:rsid w:val="0009587D"/>
    <w:rsid w:val="00095928"/>
    <w:rsid w:val="00095D3A"/>
    <w:rsid w:val="00095DA5"/>
    <w:rsid w:val="0009660F"/>
    <w:rsid w:val="00096B08"/>
    <w:rsid w:val="00096B16"/>
    <w:rsid w:val="00096F56"/>
    <w:rsid w:val="00097E38"/>
    <w:rsid w:val="000A0059"/>
    <w:rsid w:val="000A0640"/>
    <w:rsid w:val="000A091B"/>
    <w:rsid w:val="000A0F1E"/>
    <w:rsid w:val="000A1799"/>
    <w:rsid w:val="000A2560"/>
    <w:rsid w:val="000A2BD4"/>
    <w:rsid w:val="000A2E62"/>
    <w:rsid w:val="000A2ED3"/>
    <w:rsid w:val="000A316C"/>
    <w:rsid w:val="000A329D"/>
    <w:rsid w:val="000A491E"/>
    <w:rsid w:val="000A5784"/>
    <w:rsid w:val="000A5E9A"/>
    <w:rsid w:val="000A5F07"/>
    <w:rsid w:val="000A6061"/>
    <w:rsid w:val="000A611F"/>
    <w:rsid w:val="000A6426"/>
    <w:rsid w:val="000A6779"/>
    <w:rsid w:val="000A6E73"/>
    <w:rsid w:val="000A7393"/>
    <w:rsid w:val="000B069C"/>
    <w:rsid w:val="000B0D88"/>
    <w:rsid w:val="000B18B6"/>
    <w:rsid w:val="000B2549"/>
    <w:rsid w:val="000B2765"/>
    <w:rsid w:val="000B2B6E"/>
    <w:rsid w:val="000B2C71"/>
    <w:rsid w:val="000B2CE9"/>
    <w:rsid w:val="000B3397"/>
    <w:rsid w:val="000B36D5"/>
    <w:rsid w:val="000B3925"/>
    <w:rsid w:val="000B40EE"/>
    <w:rsid w:val="000B4702"/>
    <w:rsid w:val="000B4747"/>
    <w:rsid w:val="000B4951"/>
    <w:rsid w:val="000B58E3"/>
    <w:rsid w:val="000B594C"/>
    <w:rsid w:val="000B603C"/>
    <w:rsid w:val="000B640B"/>
    <w:rsid w:val="000B6867"/>
    <w:rsid w:val="000B6F78"/>
    <w:rsid w:val="000B7121"/>
    <w:rsid w:val="000B7309"/>
    <w:rsid w:val="000B7A9F"/>
    <w:rsid w:val="000C0D22"/>
    <w:rsid w:val="000C0E20"/>
    <w:rsid w:val="000C0E4B"/>
    <w:rsid w:val="000C1BF3"/>
    <w:rsid w:val="000C1D6C"/>
    <w:rsid w:val="000C2625"/>
    <w:rsid w:val="000C28B1"/>
    <w:rsid w:val="000C2E40"/>
    <w:rsid w:val="000C3226"/>
    <w:rsid w:val="000C4A72"/>
    <w:rsid w:val="000C4B26"/>
    <w:rsid w:val="000C52FD"/>
    <w:rsid w:val="000C5C2C"/>
    <w:rsid w:val="000C606A"/>
    <w:rsid w:val="000C6AF8"/>
    <w:rsid w:val="000C71CB"/>
    <w:rsid w:val="000D0EF1"/>
    <w:rsid w:val="000D1574"/>
    <w:rsid w:val="000D18E6"/>
    <w:rsid w:val="000D195C"/>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1F3"/>
    <w:rsid w:val="000D565B"/>
    <w:rsid w:val="000D56AD"/>
    <w:rsid w:val="000D5EC9"/>
    <w:rsid w:val="000D62B7"/>
    <w:rsid w:val="000D6519"/>
    <w:rsid w:val="000D691E"/>
    <w:rsid w:val="000D7161"/>
    <w:rsid w:val="000D7A60"/>
    <w:rsid w:val="000D7BCF"/>
    <w:rsid w:val="000D7E17"/>
    <w:rsid w:val="000E130A"/>
    <w:rsid w:val="000E213A"/>
    <w:rsid w:val="000E2645"/>
    <w:rsid w:val="000E28B5"/>
    <w:rsid w:val="000E2BF8"/>
    <w:rsid w:val="000E2ED2"/>
    <w:rsid w:val="000E388D"/>
    <w:rsid w:val="000E43FD"/>
    <w:rsid w:val="000E488C"/>
    <w:rsid w:val="000E49F6"/>
    <w:rsid w:val="000E539E"/>
    <w:rsid w:val="000E5BE2"/>
    <w:rsid w:val="000E5E5C"/>
    <w:rsid w:val="000E6189"/>
    <w:rsid w:val="000E64C9"/>
    <w:rsid w:val="000E7340"/>
    <w:rsid w:val="000E75B5"/>
    <w:rsid w:val="000E7763"/>
    <w:rsid w:val="000E7819"/>
    <w:rsid w:val="000E7B73"/>
    <w:rsid w:val="000E7E84"/>
    <w:rsid w:val="000F0D29"/>
    <w:rsid w:val="000F1C58"/>
    <w:rsid w:val="000F3415"/>
    <w:rsid w:val="000F3597"/>
    <w:rsid w:val="000F3F3A"/>
    <w:rsid w:val="000F3FD3"/>
    <w:rsid w:val="000F41A2"/>
    <w:rsid w:val="000F45BA"/>
    <w:rsid w:val="000F4EF6"/>
    <w:rsid w:val="000F5BD5"/>
    <w:rsid w:val="000F5D8C"/>
    <w:rsid w:val="000F6267"/>
    <w:rsid w:val="000F6A87"/>
    <w:rsid w:val="000F6EFC"/>
    <w:rsid w:val="000F7FC7"/>
    <w:rsid w:val="0010014A"/>
    <w:rsid w:val="001005E2"/>
    <w:rsid w:val="00101390"/>
    <w:rsid w:val="0010205F"/>
    <w:rsid w:val="00103C18"/>
    <w:rsid w:val="00103C64"/>
    <w:rsid w:val="00103DA8"/>
    <w:rsid w:val="00104656"/>
    <w:rsid w:val="00104BC9"/>
    <w:rsid w:val="00104FB6"/>
    <w:rsid w:val="00105D62"/>
    <w:rsid w:val="00105D95"/>
    <w:rsid w:val="0010612F"/>
    <w:rsid w:val="001062BB"/>
    <w:rsid w:val="00106721"/>
    <w:rsid w:val="0010705F"/>
    <w:rsid w:val="00107549"/>
    <w:rsid w:val="001077B6"/>
    <w:rsid w:val="00107962"/>
    <w:rsid w:val="001103D8"/>
    <w:rsid w:val="001109BC"/>
    <w:rsid w:val="00111279"/>
    <w:rsid w:val="0011190A"/>
    <w:rsid w:val="00111DA8"/>
    <w:rsid w:val="00112571"/>
    <w:rsid w:val="00112794"/>
    <w:rsid w:val="00113F9E"/>
    <w:rsid w:val="00114585"/>
    <w:rsid w:val="00114C09"/>
    <w:rsid w:val="00115351"/>
    <w:rsid w:val="001156F4"/>
    <w:rsid w:val="00116793"/>
    <w:rsid w:val="00116A9E"/>
    <w:rsid w:val="00116C2E"/>
    <w:rsid w:val="001171F0"/>
    <w:rsid w:val="00121425"/>
    <w:rsid w:val="00121579"/>
    <w:rsid w:val="001216D0"/>
    <w:rsid w:val="001226D5"/>
    <w:rsid w:val="0012497D"/>
    <w:rsid w:val="0012522C"/>
    <w:rsid w:val="001257C2"/>
    <w:rsid w:val="0012709F"/>
    <w:rsid w:val="00127118"/>
    <w:rsid w:val="00127278"/>
    <w:rsid w:val="0012736E"/>
    <w:rsid w:val="001278F7"/>
    <w:rsid w:val="00127FD0"/>
    <w:rsid w:val="00130476"/>
    <w:rsid w:val="00130D6C"/>
    <w:rsid w:val="00130ECC"/>
    <w:rsid w:val="0013121C"/>
    <w:rsid w:val="00131FCF"/>
    <w:rsid w:val="00132B51"/>
    <w:rsid w:val="00132D4F"/>
    <w:rsid w:val="001333E4"/>
    <w:rsid w:val="00133FDC"/>
    <w:rsid w:val="001340C4"/>
    <w:rsid w:val="0013410E"/>
    <w:rsid w:val="00134438"/>
    <w:rsid w:val="001347F5"/>
    <w:rsid w:val="00135241"/>
    <w:rsid w:val="00135305"/>
    <w:rsid w:val="0013582B"/>
    <w:rsid w:val="001358C9"/>
    <w:rsid w:val="00136144"/>
    <w:rsid w:val="001361A2"/>
    <w:rsid w:val="001365F4"/>
    <w:rsid w:val="001372F5"/>
    <w:rsid w:val="001375B6"/>
    <w:rsid w:val="00137946"/>
    <w:rsid w:val="00137C65"/>
    <w:rsid w:val="0014213C"/>
    <w:rsid w:val="0014227A"/>
    <w:rsid w:val="00142DDA"/>
    <w:rsid w:val="0014312D"/>
    <w:rsid w:val="00143B4E"/>
    <w:rsid w:val="00144A0F"/>
    <w:rsid w:val="00144D58"/>
    <w:rsid w:val="00144E85"/>
    <w:rsid w:val="00145469"/>
    <w:rsid w:val="001459ED"/>
    <w:rsid w:val="00145C14"/>
    <w:rsid w:val="001466AC"/>
    <w:rsid w:val="001467C0"/>
    <w:rsid w:val="00147184"/>
    <w:rsid w:val="0014744F"/>
    <w:rsid w:val="00147E95"/>
    <w:rsid w:val="00147FE7"/>
    <w:rsid w:val="0015173E"/>
    <w:rsid w:val="00152955"/>
    <w:rsid w:val="001532DA"/>
    <w:rsid w:val="001535C3"/>
    <w:rsid w:val="001538B7"/>
    <w:rsid w:val="00153CCB"/>
    <w:rsid w:val="00153F81"/>
    <w:rsid w:val="00153FA7"/>
    <w:rsid w:val="0015477A"/>
    <w:rsid w:val="00154A6C"/>
    <w:rsid w:val="00154AA3"/>
    <w:rsid w:val="001558FE"/>
    <w:rsid w:val="00156196"/>
    <w:rsid w:val="00156498"/>
    <w:rsid w:val="00156599"/>
    <w:rsid w:val="001576F4"/>
    <w:rsid w:val="00157791"/>
    <w:rsid w:val="001607CA"/>
    <w:rsid w:val="00160C06"/>
    <w:rsid w:val="0016219A"/>
    <w:rsid w:val="001629CA"/>
    <w:rsid w:val="00163CEE"/>
    <w:rsid w:val="00163D3A"/>
    <w:rsid w:val="001641BB"/>
    <w:rsid w:val="0016430A"/>
    <w:rsid w:val="001644E4"/>
    <w:rsid w:val="001647A4"/>
    <w:rsid w:val="001651A7"/>
    <w:rsid w:val="00165E3C"/>
    <w:rsid w:val="00165F77"/>
    <w:rsid w:val="0016603A"/>
    <w:rsid w:val="001662A1"/>
    <w:rsid w:val="00166438"/>
    <w:rsid w:val="00166595"/>
    <w:rsid w:val="0016715C"/>
    <w:rsid w:val="00167482"/>
    <w:rsid w:val="001676F2"/>
    <w:rsid w:val="00167925"/>
    <w:rsid w:val="00167D0E"/>
    <w:rsid w:val="00170274"/>
    <w:rsid w:val="0017066E"/>
    <w:rsid w:val="00171166"/>
    <w:rsid w:val="001718B2"/>
    <w:rsid w:val="00171F36"/>
    <w:rsid w:val="001722AE"/>
    <w:rsid w:val="001729F3"/>
    <w:rsid w:val="00172A48"/>
    <w:rsid w:val="001731E4"/>
    <w:rsid w:val="001744A8"/>
    <w:rsid w:val="001746C7"/>
    <w:rsid w:val="00174D2C"/>
    <w:rsid w:val="001764B8"/>
    <w:rsid w:val="001767AB"/>
    <w:rsid w:val="00177130"/>
    <w:rsid w:val="00177324"/>
    <w:rsid w:val="00177CCD"/>
    <w:rsid w:val="00177F2A"/>
    <w:rsid w:val="001805F0"/>
    <w:rsid w:val="001813FF"/>
    <w:rsid w:val="00181CE9"/>
    <w:rsid w:val="0018241D"/>
    <w:rsid w:val="001826EC"/>
    <w:rsid w:val="001833CD"/>
    <w:rsid w:val="001837A5"/>
    <w:rsid w:val="00183B76"/>
    <w:rsid w:val="00184092"/>
    <w:rsid w:val="00184238"/>
    <w:rsid w:val="00184F9D"/>
    <w:rsid w:val="001851A7"/>
    <w:rsid w:val="00185359"/>
    <w:rsid w:val="0018562B"/>
    <w:rsid w:val="00185794"/>
    <w:rsid w:val="00186579"/>
    <w:rsid w:val="00186603"/>
    <w:rsid w:val="00187E9A"/>
    <w:rsid w:val="00190047"/>
    <w:rsid w:val="00190E25"/>
    <w:rsid w:val="001910D0"/>
    <w:rsid w:val="001914DD"/>
    <w:rsid w:val="00191EFD"/>
    <w:rsid w:val="0019324B"/>
    <w:rsid w:val="00193D2D"/>
    <w:rsid w:val="001941EE"/>
    <w:rsid w:val="00194265"/>
    <w:rsid w:val="0019428B"/>
    <w:rsid w:val="0019482C"/>
    <w:rsid w:val="00194B8E"/>
    <w:rsid w:val="00195CDD"/>
    <w:rsid w:val="00196242"/>
    <w:rsid w:val="00196B1A"/>
    <w:rsid w:val="0019730F"/>
    <w:rsid w:val="001A08B6"/>
    <w:rsid w:val="001A0B31"/>
    <w:rsid w:val="001A1557"/>
    <w:rsid w:val="001A3E65"/>
    <w:rsid w:val="001A418F"/>
    <w:rsid w:val="001A4369"/>
    <w:rsid w:val="001A4892"/>
    <w:rsid w:val="001A4C78"/>
    <w:rsid w:val="001A4D2B"/>
    <w:rsid w:val="001A609C"/>
    <w:rsid w:val="001A64F3"/>
    <w:rsid w:val="001A6CAB"/>
    <w:rsid w:val="001A7434"/>
    <w:rsid w:val="001A7D58"/>
    <w:rsid w:val="001A7FFE"/>
    <w:rsid w:val="001B0B34"/>
    <w:rsid w:val="001B12F7"/>
    <w:rsid w:val="001B174F"/>
    <w:rsid w:val="001B17CB"/>
    <w:rsid w:val="001B1857"/>
    <w:rsid w:val="001B1884"/>
    <w:rsid w:val="001B2EE2"/>
    <w:rsid w:val="001B37B5"/>
    <w:rsid w:val="001B3B5D"/>
    <w:rsid w:val="001B413F"/>
    <w:rsid w:val="001B4E09"/>
    <w:rsid w:val="001B4EFB"/>
    <w:rsid w:val="001B5155"/>
    <w:rsid w:val="001B59C5"/>
    <w:rsid w:val="001B5D54"/>
    <w:rsid w:val="001B5E11"/>
    <w:rsid w:val="001B5E9B"/>
    <w:rsid w:val="001B6D3A"/>
    <w:rsid w:val="001B75B2"/>
    <w:rsid w:val="001B7B5A"/>
    <w:rsid w:val="001C0249"/>
    <w:rsid w:val="001C0280"/>
    <w:rsid w:val="001C04E4"/>
    <w:rsid w:val="001C0701"/>
    <w:rsid w:val="001C08A3"/>
    <w:rsid w:val="001C0E9B"/>
    <w:rsid w:val="001C0EA5"/>
    <w:rsid w:val="001C1CFF"/>
    <w:rsid w:val="001C20D1"/>
    <w:rsid w:val="001C3232"/>
    <w:rsid w:val="001C358D"/>
    <w:rsid w:val="001C3A87"/>
    <w:rsid w:val="001C3E98"/>
    <w:rsid w:val="001C42AD"/>
    <w:rsid w:val="001C487D"/>
    <w:rsid w:val="001C4F35"/>
    <w:rsid w:val="001C51E4"/>
    <w:rsid w:val="001C5527"/>
    <w:rsid w:val="001C5BB8"/>
    <w:rsid w:val="001C5E7F"/>
    <w:rsid w:val="001C5F3D"/>
    <w:rsid w:val="001C66C8"/>
    <w:rsid w:val="001C6B1D"/>
    <w:rsid w:val="001C6FF7"/>
    <w:rsid w:val="001C7112"/>
    <w:rsid w:val="001C72A4"/>
    <w:rsid w:val="001C7E19"/>
    <w:rsid w:val="001C7E1B"/>
    <w:rsid w:val="001D1869"/>
    <w:rsid w:val="001D186F"/>
    <w:rsid w:val="001D1ECC"/>
    <w:rsid w:val="001D3C98"/>
    <w:rsid w:val="001D469F"/>
    <w:rsid w:val="001D4CEA"/>
    <w:rsid w:val="001D5921"/>
    <w:rsid w:val="001D6177"/>
    <w:rsid w:val="001D6BB1"/>
    <w:rsid w:val="001D6FFF"/>
    <w:rsid w:val="001D7597"/>
    <w:rsid w:val="001E052D"/>
    <w:rsid w:val="001E0B5D"/>
    <w:rsid w:val="001E0D9B"/>
    <w:rsid w:val="001E0E3C"/>
    <w:rsid w:val="001E13C4"/>
    <w:rsid w:val="001E185E"/>
    <w:rsid w:val="001E1A3D"/>
    <w:rsid w:val="001E2221"/>
    <w:rsid w:val="001E224C"/>
    <w:rsid w:val="001E254C"/>
    <w:rsid w:val="001E28BA"/>
    <w:rsid w:val="001E361C"/>
    <w:rsid w:val="001E38B6"/>
    <w:rsid w:val="001E4165"/>
    <w:rsid w:val="001E4A96"/>
    <w:rsid w:val="001E4CF8"/>
    <w:rsid w:val="001E4E88"/>
    <w:rsid w:val="001E4F53"/>
    <w:rsid w:val="001E5661"/>
    <w:rsid w:val="001E56F8"/>
    <w:rsid w:val="001E6A16"/>
    <w:rsid w:val="001E721B"/>
    <w:rsid w:val="001E7990"/>
    <w:rsid w:val="001E7CF8"/>
    <w:rsid w:val="001E7E44"/>
    <w:rsid w:val="001F0A43"/>
    <w:rsid w:val="001F162B"/>
    <w:rsid w:val="001F2221"/>
    <w:rsid w:val="001F2474"/>
    <w:rsid w:val="001F301A"/>
    <w:rsid w:val="001F34B6"/>
    <w:rsid w:val="001F36CF"/>
    <w:rsid w:val="001F38C6"/>
    <w:rsid w:val="001F45F6"/>
    <w:rsid w:val="001F479A"/>
    <w:rsid w:val="001F6527"/>
    <w:rsid w:val="001F65C1"/>
    <w:rsid w:val="001F6AAE"/>
    <w:rsid w:val="001F6BEE"/>
    <w:rsid w:val="001F6C2F"/>
    <w:rsid w:val="001F6CD8"/>
    <w:rsid w:val="001F6E53"/>
    <w:rsid w:val="001F7445"/>
    <w:rsid w:val="001F78B5"/>
    <w:rsid w:val="001F7E7B"/>
    <w:rsid w:val="001F7F39"/>
    <w:rsid w:val="0020044F"/>
    <w:rsid w:val="002008A9"/>
    <w:rsid w:val="00200F25"/>
    <w:rsid w:val="0020119D"/>
    <w:rsid w:val="00201FF6"/>
    <w:rsid w:val="002026EE"/>
    <w:rsid w:val="00202EFA"/>
    <w:rsid w:val="002030AA"/>
    <w:rsid w:val="002030F8"/>
    <w:rsid w:val="00203B18"/>
    <w:rsid w:val="00204E9A"/>
    <w:rsid w:val="00205030"/>
    <w:rsid w:val="002050AE"/>
    <w:rsid w:val="002052DD"/>
    <w:rsid w:val="00205825"/>
    <w:rsid w:val="00205D9B"/>
    <w:rsid w:val="00205E78"/>
    <w:rsid w:val="00206F2C"/>
    <w:rsid w:val="00207978"/>
    <w:rsid w:val="002100DE"/>
    <w:rsid w:val="00210338"/>
    <w:rsid w:val="00211A26"/>
    <w:rsid w:val="00212FB7"/>
    <w:rsid w:val="00213530"/>
    <w:rsid w:val="00213E22"/>
    <w:rsid w:val="00214127"/>
    <w:rsid w:val="00214414"/>
    <w:rsid w:val="002147F9"/>
    <w:rsid w:val="00214BB3"/>
    <w:rsid w:val="002157B3"/>
    <w:rsid w:val="00215BFA"/>
    <w:rsid w:val="00216A23"/>
    <w:rsid w:val="00216CA1"/>
    <w:rsid w:val="002172F5"/>
    <w:rsid w:val="002179E5"/>
    <w:rsid w:val="0022012F"/>
    <w:rsid w:val="0022032E"/>
    <w:rsid w:val="0022045E"/>
    <w:rsid w:val="0022052B"/>
    <w:rsid w:val="002206A5"/>
    <w:rsid w:val="00220722"/>
    <w:rsid w:val="00220BB0"/>
    <w:rsid w:val="00221558"/>
    <w:rsid w:val="002215E1"/>
    <w:rsid w:val="00221AED"/>
    <w:rsid w:val="00222A4E"/>
    <w:rsid w:val="00222C5E"/>
    <w:rsid w:val="00223F97"/>
    <w:rsid w:val="00225559"/>
    <w:rsid w:val="0022575D"/>
    <w:rsid w:val="00225DAB"/>
    <w:rsid w:val="00226398"/>
    <w:rsid w:val="00226616"/>
    <w:rsid w:val="00226B02"/>
    <w:rsid w:val="00226C1E"/>
    <w:rsid w:val="0022733D"/>
    <w:rsid w:val="002274CD"/>
    <w:rsid w:val="00227AA9"/>
    <w:rsid w:val="0023000D"/>
    <w:rsid w:val="00230335"/>
    <w:rsid w:val="0023062D"/>
    <w:rsid w:val="00230C04"/>
    <w:rsid w:val="002311FE"/>
    <w:rsid w:val="00231598"/>
    <w:rsid w:val="002318C3"/>
    <w:rsid w:val="00231AF6"/>
    <w:rsid w:val="00231B8D"/>
    <w:rsid w:val="00232242"/>
    <w:rsid w:val="002327FE"/>
    <w:rsid w:val="00232855"/>
    <w:rsid w:val="00232B93"/>
    <w:rsid w:val="00232F22"/>
    <w:rsid w:val="00233194"/>
    <w:rsid w:val="002331F3"/>
    <w:rsid w:val="00233A3F"/>
    <w:rsid w:val="00233B6A"/>
    <w:rsid w:val="00234A50"/>
    <w:rsid w:val="00234AA8"/>
    <w:rsid w:val="00234DE4"/>
    <w:rsid w:val="00234EFE"/>
    <w:rsid w:val="0023572D"/>
    <w:rsid w:val="00235BA5"/>
    <w:rsid w:val="00235E34"/>
    <w:rsid w:val="002362B8"/>
    <w:rsid w:val="002368B5"/>
    <w:rsid w:val="00236988"/>
    <w:rsid w:val="00236D19"/>
    <w:rsid w:val="00236DCD"/>
    <w:rsid w:val="00237A0F"/>
    <w:rsid w:val="00237A34"/>
    <w:rsid w:val="00237AD6"/>
    <w:rsid w:val="00240731"/>
    <w:rsid w:val="00240C95"/>
    <w:rsid w:val="00241A17"/>
    <w:rsid w:val="00242477"/>
    <w:rsid w:val="00242C01"/>
    <w:rsid w:val="00243640"/>
    <w:rsid w:val="00243A41"/>
    <w:rsid w:val="00243A96"/>
    <w:rsid w:val="00243C25"/>
    <w:rsid w:val="002447D1"/>
    <w:rsid w:val="00245046"/>
    <w:rsid w:val="00245240"/>
    <w:rsid w:val="0024617E"/>
    <w:rsid w:val="00246733"/>
    <w:rsid w:val="00246B3B"/>
    <w:rsid w:val="002471D8"/>
    <w:rsid w:val="002477E8"/>
    <w:rsid w:val="00247C6D"/>
    <w:rsid w:val="00247C82"/>
    <w:rsid w:val="00247FE5"/>
    <w:rsid w:val="00250B55"/>
    <w:rsid w:val="002512C7"/>
    <w:rsid w:val="002517C3"/>
    <w:rsid w:val="00251A21"/>
    <w:rsid w:val="00251C86"/>
    <w:rsid w:val="00251C87"/>
    <w:rsid w:val="00251ECD"/>
    <w:rsid w:val="00252B0D"/>
    <w:rsid w:val="00252C78"/>
    <w:rsid w:val="00252E80"/>
    <w:rsid w:val="002531C1"/>
    <w:rsid w:val="00253BF1"/>
    <w:rsid w:val="00253C3C"/>
    <w:rsid w:val="00254250"/>
    <w:rsid w:val="00255B97"/>
    <w:rsid w:val="00255F6C"/>
    <w:rsid w:val="002568FD"/>
    <w:rsid w:val="00257134"/>
    <w:rsid w:val="002600EA"/>
    <w:rsid w:val="002604D0"/>
    <w:rsid w:val="0026121F"/>
    <w:rsid w:val="00261D97"/>
    <w:rsid w:val="00262D0C"/>
    <w:rsid w:val="00262D33"/>
    <w:rsid w:val="00262D67"/>
    <w:rsid w:val="0026306C"/>
    <w:rsid w:val="002631B9"/>
    <w:rsid w:val="002637E0"/>
    <w:rsid w:val="002644A4"/>
    <w:rsid w:val="002644EE"/>
    <w:rsid w:val="002645B9"/>
    <w:rsid w:val="002649A8"/>
    <w:rsid w:val="0026648F"/>
    <w:rsid w:val="002669BD"/>
    <w:rsid w:val="00266E26"/>
    <w:rsid w:val="002672D7"/>
    <w:rsid w:val="0026735A"/>
    <w:rsid w:val="0026737E"/>
    <w:rsid w:val="002673CF"/>
    <w:rsid w:val="002676A7"/>
    <w:rsid w:val="00267722"/>
    <w:rsid w:val="00271362"/>
    <w:rsid w:val="00271CDF"/>
    <w:rsid w:val="00271F45"/>
    <w:rsid w:val="00272013"/>
    <w:rsid w:val="0027223E"/>
    <w:rsid w:val="00272786"/>
    <w:rsid w:val="00272B5A"/>
    <w:rsid w:val="00272C35"/>
    <w:rsid w:val="00272DE8"/>
    <w:rsid w:val="00272E2C"/>
    <w:rsid w:val="002730AC"/>
    <w:rsid w:val="00273564"/>
    <w:rsid w:val="002738AE"/>
    <w:rsid w:val="00273A2E"/>
    <w:rsid w:val="00273A3E"/>
    <w:rsid w:val="00273F8D"/>
    <w:rsid w:val="0027465A"/>
    <w:rsid w:val="00274B08"/>
    <w:rsid w:val="0027544B"/>
    <w:rsid w:val="002755C2"/>
    <w:rsid w:val="002764E2"/>
    <w:rsid w:val="00276916"/>
    <w:rsid w:val="00277338"/>
    <w:rsid w:val="00280179"/>
    <w:rsid w:val="0028052D"/>
    <w:rsid w:val="002805B2"/>
    <w:rsid w:val="00280DD2"/>
    <w:rsid w:val="00280FB2"/>
    <w:rsid w:val="002823F8"/>
    <w:rsid w:val="00282713"/>
    <w:rsid w:val="002827A5"/>
    <w:rsid w:val="002831AE"/>
    <w:rsid w:val="00283275"/>
    <w:rsid w:val="00283354"/>
    <w:rsid w:val="002835CE"/>
    <w:rsid w:val="00283744"/>
    <w:rsid w:val="00283A08"/>
    <w:rsid w:val="00283DF3"/>
    <w:rsid w:val="002840F8"/>
    <w:rsid w:val="00284BBE"/>
    <w:rsid w:val="0028512C"/>
    <w:rsid w:val="00285B0D"/>
    <w:rsid w:val="00285FD3"/>
    <w:rsid w:val="00287613"/>
    <w:rsid w:val="00287EC2"/>
    <w:rsid w:val="00290508"/>
    <w:rsid w:val="0029050C"/>
    <w:rsid w:val="0029083A"/>
    <w:rsid w:val="00291E4F"/>
    <w:rsid w:val="0029250C"/>
    <w:rsid w:val="00292B12"/>
    <w:rsid w:val="00292EAE"/>
    <w:rsid w:val="00293475"/>
    <w:rsid w:val="00293A4A"/>
    <w:rsid w:val="00293B41"/>
    <w:rsid w:val="0029402E"/>
    <w:rsid w:val="00294516"/>
    <w:rsid w:val="00294D7B"/>
    <w:rsid w:val="00295218"/>
    <w:rsid w:val="0029554B"/>
    <w:rsid w:val="00295576"/>
    <w:rsid w:val="00295D97"/>
    <w:rsid w:val="00296DBD"/>
    <w:rsid w:val="00296F72"/>
    <w:rsid w:val="00296F8B"/>
    <w:rsid w:val="00297C67"/>
    <w:rsid w:val="00297D48"/>
    <w:rsid w:val="002A023A"/>
    <w:rsid w:val="002A03B6"/>
    <w:rsid w:val="002A0FA3"/>
    <w:rsid w:val="002A10FB"/>
    <w:rsid w:val="002A1AF3"/>
    <w:rsid w:val="002A267A"/>
    <w:rsid w:val="002A280D"/>
    <w:rsid w:val="002A29BB"/>
    <w:rsid w:val="002A30D7"/>
    <w:rsid w:val="002A34D0"/>
    <w:rsid w:val="002A3780"/>
    <w:rsid w:val="002A3A79"/>
    <w:rsid w:val="002A495A"/>
    <w:rsid w:val="002A4985"/>
    <w:rsid w:val="002A54B0"/>
    <w:rsid w:val="002A5F64"/>
    <w:rsid w:val="002A6177"/>
    <w:rsid w:val="002A65B0"/>
    <w:rsid w:val="002A6D59"/>
    <w:rsid w:val="002A7B7A"/>
    <w:rsid w:val="002A7C60"/>
    <w:rsid w:val="002B033E"/>
    <w:rsid w:val="002B090E"/>
    <w:rsid w:val="002B09D3"/>
    <w:rsid w:val="002B0D73"/>
    <w:rsid w:val="002B148C"/>
    <w:rsid w:val="002B1E45"/>
    <w:rsid w:val="002B222D"/>
    <w:rsid w:val="002B230E"/>
    <w:rsid w:val="002B242E"/>
    <w:rsid w:val="002B2442"/>
    <w:rsid w:val="002B2552"/>
    <w:rsid w:val="002B2589"/>
    <w:rsid w:val="002B321D"/>
    <w:rsid w:val="002B3891"/>
    <w:rsid w:val="002B3B09"/>
    <w:rsid w:val="002B3D7D"/>
    <w:rsid w:val="002B3FF5"/>
    <w:rsid w:val="002B4233"/>
    <w:rsid w:val="002B4491"/>
    <w:rsid w:val="002B45C2"/>
    <w:rsid w:val="002B5071"/>
    <w:rsid w:val="002B5150"/>
    <w:rsid w:val="002B5473"/>
    <w:rsid w:val="002B56F6"/>
    <w:rsid w:val="002B5FF1"/>
    <w:rsid w:val="002B6B7E"/>
    <w:rsid w:val="002B718B"/>
    <w:rsid w:val="002B71BD"/>
    <w:rsid w:val="002B76AD"/>
    <w:rsid w:val="002B7BF3"/>
    <w:rsid w:val="002C0200"/>
    <w:rsid w:val="002C03F0"/>
    <w:rsid w:val="002C07AC"/>
    <w:rsid w:val="002C1F94"/>
    <w:rsid w:val="002C2056"/>
    <w:rsid w:val="002C231A"/>
    <w:rsid w:val="002C2BB6"/>
    <w:rsid w:val="002C2DD4"/>
    <w:rsid w:val="002C302A"/>
    <w:rsid w:val="002C3389"/>
    <w:rsid w:val="002C3546"/>
    <w:rsid w:val="002C36A6"/>
    <w:rsid w:val="002C371A"/>
    <w:rsid w:val="002C3B35"/>
    <w:rsid w:val="002C3D7C"/>
    <w:rsid w:val="002C4465"/>
    <w:rsid w:val="002C467B"/>
    <w:rsid w:val="002C4945"/>
    <w:rsid w:val="002C4DB7"/>
    <w:rsid w:val="002C4F83"/>
    <w:rsid w:val="002C52F3"/>
    <w:rsid w:val="002C575F"/>
    <w:rsid w:val="002C5848"/>
    <w:rsid w:val="002C5F8E"/>
    <w:rsid w:val="002C615E"/>
    <w:rsid w:val="002C6FF1"/>
    <w:rsid w:val="002C744B"/>
    <w:rsid w:val="002D002A"/>
    <w:rsid w:val="002D01AF"/>
    <w:rsid w:val="002D0AA1"/>
    <w:rsid w:val="002D0BF0"/>
    <w:rsid w:val="002D12CC"/>
    <w:rsid w:val="002D13F3"/>
    <w:rsid w:val="002D158D"/>
    <w:rsid w:val="002D17CD"/>
    <w:rsid w:val="002D17E9"/>
    <w:rsid w:val="002D1A65"/>
    <w:rsid w:val="002D21C7"/>
    <w:rsid w:val="002D22FE"/>
    <w:rsid w:val="002D2569"/>
    <w:rsid w:val="002D2FAA"/>
    <w:rsid w:val="002D36B7"/>
    <w:rsid w:val="002D3CCC"/>
    <w:rsid w:val="002D4080"/>
    <w:rsid w:val="002D4355"/>
    <w:rsid w:val="002D4376"/>
    <w:rsid w:val="002D44D2"/>
    <w:rsid w:val="002D4695"/>
    <w:rsid w:val="002D47E7"/>
    <w:rsid w:val="002D4DA6"/>
    <w:rsid w:val="002D4FA5"/>
    <w:rsid w:val="002D512E"/>
    <w:rsid w:val="002D5309"/>
    <w:rsid w:val="002D53DE"/>
    <w:rsid w:val="002D6925"/>
    <w:rsid w:val="002D7084"/>
    <w:rsid w:val="002D713A"/>
    <w:rsid w:val="002D7534"/>
    <w:rsid w:val="002D7591"/>
    <w:rsid w:val="002D78F8"/>
    <w:rsid w:val="002D79E4"/>
    <w:rsid w:val="002D7F1F"/>
    <w:rsid w:val="002E1076"/>
    <w:rsid w:val="002E1996"/>
    <w:rsid w:val="002E1C61"/>
    <w:rsid w:val="002E20C8"/>
    <w:rsid w:val="002E20E6"/>
    <w:rsid w:val="002E29E5"/>
    <w:rsid w:val="002E32E1"/>
    <w:rsid w:val="002E35A7"/>
    <w:rsid w:val="002E54B6"/>
    <w:rsid w:val="002E69F7"/>
    <w:rsid w:val="002E75E6"/>
    <w:rsid w:val="002F016E"/>
    <w:rsid w:val="002F1AFD"/>
    <w:rsid w:val="002F1ECD"/>
    <w:rsid w:val="002F24F5"/>
    <w:rsid w:val="002F29CD"/>
    <w:rsid w:val="002F2CF9"/>
    <w:rsid w:val="002F31DD"/>
    <w:rsid w:val="002F369D"/>
    <w:rsid w:val="002F412A"/>
    <w:rsid w:val="002F4612"/>
    <w:rsid w:val="002F481E"/>
    <w:rsid w:val="002F4860"/>
    <w:rsid w:val="002F5176"/>
    <w:rsid w:val="002F5918"/>
    <w:rsid w:val="002F5ED4"/>
    <w:rsid w:val="002F65A6"/>
    <w:rsid w:val="002F6943"/>
    <w:rsid w:val="002F7830"/>
    <w:rsid w:val="00300248"/>
    <w:rsid w:val="003008B7"/>
    <w:rsid w:val="003008CE"/>
    <w:rsid w:val="00300910"/>
    <w:rsid w:val="00300BC4"/>
    <w:rsid w:val="00301412"/>
    <w:rsid w:val="00302A0D"/>
    <w:rsid w:val="0030377F"/>
    <w:rsid w:val="0030380E"/>
    <w:rsid w:val="00304180"/>
    <w:rsid w:val="0030496D"/>
    <w:rsid w:val="003051BB"/>
    <w:rsid w:val="00306524"/>
    <w:rsid w:val="003065EE"/>
    <w:rsid w:val="003066E5"/>
    <w:rsid w:val="00306A6B"/>
    <w:rsid w:val="00306B54"/>
    <w:rsid w:val="00306C59"/>
    <w:rsid w:val="00306DBF"/>
    <w:rsid w:val="003079ED"/>
    <w:rsid w:val="00307ED5"/>
    <w:rsid w:val="00310247"/>
    <w:rsid w:val="00310713"/>
    <w:rsid w:val="00311382"/>
    <w:rsid w:val="00311AD1"/>
    <w:rsid w:val="00313C6A"/>
    <w:rsid w:val="00314239"/>
    <w:rsid w:val="0031471F"/>
    <w:rsid w:val="00315B8A"/>
    <w:rsid w:val="00315C9A"/>
    <w:rsid w:val="00320735"/>
    <w:rsid w:val="00320FB1"/>
    <w:rsid w:val="00321401"/>
    <w:rsid w:val="00321B2B"/>
    <w:rsid w:val="00321DAA"/>
    <w:rsid w:val="00321DFF"/>
    <w:rsid w:val="00322014"/>
    <w:rsid w:val="0032245D"/>
    <w:rsid w:val="0032278E"/>
    <w:rsid w:val="00325307"/>
    <w:rsid w:val="003254EE"/>
    <w:rsid w:val="00325AE8"/>
    <w:rsid w:val="00326133"/>
    <w:rsid w:val="00327679"/>
    <w:rsid w:val="003278EC"/>
    <w:rsid w:val="00327BBB"/>
    <w:rsid w:val="00331FBF"/>
    <w:rsid w:val="003320FB"/>
    <w:rsid w:val="003334AD"/>
    <w:rsid w:val="0033431D"/>
    <w:rsid w:val="0033439A"/>
    <w:rsid w:val="00334414"/>
    <w:rsid w:val="00335F1F"/>
    <w:rsid w:val="003362FC"/>
    <w:rsid w:val="003364F9"/>
    <w:rsid w:val="00336C1E"/>
    <w:rsid w:val="00337221"/>
    <w:rsid w:val="00337913"/>
    <w:rsid w:val="00337A3C"/>
    <w:rsid w:val="00337C0A"/>
    <w:rsid w:val="00341064"/>
    <w:rsid w:val="00341277"/>
    <w:rsid w:val="00343443"/>
    <w:rsid w:val="00344C23"/>
    <w:rsid w:val="003450D2"/>
    <w:rsid w:val="003452AE"/>
    <w:rsid w:val="0034594C"/>
    <w:rsid w:val="003464E6"/>
    <w:rsid w:val="00346B68"/>
    <w:rsid w:val="00346F7D"/>
    <w:rsid w:val="003509D5"/>
    <w:rsid w:val="00350F79"/>
    <w:rsid w:val="0035118F"/>
    <w:rsid w:val="0035163E"/>
    <w:rsid w:val="00351BFF"/>
    <w:rsid w:val="003532D1"/>
    <w:rsid w:val="00353497"/>
    <w:rsid w:val="00353D97"/>
    <w:rsid w:val="003541C1"/>
    <w:rsid w:val="00354C1D"/>
    <w:rsid w:val="00355758"/>
    <w:rsid w:val="0035663E"/>
    <w:rsid w:val="00356A51"/>
    <w:rsid w:val="00356DD1"/>
    <w:rsid w:val="00356E8B"/>
    <w:rsid w:val="003574DA"/>
    <w:rsid w:val="0035778F"/>
    <w:rsid w:val="00357D4E"/>
    <w:rsid w:val="00360846"/>
    <w:rsid w:val="00361104"/>
    <w:rsid w:val="00361644"/>
    <w:rsid w:val="00361EEE"/>
    <w:rsid w:val="0036282F"/>
    <w:rsid w:val="00362A01"/>
    <w:rsid w:val="00363286"/>
    <w:rsid w:val="0036334B"/>
    <w:rsid w:val="00363A2E"/>
    <w:rsid w:val="00363F29"/>
    <w:rsid w:val="0036436A"/>
    <w:rsid w:val="003657F1"/>
    <w:rsid w:val="00365878"/>
    <w:rsid w:val="0036588B"/>
    <w:rsid w:val="0036591C"/>
    <w:rsid w:val="00365987"/>
    <w:rsid w:val="003660B7"/>
    <w:rsid w:val="003660EC"/>
    <w:rsid w:val="003663B4"/>
    <w:rsid w:val="00366DF5"/>
    <w:rsid w:val="00366F90"/>
    <w:rsid w:val="00367519"/>
    <w:rsid w:val="00367575"/>
    <w:rsid w:val="00367747"/>
    <w:rsid w:val="00367D2B"/>
    <w:rsid w:val="0037008C"/>
    <w:rsid w:val="003701A1"/>
    <w:rsid w:val="00370FC2"/>
    <w:rsid w:val="003710D1"/>
    <w:rsid w:val="00371268"/>
    <w:rsid w:val="00371378"/>
    <w:rsid w:val="00371503"/>
    <w:rsid w:val="00372302"/>
    <w:rsid w:val="00372B1B"/>
    <w:rsid w:val="0037326E"/>
    <w:rsid w:val="00373B9D"/>
    <w:rsid w:val="00373BFA"/>
    <w:rsid w:val="00374349"/>
    <w:rsid w:val="00374544"/>
    <w:rsid w:val="0037459C"/>
    <w:rsid w:val="00374CAD"/>
    <w:rsid w:val="0037532F"/>
    <w:rsid w:val="003756CE"/>
    <w:rsid w:val="00375B33"/>
    <w:rsid w:val="00375C12"/>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87F2B"/>
    <w:rsid w:val="00390466"/>
    <w:rsid w:val="0039084E"/>
    <w:rsid w:val="003915CF"/>
    <w:rsid w:val="00392526"/>
    <w:rsid w:val="003926AE"/>
    <w:rsid w:val="003927A6"/>
    <w:rsid w:val="00392E6F"/>
    <w:rsid w:val="003931A8"/>
    <w:rsid w:val="003935D6"/>
    <w:rsid w:val="003936CC"/>
    <w:rsid w:val="003938CA"/>
    <w:rsid w:val="003938E3"/>
    <w:rsid w:val="00393FB8"/>
    <w:rsid w:val="003944AF"/>
    <w:rsid w:val="00394D7C"/>
    <w:rsid w:val="0039502E"/>
    <w:rsid w:val="003950CB"/>
    <w:rsid w:val="003953EF"/>
    <w:rsid w:val="00395CFF"/>
    <w:rsid w:val="00395ECA"/>
    <w:rsid w:val="0039784F"/>
    <w:rsid w:val="00397B73"/>
    <w:rsid w:val="003A08CB"/>
    <w:rsid w:val="003A0A5C"/>
    <w:rsid w:val="003A1E3A"/>
    <w:rsid w:val="003A2A0E"/>
    <w:rsid w:val="003A2C79"/>
    <w:rsid w:val="003A3CDC"/>
    <w:rsid w:val="003A451C"/>
    <w:rsid w:val="003A4F78"/>
    <w:rsid w:val="003A51A6"/>
    <w:rsid w:val="003A5C1A"/>
    <w:rsid w:val="003A5CB5"/>
    <w:rsid w:val="003A5DC0"/>
    <w:rsid w:val="003A61C0"/>
    <w:rsid w:val="003A6B22"/>
    <w:rsid w:val="003A6F77"/>
    <w:rsid w:val="003A7600"/>
    <w:rsid w:val="003B055B"/>
    <w:rsid w:val="003B05CA"/>
    <w:rsid w:val="003B1071"/>
    <w:rsid w:val="003B1273"/>
    <w:rsid w:val="003B1841"/>
    <w:rsid w:val="003B2A70"/>
    <w:rsid w:val="003B2DD7"/>
    <w:rsid w:val="003B37C5"/>
    <w:rsid w:val="003B3952"/>
    <w:rsid w:val="003B39B3"/>
    <w:rsid w:val="003B42A1"/>
    <w:rsid w:val="003B477E"/>
    <w:rsid w:val="003B489E"/>
    <w:rsid w:val="003B4C85"/>
    <w:rsid w:val="003B5265"/>
    <w:rsid w:val="003B535E"/>
    <w:rsid w:val="003B5F2C"/>
    <w:rsid w:val="003B603D"/>
    <w:rsid w:val="003B64D2"/>
    <w:rsid w:val="003B6A92"/>
    <w:rsid w:val="003B73B2"/>
    <w:rsid w:val="003B7717"/>
    <w:rsid w:val="003B7929"/>
    <w:rsid w:val="003B7A94"/>
    <w:rsid w:val="003C0012"/>
    <w:rsid w:val="003C061C"/>
    <w:rsid w:val="003C0DE4"/>
    <w:rsid w:val="003C1173"/>
    <w:rsid w:val="003C127B"/>
    <w:rsid w:val="003C1409"/>
    <w:rsid w:val="003C1586"/>
    <w:rsid w:val="003C1589"/>
    <w:rsid w:val="003C1AFB"/>
    <w:rsid w:val="003C1C7B"/>
    <w:rsid w:val="003C2816"/>
    <w:rsid w:val="003C2A3E"/>
    <w:rsid w:val="003C2F44"/>
    <w:rsid w:val="003C3127"/>
    <w:rsid w:val="003C3752"/>
    <w:rsid w:val="003C3B4D"/>
    <w:rsid w:val="003C3E93"/>
    <w:rsid w:val="003C4B03"/>
    <w:rsid w:val="003C4C4E"/>
    <w:rsid w:val="003C4F6D"/>
    <w:rsid w:val="003C5846"/>
    <w:rsid w:val="003C58A7"/>
    <w:rsid w:val="003C6043"/>
    <w:rsid w:val="003C614A"/>
    <w:rsid w:val="003C7319"/>
    <w:rsid w:val="003D077F"/>
    <w:rsid w:val="003D0AB6"/>
    <w:rsid w:val="003D0D79"/>
    <w:rsid w:val="003D124C"/>
    <w:rsid w:val="003D13E3"/>
    <w:rsid w:val="003D1573"/>
    <w:rsid w:val="003D24EE"/>
    <w:rsid w:val="003D324B"/>
    <w:rsid w:val="003D3303"/>
    <w:rsid w:val="003D3400"/>
    <w:rsid w:val="003D3438"/>
    <w:rsid w:val="003D4808"/>
    <w:rsid w:val="003D4B1E"/>
    <w:rsid w:val="003D558B"/>
    <w:rsid w:val="003D59E0"/>
    <w:rsid w:val="003D5AAE"/>
    <w:rsid w:val="003D5F9B"/>
    <w:rsid w:val="003D628C"/>
    <w:rsid w:val="003D65F9"/>
    <w:rsid w:val="003D702F"/>
    <w:rsid w:val="003D75A9"/>
    <w:rsid w:val="003E0F80"/>
    <w:rsid w:val="003E12C8"/>
    <w:rsid w:val="003E156C"/>
    <w:rsid w:val="003E17EA"/>
    <w:rsid w:val="003E2482"/>
    <w:rsid w:val="003E3807"/>
    <w:rsid w:val="003E3B1A"/>
    <w:rsid w:val="003E4776"/>
    <w:rsid w:val="003E4950"/>
    <w:rsid w:val="003E5029"/>
    <w:rsid w:val="003E5331"/>
    <w:rsid w:val="003E5337"/>
    <w:rsid w:val="003E54FF"/>
    <w:rsid w:val="003E65EB"/>
    <w:rsid w:val="003E759D"/>
    <w:rsid w:val="003E7852"/>
    <w:rsid w:val="003E7C9B"/>
    <w:rsid w:val="003E7FD2"/>
    <w:rsid w:val="003F03F8"/>
    <w:rsid w:val="003F0433"/>
    <w:rsid w:val="003F04E4"/>
    <w:rsid w:val="003F0D1B"/>
    <w:rsid w:val="003F1230"/>
    <w:rsid w:val="003F1EE7"/>
    <w:rsid w:val="003F3356"/>
    <w:rsid w:val="003F34FC"/>
    <w:rsid w:val="003F366C"/>
    <w:rsid w:val="003F3FC7"/>
    <w:rsid w:val="003F3FD4"/>
    <w:rsid w:val="003F4478"/>
    <w:rsid w:val="003F4A6E"/>
    <w:rsid w:val="003F4E32"/>
    <w:rsid w:val="003F4F43"/>
    <w:rsid w:val="003F5065"/>
    <w:rsid w:val="003F5458"/>
    <w:rsid w:val="003F54BE"/>
    <w:rsid w:val="003F6953"/>
    <w:rsid w:val="003F6B26"/>
    <w:rsid w:val="003F6FA7"/>
    <w:rsid w:val="003F70E1"/>
    <w:rsid w:val="003F780F"/>
    <w:rsid w:val="003F7A97"/>
    <w:rsid w:val="003F7DF3"/>
    <w:rsid w:val="00400634"/>
    <w:rsid w:val="004012C1"/>
    <w:rsid w:val="00401450"/>
    <w:rsid w:val="00402208"/>
    <w:rsid w:val="004028DD"/>
    <w:rsid w:val="00402C5B"/>
    <w:rsid w:val="00403134"/>
    <w:rsid w:val="0040375F"/>
    <w:rsid w:val="0040391F"/>
    <w:rsid w:val="004041A9"/>
    <w:rsid w:val="00404460"/>
    <w:rsid w:val="00405652"/>
    <w:rsid w:val="00406236"/>
    <w:rsid w:val="00406797"/>
    <w:rsid w:val="00406F9E"/>
    <w:rsid w:val="00407242"/>
    <w:rsid w:val="00407DF1"/>
    <w:rsid w:val="00407EE8"/>
    <w:rsid w:val="00410A6B"/>
    <w:rsid w:val="00410ADC"/>
    <w:rsid w:val="00411205"/>
    <w:rsid w:val="00411238"/>
    <w:rsid w:val="00411456"/>
    <w:rsid w:val="004114F4"/>
    <w:rsid w:val="00411889"/>
    <w:rsid w:val="00411B57"/>
    <w:rsid w:val="00411EE6"/>
    <w:rsid w:val="004122B2"/>
    <w:rsid w:val="00412471"/>
    <w:rsid w:val="00412510"/>
    <w:rsid w:val="00412553"/>
    <w:rsid w:val="00412786"/>
    <w:rsid w:val="004129B7"/>
    <w:rsid w:val="00412BFF"/>
    <w:rsid w:val="00413275"/>
    <w:rsid w:val="004137A3"/>
    <w:rsid w:val="00414192"/>
    <w:rsid w:val="004144B8"/>
    <w:rsid w:val="00415192"/>
    <w:rsid w:val="00415839"/>
    <w:rsid w:val="00416BE4"/>
    <w:rsid w:val="00416C1B"/>
    <w:rsid w:val="00416D44"/>
    <w:rsid w:val="0041709E"/>
    <w:rsid w:val="00417303"/>
    <w:rsid w:val="0041739C"/>
    <w:rsid w:val="004175D0"/>
    <w:rsid w:val="00417B60"/>
    <w:rsid w:val="00417F99"/>
    <w:rsid w:val="00420446"/>
    <w:rsid w:val="00420741"/>
    <w:rsid w:val="00420AB9"/>
    <w:rsid w:val="004211A9"/>
    <w:rsid w:val="00421CA1"/>
    <w:rsid w:val="004221F2"/>
    <w:rsid w:val="00422BE0"/>
    <w:rsid w:val="00422EE4"/>
    <w:rsid w:val="00423E65"/>
    <w:rsid w:val="004242FE"/>
    <w:rsid w:val="00424714"/>
    <w:rsid w:val="00424C1B"/>
    <w:rsid w:val="004258BF"/>
    <w:rsid w:val="00425DC2"/>
    <w:rsid w:val="00425F49"/>
    <w:rsid w:val="00426139"/>
    <w:rsid w:val="00427174"/>
    <w:rsid w:val="004273EF"/>
    <w:rsid w:val="004274C0"/>
    <w:rsid w:val="00427F67"/>
    <w:rsid w:val="00430EEA"/>
    <w:rsid w:val="00431E85"/>
    <w:rsid w:val="00432F15"/>
    <w:rsid w:val="004337B3"/>
    <w:rsid w:val="00433B32"/>
    <w:rsid w:val="00433E59"/>
    <w:rsid w:val="00434163"/>
    <w:rsid w:val="00434318"/>
    <w:rsid w:val="004349F5"/>
    <w:rsid w:val="00435224"/>
    <w:rsid w:val="00435749"/>
    <w:rsid w:val="004358DA"/>
    <w:rsid w:val="004369D8"/>
    <w:rsid w:val="00436D13"/>
    <w:rsid w:val="00436E40"/>
    <w:rsid w:val="004377B7"/>
    <w:rsid w:val="00437873"/>
    <w:rsid w:val="00440423"/>
    <w:rsid w:val="00440893"/>
    <w:rsid w:val="004411EB"/>
    <w:rsid w:val="0044196C"/>
    <w:rsid w:val="004429D6"/>
    <w:rsid w:val="004431AA"/>
    <w:rsid w:val="00443249"/>
    <w:rsid w:val="00443657"/>
    <w:rsid w:val="00443866"/>
    <w:rsid w:val="00443BEC"/>
    <w:rsid w:val="004441CB"/>
    <w:rsid w:val="00444394"/>
    <w:rsid w:val="004444F4"/>
    <w:rsid w:val="00444652"/>
    <w:rsid w:val="00445416"/>
    <w:rsid w:val="00445C3C"/>
    <w:rsid w:val="00445C3F"/>
    <w:rsid w:val="00445F41"/>
    <w:rsid w:val="00446234"/>
    <w:rsid w:val="004463BA"/>
    <w:rsid w:val="004463F7"/>
    <w:rsid w:val="004465C4"/>
    <w:rsid w:val="00446793"/>
    <w:rsid w:val="00446C29"/>
    <w:rsid w:val="004473CA"/>
    <w:rsid w:val="00447989"/>
    <w:rsid w:val="00450C1F"/>
    <w:rsid w:val="00451007"/>
    <w:rsid w:val="0045239D"/>
    <w:rsid w:val="0045257B"/>
    <w:rsid w:val="0045441C"/>
    <w:rsid w:val="00454C1D"/>
    <w:rsid w:val="00454F5D"/>
    <w:rsid w:val="00455830"/>
    <w:rsid w:val="00455994"/>
    <w:rsid w:val="00455BBE"/>
    <w:rsid w:val="00455F0E"/>
    <w:rsid w:val="00455F40"/>
    <w:rsid w:val="00455FCD"/>
    <w:rsid w:val="004569F5"/>
    <w:rsid w:val="00456DEE"/>
    <w:rsid w:val="0045712A"/>
    <w:rsid w:val="004577D0"/>
    <w:rsid w:val="00457B41"/>
    <w:rsid w:val="00457F00"/>
    <w:rsid w:val="00460645"/>
    <w:rsid w:val="004608E4"/>
    <w:rsid w:val="00460B71"/>
    <w:rsid w:val="004616A3"/>
    <w:rsid w:val="00462F10"/>
    <w:rsid w:val="00463244"/>
    <w:rsid w:val="00463537"/>
    <w:rsid w:val="004639C1"/>
    <w:rsid w:val="00464261"/>
    <w:rsid w:val="0046484F"/>
    <w:rsid w:val="00464BF7"/>
    <w:rsid w:val="00464C53"/>
    <w:rsid w:val="00464F0D"/>
    <w:rsid w:val="004650DF"/>
    <w:rsid w:val="004654B9"/>
    <w:rsid w:val="00465642"/>
    <w:rsid w:val="00465FFC"/>
    <w:rsid w:val="00466112"/>
    <w:rsid w:val="0046669A"/>
    <w:rsid w:val="00467DF9"/>
    <w:rsid w:val="004703DB"/>
    <w:rsid w:val="0047058B"/>
    <w:rsid w:val="004708F1"/>
    <w:rsid w:val="0047167C"/>
    <w:rsid w:val="00471BE3"/>
    <w:rsid w:val="00471D35"/>
    <w:rsid w:val="00472178"/>
    <w:rsid w:val="004733F5"/>
    <w:rsid w:val="00473444"/>
    <w:rsid w:val="00474664"/>
    <w:rsid w:val="004747FF"/>
    <w:rsid w:val="00474D3A"/>
    <w:rsid w:val="00474E8A"/>
    <w:rsid w:val="0047532C"/>
    <w:rsid w:val="004755C9"/>
    <w:rsid w:val="004757CB"/>
    <w:rsid w:val="00475E18"/>
    <w:rsid w:val="00475F73"/>
    <w:rsid w:val="00476099"/>
    <w:rsid w:val="00476801"/>
    <w:rsid w:val="00476924"/>
    <w:rsid w:val="00476BA9"/>
    <w:rsid w:val="00476EB2"/>
    <w:rsid w:val="004770F2"/>
    <w:rsid w:val="00477372"/>
    <w:rsid w:val="00477AA1"/>
    <w:rsid w:val="00477CE5"/>
    <w:rsid w:val="0048061D"/>
    <w:rsid w:val="00480A5A"/>
    <w:rsid w:val="004812AC"/>
    <w:rsid w:val="00481530"/>
    <w:rsid w:val="00481CDE"/>
    <w:rsid w:val="00481D21"/>
    <w:rsid w:val="00482EA0"/>
    <w:rsid w:val="004830C0"/>
    <w:rsid w:val="004830F7"/>
    <w:rsid w:val="0048375D"/>
    <w:rsid w:val="00484119"/>
    <w:rsid w:val="0048415F"/>
    <w:rsid w:val="00484776"/>
    <w:rsid w:val="00484AA4"/>
    <w:rsid w:val="00484F6C"/>
    <w:rsid w:val="004856AE"/>
    <w:rsid w:val="00485FEA"/>
    <w:rsid w:val="004862F4"/>
    <w:rsid w:val="0048639F"/>
    <w:rsid w:val="0048656D"/>
    <w:rsid w:val="00486870"/>
    <w:rsid w:val="00486EDE"/>
    <w:rsid w:val="00487740"/>
    <w:rsid w:val="00487AF5"/>
    <w:rsid w:val="00490799"/>
    <w:rsid w:val="0049153D"/>
    <w:rsid w:val="004915FB"/>
    <w:rsid w:val="00491689"/>
    <w:rsid w:val="004918CB"/>
    <w:rsid w:val="0049208B"/>
    <w:rsid w:val="00492A9B"/>
    <w:rsid w:val="00492E80"/>
    <w:rsid w:val="00493007"/>
    <w:rsid w:val="00493110"/>
    <w:rsid w:val="00493775"/>
    <w:rsid w:val="00493D03"/>
    <w:rsid w:val="00493EF4"/>
    <w:rsid w:val="004946B8"/>
    <w:rsid w:val="0049485C"/>
    <w:rsid w:val="00494ABD"/>
    <w:rsid w:val="00494B22"/>
    <w:rsid w:val="004955EC"/>
    <w:rsid w:val="00495636"/>
    <w:rsid w:val="004958FC"/>
    <w:rsid w:val="004965FB"/>
    <w:rsid w:val="00497471"/>
    <w:rsid w:val="00497AA8"/>
    <w:rsid w:val="00497AB0"/>
    <w:rsid w:val="004A04A0"/>
    <w:rsid w:val="004A07AC"/>
    <w:rsid w:val="004A0DBC"/>
    <w:rsid w:val="004A1BE5"/>
    <w:rsid w:val="004A24AE"/>
    <w:rsid w:val="004A28B0"/>
    <w:rsid w:val="004A297E"/>
    <w:rsid w:val="004A345B"/>
    <w:rsid w:val="004A4089"/>
    <w:rsid w:val="004A4144"/>
    <w:rsid w:val="004A41F8"/>
    <w:rsid w:val="004A46EB"/>
    <w:rsid w:val="004A4AB5"/>
    <w:rsid w:val="004A506D"/>
    <w:rsid w:val="004A50CB"/>
    <w:rsid w:val="004A5B0F"/>
    <w:rsid w:val="004A5BA0"/>
    <w:rsid w:val="004A5C86"/>
    <w:rsid w:val="004A5CEF"/>
    <w:rsid w:val="004A613C"/>
    <w:rsid w:val="004A653B"/>
    <w:rsid w:val="004A683D"/>
    <w:rsid w:val="004A7F8C"/>
    <w:rsid w:val="004B0112"/>
    <w:rsid w:val="004B07CB"/>
    <w:rsid w:val="004B0B70"/>
    <w:rsid w:val="004B10F9"/>
    <w:rsid w:val="004B1320"/>
    <w:rsid w:val="004B1CCD"/>
    <w:rsid w:val="004B1E88"/>
    <w:rsid w:val="004B20B9"/>
    <w:rsid w:val="004B24AE"/>
    <w:rsid w:val="004B3046"/>
    <w:rsid w:val="004B32A1"/>
    <w:rsid w:val="004B39A0"/>
    <w:rsid w:val="004B4455"/>
    <w:rsid w:val="004B472B"/>
    <w:rsid w:val="004B5191"/>
    <w:rsid w:val="004B53AE"/>
    <w:rsid w:val="004B5B0D"/>
    <w:rsid w:val="004B6353"/>
    <w:rsid w:val="004B6471"/>
    <w:rsid w:val="004B6AC2"/>
    <w:rsid w:val="004B6D0A"/>
    <w:rsid w:val="004B70D0"/>
    <w:rsid w:val="004B7172"/>
    <w:rsid w:val="004B7672"/>
    <w:rsid w:val="004B7826"/>
    <w:rsid w:val="004B7AF2"/>
    <w:rsid w:val="004B7CD1"/>
    <w:rsid w:val="004C026B"/>
    <w:rsid w:val="004C031A"/>
    <w:rsid w:val="004C0477"/>
    <w:rsid w:val="004C1275"/>
    <w:rsid w:val="004C127B"/>
    <w:rsid w:val="004C1559"/>
    <w:rsid w:val="004C1A92"/>
    <w:rsid w:val="004C1B12"/>
    <w:rsid w:val="004C1B41"/>
    <w:rsid w:val="004C20A7"/>
    <w:rsid w:val="004C3435"/>
    <w:rsid w:val="004C3EED"/>
    <w:rsid w:val="004C44D5"/>
    <w:rsid w:val="004C468D"/>
    <w:rsid w:val="004C472D"/>
    <w:rsid w:val="004C47BD"/>
    <w:rsid w:val="004C49F5"/>
    <w:rsid w:val="004C5EA0"/>
    <w:rsid w:val="004C6224"/>
    <w:rsid w:val="004C6711"/>
    <w:rsid w:val="004C6CD4"/>
    <w:rsid w:val="004C6F9F"/>
    <w:rsid w:val="004C6FE3"/>
    <w:rsid w:val="004C72BC"/>
    <w:rsid w:val="004C731F"/>
    <w:rsid w:val="004D03D7"/>
    <w:rsid w:val="004D056C"/>
    <w:rsid w:val="004D099C"/>
    <w:rsid w:val="004D0A3C"/>
    <w:rsid w:val="004D12B7"/>
    <w:rsid w:val="004D1369"/>
    <w:rsid w:val="004D1467"/>
    <w:rsid w:val="004D1755"/>
    <w:rsid w:val="004D197E"/>
    <w:rsid w:val="004D1B6E"/>
    <w:rsid w:val="004D29B4"/>
    <w:rsid w:val="004D2EA5"/>
    <w:rsid w:val="004D3011"/>
    <w:rsid w:val="004D32BB"/>
    <w:rsid w:val="004D35D0"/>
    <w:rsid w:val="004D4112"/>
    <w:rsid w:val="004D46D1"/>
    <w:rsid w:val="004D4D99"/>
    <w:rsid w:val="004D4FA8"/>
    <w:rsid w:val="004D5139"/>
    <w:rsid w:val="004D53E1"/>
    <w:rsid w:val="004D5414"/>
    <w:rsid w:val="004D5C0F"/>
    <w:rsid w:val="004D745F"/>
    <w:rsid w:val="004D7C4B"/>
    <w:rsid w:val="004D7F10"/>
    <w:rsid w:val="004E0090"/>
    <w:rsid w:val="004E0AB7"/>
    <w:rsid w:val="004E0B68"/>
    <w:rsid w:val="004E0F69"/>
    <w:rsid w:val="004E1391"/>
    <w:rsid w:val="004E1D14"/>
    <w:rsid w:val="004E1D36"/>
    <w:rsid w:val="004E262D"/>
    <w:rsid w:val="004E2E5A"/>
    <w:rsid w:val="004E3289"/>
    <w:rsid w:val="004E4103"/>
    <w:rsid w:val="004E4453"/>
    <w:rsid w:val="004E4522"/>
    <w:rsid w:val="004E47AD"/>
    <w:rsid w:val="004E4E71"/>
    <w:rsid w:val="004E5933"/>
    <w:rsid w:val="004E61F3"/>
    <w:rsid w:val="004E6547"/>
    <w:rsid w:val="004E69C0"/>
    <w:rsid w:val="004E6B23"/>
    <w:rsid w:val="004E6B8D"/>
    <w:rsid w:val="004E70E4"/>
    <w:rsid w:val="004E7152"/>
    <w:rsid w:val="004E71ED"/>
    <w:rsid w:val="004E7A93"/>
    <w:rsid w:val="004E7F29"/>
    <w:rsid w:val="004F0158"/>
    <w:rsid w:val="004F0411"/>
    <w:rsid w:val="004F16B8"/>
    <w:rsid w:val="004F1B5B"/>
    <w:rsid w:val="004F1EB5"/>
    <w:rsid w:val="004F23EC"/>
    <w:rsid w:val="004F2D10"/>
    <w:rsid w:val="004F41D1"/>
    <w:rsid w:val="004F436E"/>
    <w:rsid w:val="004F4422"/>
    <w:rsid w:val="004F4543"/>
    <w:rsid w:val="004F4659"/>
    <w:rsid w:val="004F4CAC"/>
    <w:rsid w:val="004F4CF0"/>
    <w:rsid w:val="004F50F4"/>
    <w:rsid w:val="004F5363"/>
    <w:rsid w:val="004F5425"/>
    <w:rsid w:val="004F5EC9"/>
    <w:rsid w:val="004F5FEF"/>
    <w:rsid w:val="004F611E"/>
    <w:rsid w:val="004F6D4B"/>
    <w:rsid w:val="004F7056"/>
    <w:rsid w:val="004F75E4"/>
    <w:rsid w:val="00500649"/>
    <w:rsid w:val="00501664"/>
    <w:rsid w:val="00501D0D"/>
    <w:rsid w:val="00501EBD"/>
    <w:rsid w:val="005021EB"/>
    <w:rsid w:val="0050226C"/>
    <w:rsid w:val="00502485"/>
    <w:rsid w:val="0050270D"/>
    <w:rsid w:val="005030D9"/>
    <w:rsid w:val="005036B4"/>
    <w:rsid w:val="0050375E"/>
    <w:rsid w:val="0050386E"/>
    <w:rsid w:val="00503A2B"/>
    <w:rsid w:val="00503D18"/>
    <w:rsid w:val="00503D38"/>
    <w:rsid w:val="005043E3"/>
    <w:rsid w:val="00504A7F"/>
    <w:rsid w:val="005051B3"/>
    <w:rsid w:val="005059F5"/>
    <w:rsid w:val="00505B04"/>
    <w:rsid w:val="005065DF"/>
    <w:rsid w:val="005068DD"/>
    <w:rsid w:val="00506C53"/>
    <w:rsid w:val="00506E54"/>
    <w:rsid w:val="00507486"/>
    <w:rsid w:val="005078E5"/>
    <w:rsid w:val="00507921"/>
    <w:rsid w:val="00507A3B"/>
    <w:rsid w:val="00507E2E"/>
    <w:rsid w:val="00510359"/>
    <w:rsid w:val="0051060A"/>
    <w:rsid w:val="00511ADB"/>
    <w:rsid w:val="00511E76"/>
    <w:rsid w:val="00511F78"/>
    <w:rsid w:val="005121D3"/>
    <w:rsid w:val="0051244A"/>
    <w:rsid w:val="0051277B"/>
    <w:rsid w:val="00513481"/>
    <w:rsid w:val="00513683"/>
    <w:rsid w:val="00514249"/>
    <w:rsid w:val="00514AE0"/>
    <w:rsid w:val="005159AA"/>
    <w:rsid w:val="00516E07"/>
    <w:rsid w:val="00517575"/>
    <w:rsid w:val="00520064"/>
    <w:rsid w:val="00520463"/>
    <w:rsid w:val="00520D86"/>
    <w:rsid w:val="00520DB2"/>
    <w:rsid w:val="00522950"/>
    <w:rsid w:val="00522B1E"/>
    <w:rsid w:val="00522FE0"/>
    <w:rsid w:val="005237FC"/>
    <w:rsid w:val="005240C2"/>
    <w:rsid w:val="0052448B"/>
    <w:rsid w:val="00525729"/>
    <w:rsid w:val="00525ABF"/>
    <w:rsid w:val="00525F6B"/>
    <w:rsid w:val="00526AF6"/>
    <w:rsid w:val="00527591"/>
    <w:rsid w:val="00530366"/>
    <w:rsid w:val="00532A20"/>
    <w:rsid w:val="00532AD6"/>
    <w:rsid w:val="00532B7A"/>
    <w:rsid w:val="00532E1E"/>
    <w:rsid w:val="00533841"/>
    <w:rsid w:val="00533BDB"/>
    <w:rsid w:val="00533E84"/>
    <w:rsid w:val="00534703"/>
    <w:rsid w:val="005347C2"/>
    <w:rsid w:val="00534C07"/>
    <w:rsid w:val="00535421"/>
    <w:rsid w:val="00535428"/>
    <w:rsid w:val="00535789"/>
    <w:rsid w:val="005359B6"/>
    <w:rsid w:val="00535FDE"/>
    <w:rsid w:val="00536721"/>
    <w:rsid w:val="00536E49"/>
    <w:rsid w:val="00536F91"/>
    <w:rsid w:val="00537E18"/>
    <w:rsid w:val="00537E89"/>
    <w:rsid w:val="005400CE"/>
    <w:rsid w:val="005402DF"/>
    <w:rsid w:val="0054095D"/>
    <w:rsid w:val="0054117B"/>
    <w:rsid w:val="005413C8"/>
    <w:rsid w:val="005414F0"/>
    <w:rsid w:val="00541534"/>
    <w:rsid w:val="0054159F"/>
    <w:rsid w:val="00541B2E"/>
    <w:rsid w:val="005420D5"/>
    <w:rsid w:val="00542CB5"/>
    <w:rsid w:val="00542D66"/>
    <w:rsid w:val="00543029"/>
    <w:rsid w:val="00543440"/>
    <w:rsid w:val="00543869"/>
    <w:rsid w:val="005449BA"/>
    <w:rsid w:val="00544AE5"/>
    <w:rsid w:val="00544E45"/>
    <w:rsid w:val="00544E6C"/>
    <w:rsid w:val="00545552"/>
    <w:rsid w:val="00545836"/>
    <w:rsid w:val="005458E2"/>
    <w:rsid w:val="00545A73"/>
    <w:rsid w:val="00546004"/>
    <w:rsid w:val="005463D9"/>
    <w:rsid w:val="0054665D"/>
    <w:rsid w:val="005472B2"/>
    <w:rsid w:val="00547D62"/>
    <w:rsid w:val="005505FE"/>
    <w:rsid w:val="00550B03"/>
    <w:rsid w:val="00551A90"/>
    <w:rsid w:val="0055216F"/>
    <w:rsid w:val="005522DF"/>
    <w:rsid w:val="00552329"/>
    <w:rsid w:val="0055247C"/>
    <w:rsid w:val="0055278D"/>
    <w:rsid w:val="00552893"/>
    <w:rsid w:val="005529DB"/>
    <w:rsid w:val="00552B54"/>
    <w:rsid w:val="00554754"/>
    <w:rsid w:val="0055570F"/>
    <w:rsid w:val="00555720"/>
    <w:rsid w:val="005559CA"/>
    <w:rsid w:val="00557665"/>
    <w:rsid w:val="00557EC6"/>
    <w:rsid w:val="00560007"/>
    <w:rsid w:val="005615D4"/>
    <w:rsid w:val="00561ABF"/>
    <w:rsid w:val="00562847"/>
    <w:rsid w:val="005628E5"/>
    <w:rsid w:val="00562AAB"/>
    <w:rsid w:val="00562CF7"/>
    <w:rsid w:val="00564289"/>
    <w:rsid w:val="0056451C"/>
    <w:rsid w:val="005653FD"/>
    <w:rsid w:val="00565A77"/>
    <w:rsid w:val="005677AB"/>
    <w:rsid w:val="0056788A"/>
    <w:rsid w:val="00567FE3"/>
    <w:rsid w:val="005700E0"/>
    <w:rsid w:val="00570721"/>
    <w:rsid w:val="00570958"/>
    <w:rsid w:val="005709E4"/>
    <w:rsid w:val="00570D90"/>
    <w:rsid w:val="005713F2"/>
    <w:rsid w:val="00571504"/>
    <w:rsid w:val="00571FEE"/>
    <w:rsid w:val="005721A6"/>
    <w:rsid w:val="005721A8"/>
    <w:rsid w:val="00572474"/>
    <w:rsid w:val="005732FB"/>
    <w:rsid w:val="00573EF7"/>
    <w:rsid w:val="00574C55"/>
    <w:rsid w:val="0057516E"/>
    <w:rsid w:val="005751B6"/>
    <w:rsid w:val="00575615"/>
    <w:rsid w:val="005759DB"/>
    <w:rsid w:val="00576A89"/>
    <w:rsid w:val="0057733C"/>
    <w:rsid w:val="0058026E"/>
    <w:rsid w:val="00580727"/>
    <w:rsid w:val="0058159D"/>
    <w:rsid w:val="005815E6"/>
    <w:rsid w:val="00581B39"/>
    <w:rsid w:val="0058248B"/>
    <w:rsid w:val="00582A8A"/>
    <w:rsid w:val="00582F9A"/>
    <w:rsid w:val="005833C7"/>
    <w:rsid w:val="0058393C"/>
    <w:rsid w:val="00584A90"/>
    <w:rsid w:val="00585270"/>
    <w:rsid w:val="0058531F"/>
    <w:rsid w:val="00585D6B"/>
    <w:rsid w:val="00586208"/>
    <w:rsid w:val="005862C8"/>
    <w:rsid w:val="005869F4"/>
    <w:rsid w:val="00586A1B"/>
    <w:rsid w:val="00586EBF"/>
    <w:rsid w:val="00586F12"/>
    <w:rsid w:val="0058746D"/>
    <w:rsid w:val="00587B0E"/>
    <w:rsid w:val="00590894"/>
    <w:rsid w:val="005918A3"/>
    <w:rsid w:val="00591E1C"/>
    <w:rsid w:val="0059227A"/>
    <w:rsid w:val="00592517"/>
    <w:rsid w:val="00592B3F"/>
    <w:rsid w:val="0059345F"/>
    <w:rsid w:val="00593657"/>
    <w:rsid w:val="00594414"/>
    <w:rsid w:val="005946A0"/>
    <w:rsid w:val="00594B86"/>
    <w:rsid w:val="00594FDD"/>
    <w:rsid w:val="00595092"/>
    <w:rsid w:val="00596354"/>
    <w:rsid w:val="005964ED"/>
    <w:rsid w:val="005965C8"/>
    <w:rsid w:val="0059661A"/>
    <w:rsid w:val="005966C5"/>
    <w:rsid w:val="0059697B"/>
    <w:rsid w:val="005973EC"/>
    <w:rsid w:val="00597537"/>
    <w:rsid w:val="00597820"/>
    <w:rsid w:val="00597B62"/>
    <w:rsid w:val="00597B90"/>
    <w:rsid w:val="00597CAB"/>
    <w:rsid w:val="00597E84"/>
    <w:rsid w:val="00597F07"/>
    <w:rsid w:val="00597F9A"/>
    <w:rsid w:val="005A0102"/>
    <w:rsid w:val="005A066F"/>
    <w:rsid w:val="005A07FD"/>
    <w:rsid w:val="005A0899"/>
    <w:rsid w:val="005A108A"/>
    <w:rsid w:val="005A1163"/>
    <w:rsid w:val="005A1E6B"/>
    <w:rsid w:val="005A2336"/>
    <w:rsid w:val="005A35F0"/>
    <w:rsid w:val="005A3AE0"/>
    <w:rsid w:val="005A47D5"/>
    <w:rsid w:val="005A48EB"/>
    <w:rsid w:val="005A5529"/>
    <w:rsid w:val="005A720D"/>
    <w:rsid w:val="005A756B"/>
    <w:rsid w:val="005A7783"/>
    <w:rsid w:val="005A7CBE"/>
    <w:rsid w:val="005A7FD8"/>
    <w:rsid w:val="005B04C1"/>
    <w:rsid w:val="005B0DD9"/>
    <w:rsid w:val="005B1AC2"/>
    <w:rsid w:val="005B1D1A"/>
    <w:rsid w:val="005B2495"/>
    <w:rsid w:val="005B3344"/>
    <w:rsid w:val="005B397F"/>
    <w:rsid w:val="005B3B98"/>
    <w:rsid w:val="005B45D1"/>
    <w:rsid w:val="005B45E8"/>
    <w:rsid w:val="005B4B18"/>
    <w:rsid w:val="005B5777"/>
    <w:rsid w:val="005B6664"/>
    <w:rsid w:val="005B66A0"/>
    <w:rsid w:val="005B7347"/>
    <w:rsid w:val="005C0198"/>
    <w:rsid w:val="005C0936"/>
    <w:rsid w:val="005C0CE8"/>
    <w:rsid w:val="005C0F0F"/>
    <w:rsid w:val="005C1474"/>
    <w:rsid w:val="005C14C5"/>
    <w:rsid w:val="005C1903"/>
    <w:rsid w:val="005C1CB9"/>
    <w:rsid w:val="005C1DB8"/>
    <w:rsid w:val="005C21CE"/>
    <w:rsid w:val="005C3A4D"/>
    <w:rsid w:val="005C3BA4"/>
    <w:rsid w:val="005C4211"/>
    <w:rsid w:val="005C4234"/>
    <w:rsid w:val="005C42E9"/>
    <w:rsid w:val="005C42F3"/>
    <w:rsid w:val="005C4BEE"/>
    <w:rsid w:val="005C507E"/>
    <w:rsid w:val="005C636C"/>
    <w:rsid w:val="005C643A"/>
    <w:rsid w:val="005C7767"/>
    <w:rsid w:val="005D01CF"/>
    <w:rsid w:val="005D0457"/>
    <w:rsid w:val="005D0F36"/>
    <w:rsid w:val="005D1346"/>
    <w:rsid w:val="005D1399"/>
    <w:rsid w:val="005D1E89"/>
    <w:rsid w:val="005D2207"/>
    <w:rsid w:val="005D33BB"/>
    <w:rsid w:val="005D3ACB"/>
    <w:rsid w:val="005D3D76"/>
    <w:rsid w:val="005D4344"/>
    <w:rsid w:val="005D5855"/>
    <w:rsid w:val="005D6752"/>
    <w:rsid w:val="005D6A2A"/>
    <w:rsid w:val="005D6BCF"/>
    <w:rsid w:val="005D6C61"/>
    <w:rsid w:val="005D7C0A"/>
    <w:rsid w:val="005E024B"/>
    <w:rsid w:val="005E0846"/>
    <w:rsid w:val="005E09B8"/>
    <w:rsid w:val="005E12CA"/>
    <w:rsid w:val="005E1AD9"/>
    <w:rsid w:val="005E1B28"/>
    <w:rsid w:val="005E204B"/>
    <w:rsid w:val="005E229B"/>
    <w:rsid w:val="005E25D3"/>
    <w:rsid w:val="005E29F5"/>
    <w:rsid w:val="005E2B02"/>
    <w:rsid w:val="005E334A"/>
    <w:rsid w:val="005E3FB9"/>
    <w:rsid w:val="005E4291"/>
    <w:rsid w:val="005E44E0"/>
    <w:rsid w:val="005E4A0B"/>
    <w:rsid w:val="005E5B9F"/>
    <w:rsid w:val="005E60EC"/>
    <w:rsid w:val="005E6252"/>
    <w:rsid w:val="005E6A13"/>
    <w:rsid w:val="005E7209"/>
    <w:rsid w:val="005E727E"/>
    <w:rsid w:val="005F0029"/>
    <w:rsid w:val="005F00A0"/>
    <w:rsid w:val="005F01E6"/>
    <w:rsid w:val="005F0FE2"/>
    <w:rsid w:val="005F1BA6"/>
    <w:rsid w:val="005F1BD8"/>
    <w:rsid w:val="005F2CFE"/>
    <w:rsid w:val="005F3032"/>
    <w:rsid w:val="005F30E0"/>
    <w:rsid w:val="005F3AE3"/>
    <w:rsid w:val="005F4873"/>
    <w:rsid w:val="005F4BD1"/>
    <w:rsid w:val="005F5600"/>
    <w:rsid w:val="005F65EA"/>
    <w:rsid w:val="005F6DA4"/>
    <w:rsid w:val="005F76C3"/>
    <w:rsid w:val="005F771F"/>
    <w:rsid w:val="006004EE"/>
    <w:rsid w:val="006009B5"/>
    <w:rsid w:val="00600CB5"/>
    <w:rsid w:val="00600EAE"/>
    <w:rsid w:val="0060124F"/>
    <w:rsid w:val="00601E89"/>
    <w:rsid w:val="006026EE"/>
    <w:rsid w:val="00602AAF"/>
    <w:rsid w:val="00602D3F"/>
    <w:rsid w:val="006034A1"/>
    <w:rsid w:val="0060446E"/>
    <w:rsid w:val="00604612"/>
    <w:rsid w:val="00605156"/>
    <w:rsid w:val="00605247"/>
    <w:rsid w:val="006054B4"/>
    <w:rsid w:val="00605BB3"/>
    <w:rsid w:val="00605E93"/>
    <w:rsid w:val="006063F9"/>
    <w:rsid w:val="0060658D"/>
    <w:rsid w:val="0060674D"/>
    <w:rsid w:val="0060711C"/>
    <w:rsid w:val="006071B6"/>
    <w:rsid w:val="006075CB"/>
    <w:rsid w:val="00610F35"/>
    <w:rsid w:val="0061143B"/>
    <w:rsid w:val="00611F29"/>
    <w:rsid w:val="006125C8"/>
    <w:rsid w:val="006132C1"/>
    <w:rsid w:val="0061372D"/>
    <w:rsid w:val="00613964"/>
    <w:rsid w:val="00613CFC"/>
    <w:rsid w:val="0061400B"/>
    <w:rsid w:val="006146B9"/>
    <w:rsid w:val="00615D3B"/>
    <w:rsid w:val="00616C8C"/>
    <w:rsid w:val="00617641"/>
    <w:rsid w:val="0061764B"/>
    <w:rsid w:val="00617E4D"/>
    <w:rsid w:val="00620231"/>
    <w:rsid w:val="00620A20"/>
    <w:rsid w:val="006211FC"/>
    <w:rsid w:val="00621864"/>
    <w:rsid w:val="00621FC8"/>
    <w:rsid w:val="00622361"/>
    <w:rsid w:val="00622879"/>
    <w:rsid w:val="006228E4"/>
    <w:rsid w:val="006238EC"/>
    <w:rsid w:val="006243F9"/>
    <w:rsid w:val="00624500"/>
    <w:rsid w:val="00624885"/>
    <w:rsid w:val="00624A0D"/>
    <w:rsid w:val="00624DBA"/>
    <w:rsid w:val="006255AE"/>
    <w:rsid w:val="00625655"/>
    <w:rsid w:val="00625983"/>
    <w:rsid w:val="00625AD6"/>
    <w:rsid w:val="006264CB"/>
    <w:rsid w:val="00626744"/>
    <w:rsid w:val="00627514"/>
    <w:rsid w:val="0062771E"/>
    <w:rsid w:val="00627AB7"/>
    <w:rsid w:val="00630AD6"/>
    <w:rsid w:val="00630F13"/>
    <w:rsid w:val="006321D2"/>
    <w:rsid w:val="0063234D"/>
    <w:rsid w:val="0063327E"/>
    <w:rsid w:val="006335C8"/>
    <w:rsid w:val="0063398B"/>
    <w:rsid w:val="00634458"/>
    <w:rsid w:val="006349DA"/>
    <w:rsid w:val="00634C7A"/>
    <w:rsid w:val="0063530F"/>
    <w:rsid w:val="00635BC7"/>
    <w:rsid w:val="00636029"/>
    <w:rsid w:val="00636336"/>
    <w:rsid w:val="006367D9"/>
    <w:rsid w:val="00636D0B"/>
    <w:rsid w:val="0064003D"/>
    <w:rsid w:val="006403D0"/>
    <w:rsid w:val="0064089B"/>
    <w:rsid w:val="00640BC0"/>
    <w:rsid w:val="0064137A"/>
    <w:rsid w:val="00641460"/>
    <w:rsid w:val="00641816"/>
    <w:rsid w:val="00641821"/>
    <w:rsid w:val="0064188A"/>
    <w:rsid w:val="00641F3E"/>
    <w:rsid w:val="0064244B"/>
    <w:rsid w:val="006432B7"/>
    <w:rsid w:val="006432BB"/>
    <w:rsid w:val="0064336B"/>
    <w:rsid w:val="006442D6"/>
    <w:rsid w:val="006443FB"/>
    <w:rsid w:val="00644C22"/>
    <w:rsid w:val="00645DED"/>
    <w:rsid w:val="00646C74"/>
    <w:rsid w:val="00646E0E"/>
    <w:rsid w:val="00647DEC"/>
    <w:rsid w:val="00647EF5"/>
    <w:rsid w:val="006506B5"/>
    <w:rsid w:val="00650760"/>
    <w:rsid w:val="00650A50"/>
    <w:rsid w:val="00650AE1"/>
    <w:rsid w:val="006513A6"/>
    <w:rsid w:val="006519E3"/>
    <w:rsid w:val="00652092"/>
    <w:rsid w:val="00652309"/>
    <w:rsid w:val="00652F94"/>
    <w:rsid w:val="006539DF"/>
    <w:rsid w:val="00653C60"/>
    <w:rsid w:val="00653CC8"/>
    <w:rsid w:val="00653E86"/>
    <w:rsid w:val="006542E1"/>
    <w:rsid w:val="00654DA0"/>
    <w:rsid w:val="00654FAA"/>
    <w:rsid w:val="006552FF"/>
    <w:rsid w:val="0065540F"/>
    <w:rsid w:val="00655493"/>
    <w:rsid w:val="00655DB5"/>
    <w:rsid w:val="00655F8D"/>
    <w:rsid w:val="00656508"/>
    <w:rsid w:val="006567B8"/>
    <w:rsid w:val="00657258"/>
    <w:rsid w:val="006579F6"/>
    <w:rsid w:val="0066007D"/>
    <w:rsid w:val="00660280"/>
    <w:rsid w:val="006605EF"/>
    <w:rsid w:val="00661A74"/>
    <w:rsid w:val="00662072"/>
    <w:rsid w:val="00662232"/>
    <w:rsid w:val="006622C6"/>
    <w:rsid w:val="006626BC"/>
    <w:rsid w:val="006630E7"/>
    <w:rsid w:val="006637E2"/>
    <w:rsid w:val="00664418"/>
    <w:rsid w:val="00664A95"/>
    <w:rsid w:val="00665364"/>
    <w:rsid w:val="00665398"/>
    <w:rsid w:val="006655DF"/>
    <w:rsid w:val="006658D1"/>
    <w:rsid w:val="00665AB9"/>
    <w:rsid w:val="00665BE1"/>
    <w:rsid w:val="00665CA0"/>
    <w:rsid w:val="006667F0"/>
    <w:rsid w:val="00666801"/>
    <w:rsid w:val="00666953"/>
    <w:rsid w:val="006669F6"/>
    <w:rsid w:val="00666C18"/>
    <w:rsid w:val="00666F52"/>
    <w:rsid w:val="006675F7"/>
    <w:rsid w:val="0066772A"/>
    <w:rsid w:val="00667D09"/>
    <w:rsid w:val="00667F39"/>
    <w:rsid w:val="00667F52"/>
    <w:rsid w:val="006700F2"/>
    <w:rsid w:val="00670331"/>
    <w:rsid w:val="00670AAD"/>
    <w:rsid w:val="00670FF6"/>
    <w:rsid w:val="006710D6"/>
    <w:rsid w:val="0067116B"/>
    <w:rsid w:val="00671210"/>
    <w:rsid w:val="006720AD"/>
    <w:rsid w:val="006720D6"/>
    <w:rsid w:val="00672226"/>
    <w:rsid w:val="006724D8"/>
    <w:rsid w:val="006729CD"/>
    <w:rsid w:val="00672F2C"/>
    <w:rsid w:val="00673963"/>
    <w:rsid w:val="00673EEE"/>
    <w:rsid w:val="0067427B"/>
    <w:rsid w:val="00674CD0"/>
    <w:rsid w:val="006758D4"/>
    <w:rsid w:val="00675B74"/>
    <w:rsid w:val="00675EA7"/>
    <w:rsid w:val="00677299"/>
    <w:rsid w:val="0067795A"/>
    <w:rsid w:val="006802B9"/>
    <w:rsid w:val="006808E6"/>
    <w:rsid w:val="00681691"/>
    <w:rsid w:val="00681731"/>
    <w:rsid w:val="00681A83"/>
    <w:rsid w:val="0068263F"/>
    <w:rsid w:val="00683D09"/>
    <w:rsid w:val="00683F3C"/>
    <w:rsid w:val="00684579"/>
    <w:rsid w:val="00684835"/>
    <w:rsid w:val="00684AB6"/>
    <w:rsid w:val="00685177"/>
    <w:rsid w:val="00685EDC"/>
    <w:rsid w:val="006860E5"/>
    <w:rsid w:val="00686319"/>
    <w:rsid w:val="00686B82"/>
    <w:rsid w:val="0068753F"/>
    <w:rsid w:val="00687F87"/>
    <w:rsid w:val="00690050"/>
    <w:rsid w:val="00690880"/>
    <w:rsid w:val="006916F8"/>
    <w:rsid w:val="00691FA3"/>
    <w:rsid w:val="00692B44"/>
    <w:rsid w:val="00692CFB"/>
    <w:rsid w:val="00692E5B"/>
    <w:rsid w:val="00693D5B"/>
    <w:rsid w:val="00694441"/>
    <w:rsid w:val="00694609"/>
    <w:rsid w:val="00694958"/>
    <w:rsid w:val="006949CD"/>
    <w:rsid w:val="00694DD7"/>
    <w:rsid w:val="00695769"/>
    <w:rsid w:val="00695A81"/>
    <w:rsid w:val="00696396"/>
    <w:rsid w:val="006976A5"/>
    <w:rsid w:val="00697781"/>
    <w:rsid w:val="00697B7A"/>
    <w:rsid w:val="006A0095"/>
    <w:rsid w:val="006A053C"/>
    <w:rsid w:val="006A073B"/>
    <w:rsid w:val="006A0835"/>
    <w:rsid w:val="006A09AF"/>
    <w:rsid w:val="006A11FC"/>
    <w:rsid w:val="006A152C"/>
    <w:rsid w:val="006A2820"/>
    <w:rsid w:val="006A36DA"/>
    <w:rsid w:val="006A4308"/>
    <w:rsid w:val="006A44DE"/>
    <w:rsid w:val="006A46D8"/>
    <w:rsid w:val="006A4BCE"/>
    <w:rsid w:val="006A4D2D"/>
    <w:rsid w:val="006A51FA"/>
    <w:rsid w:val="006A53AC"/>
    <w:rsid w:val="006A5C60"/>
    <w:rsid w:val="006A711F"/>
    <w:rsid w:val="006B0465"/>
    <w:rsid w:val="006B089B"/>
    <w:rsid w:val="006B18D4"/>
    <w:rsid w:val="006B22A8"/>
    <w:rsid w:val="006B256B"/>
    <w:rsid w:val="006B2DE6"/>
    <w:rsid w:val="006B3206"/>
    <w:rsid w:val="006B364B"/>
    <w:rsid w:val="006B40CF"/>
    <w:rsid w:val="006B49F6"/>
    <w:rsid w:val="006B52D7"/>
    <w:rsid w:val="006B59D3"/>
    <w:rsid w:val="006B6073"/>
    <w:rsid w:val="006B75F8"/>
    <w:rsid w:val="006B762E"/>
    <w:rsid w:val="006B76C1"/>
    <w:rsid w:val="006B7A38"/>
    <w:rsid w:val="006B7B7B"/>
    <w:rsid w:val="006B7C9B"/>
    <w:rsid w:val="006C02F8"/>
    <w:rsid w:val="006C0A1A"/>
    <w:rsid w:val="006C131E"/>
    <w:rsid w:val="006C1407"/>
    <w:rsid w:val="006C1504"/>
    <w:rsid w:val="006C1648"/>
    <w:rsid w:val="006C17E8"/>
    <w:rsid w:val="006C2143"/>
    <w:rsid w:val="006C2300"/>
    <w:rsid w:val="006C23C1"/>
    <w:rsid w:val="006C26FA"/>
    <w:rsid w:val="006C3041"/>
    <w:rsid w:val="006C3FA9"/>
    <w:rsid w:val="006C5D5E"/>
    <w:rsid w:val="006C618E"/>
    <w:rsid w:val="006C6421"/>
    <w:rsid w:val="006C6B28"/>
    <w:rsid w:val="006C6F80"/>
    <w:rsid w:val="006C727F"/>
    <w:rsid w:val="006C7C3C"/>
    <w:rsid w:val="006C7CD8"/>
    <w:rsid w:val="006D10CF"/>
    <w:rsid w:val="006D15CC"/>
    <w:rsid w:val="006D15DD"/>
    <w:rsid w:val="006D1FD1"/>
    <w:rsid w:val="006D26B8"/>
    <w:rsid w:val="006D32F9"/>
    <w:rsid w:val="006D363B"/>
    <w:rsid w:val="006D3D03"/>
    <w:rsid w:val="006D3DAE"/>
    <w:rsid w:val="006D550C"/>
    <w:rsid w:val="006D6036"/>
    <w:rsid w:val="006D621A"/>
    <w:rsid w:val="006D6243"/>
    <w:rsid w:val="006D6671"/>
    <w:rsid w:val="006D6706"/>
    <w:rsid w:val="006D7915"/>
    <w:rsid w:val="006D7B87"/>
    <w:rsid w:val="006D7EFC"/>
    <w:rsid w:val="006E057E"/>
    <w:rsid w:val="006E066E"/>
    <w:rsid w:val="006E09DC"/>
    <w:rsid w:val="006E0D54"/>
    <w:rsid w:val="006E0D57"/>
    <w:rsid w:val="006E1078"/>
    <w:rsid w:val="006E2121"/>
    <w:rsid w:val="006E2B57"/>
    <w:rsid w:val="006E2BCD"/>
    <w:rsid w:val="006E2D73"/>
    <w:rsid w:val="006E3041"/>
    <w:rsid w:val="006E4755"/>
    <w:rsid w:val="006E4A22"/>
    <w:rsid w:val="006E570F"/>
    <w:rsid w:val="006E5A4F"/>
    <w:rsid w:val="006E6220"/>
    <w:rsid w:val="006E6562"/>
    <w:rsid w:val="006E66EB"/>
    <w:rsid w:val="006E6725"/>
    <w:rsid w:val="006E6A91"/>
    <w:rsid w:val="006E6EFA"/>
    <w:rsid w:val="006F0079"/>
    <w:rsid w:val="006F0B97"/>
    <w:rsid w:val="006F0C30"/>
    <w:rsid w:val="006F11B2"/>
    <w:rsid w:val="006F1393"/>
    <w:rsid w:val="006F1D73"/>
    <w:rsid w:val="006F1FE0"/>
    <w:rsid w:val="006F2390"/>
    <w:rsid w:val="006F290E"/>
    <w:rsid w:val="006F2D17"/>
    <w:rsid w:val="006F30E7"/>
    <w:rsid w:val="006F409A"/>
    <w:rsid w:val="006F4179"/>
    <w:rsid w:val="006F482D"/>
    <w:rsid w:val="006F4E5F"/>
    <w:rsid w:val="006F50E9"/>
    <w:rsid w:val="006F52FD"/>
    <w:rsid w:val="006F685D"/>
    <w:rsid w:val="006F6AEE"/>
    <w:rsid w:val="006F6FB3"/>
    <w:rsid w:val="006F7050"/>
    <w:rsid w:val="006F71C1"/>
    <w:rsid w:val="006F7747"/>
    <w:rsid w:val="006F7773"/>
    <w:rsid w:val="00700130"/>
    <w:rsid w:val="00700164"/>
    <w:rsid w:val="00700174"/>
    <w:rsid w:val="007002F9"/>
    <w:rsid w:val="00700420"/>
    <w:rsid w:val="00700DBC"/>
    <w:rsid w:val="007019B1"/>
    <w:rsid w:val="00702725"/>
    <w:rsid w:val="00703778"/>
    <w:rsid w:val="00703AC1"/>
    <w:rsid w:val="00704F69"/>
    <w:rsid w:val="007054AE"/>
    <w:rsid w:val="00705C44"/>
    <w:rsid w:val="00706F87"/>
    <w:rsid w:val="00706FBB"/>
    <w:rsid w:val="007071BE"/>
    <w:rsid w:val="00707F69"/>
    <w:rsid w:val="0071019C"/>
    <w:rsid w:val="00710B72"/>
    <w:rsid w:val="00710F84"/>
    <w:rsid w:val="0071145B"/>
    <w:rsid w:val="00711679"/>
    <w:rsid w:val="00711765"/>
    <w:rsid w:val="00711D99"/>
    <w:rsid w:val="00711FD1"/>
    <w:rsid w:val="007125EE"/>
    <w:rsid w:val="00712A44"/>
    <w:rsid w:val="00712AD1"/>
    <w:rsid w:val="00712B7C"/>
    <w:rsid w:val="00712CB8"/>
    <w:rsid w:val="00713130"/>
    <w:rsid w:val="007132A3"/>
    <w:rsid w:val="0071353B"/>
    <w:rsid w:val="00714157"/>
    <w:rsid w:val="00715379"/>
    <w:rsid w:val="00715446"/>
    <w:rsid w:val="00715A34"/>
    <w:rsid w:val="00716470"/>
    <w:rsid w:val="00716574"/>
    <w:rsid w:val="007165CB"/>
    <w:rsid w:val="007171B2"/>
    <w:rsid w:val="007171B3"/>
    <w:rsid w:val="00717FD2"/>
    <w:rsid w:val="007204EC"/>
    <w:rsid w:val="00720518"/>
    <w:rsid w:val="00720977"/>
    <w:rsid w:val="007211E3"/>
    <w:rsid w:val="00721BD5"/>
    <w:rsid w:val="00721E38"/>
    <w:rsid w:val="00721FF0"/>
    <w:rsid w:val="007226F3"/>
    <w:rsid w:val="007230F0"/>
    <w:rsid w:val="0072399D"/>
    <w:rsid w:val="00723AD5"/>
    <w:rsid w:val="00723EAF"/>
    <w:rsid w:val="00724744"/>
    <w:rsid w:val="00724929"/>
    <w:rsid w:val="00725392"/>
    <w:rsid w:val="00725BA8"/>
    <w:rsid w:val="007260DC"/>
    <w:rsid w:val="00727BCA"/>
    <w:rsid w:val="00727E21"/>
    <w:rsid w:val="00730138"/>
    <w:rsid w:val="00730D48"/>
    <w:rsid w:val="007320E0"/>
    <w:rsid w:val="0073216C"/>
    <w:rsid w:val="0073245A"/>
    <w:rsid w:val="0073246E"/>
    <w:rsid w:val="00732B1F"/>
    <w:rsid w:val="00732B49"/>
    <w:rsid w:val="007331AC"/>
    <w:rsid w:val="00733C5F"/>
    <w:rsid w:val="00733F61"/>
    <w:rsid w:val="00733F87"/>
    <w:rsid w:val="00734038"/>
    <w:rsid w:val="00734157"/>
    <w:rsid w:val="00734160"/>
    <w:rsid w:val="007344E0"/>
    <w:rsid w:val="00735047"/>
    <w:rsid w:val="00735D13"/>
    <w:rsid w:val="00736A17"/>
    <w:rsid w:val="00736D6F"/>
    <w:rsid w:val="00737169"/>
    <w:rsid w:val="007371F0"/>
    <w:rsid w:val="00740002"/>
    <w:rsid w:val="00740BC4"/>
    <w:rsid w:val="007420CB"/>
    <w:rsid w:val="00742F29"/>
    <w:rsid w:val="0074300A"/>
    <w:rsid w:val="007457E9"/>
    <w:rsid w:val="007468AC"/>
    <w:rsid w:val="00746A83"/>
    <w:rsid w:val="00746C86"/>
    <w:rsid w:val="00746E3D"/>
    <w:rsid w:val="00747395"/>
    <w:rsid w:val="007507B4"/>
    <w:rsid w:val="00750D59"/>
    <w:rsid w:val="007517FD"/>
    <w:rsid w:val="0075196C"/>
    <w:rsid w:val="00751E56"/>
    <w:rsid w:val="007530CC"/>
    <w:rsid w:val="00753306"/>
    <w:rsid w:val="00753589"/>
    <w:rsid w:val="0075392F"/>
    <w:rsid w:val="0075411C"/>
    <w:rsid w:val="00754640"/>
    <w:rsid w:val="00754DA1"/>
    <w:rsid w:val="0075510D"/>
    <w:rsid w:val="00755B00"/>
    <w:rsid w:val="007566B7"/>
    <w:rsid w:val="007573BB"/>
    <w:rsid w:val="007579B5"/>
    <w:rsid w:val="00757C63"/>
    <w:rsid w:val="00760CDE"/>
    <w:rsid w:val="00761965"/>
    <w:rsid w:val="0076199F"/>
    <w:rsid w:val="007621AE"/>
    <w:rsid w:val="007621BA"/>
    <w:rsid w:val="007621BC"/>
    <w:rsid w:val="0076241F"/>
    <w:rsid w:val="00762C9A"/>
    <w:rsid w:val="00762E14"/>
    <w:rsid w:val="0076376E"/>
    <w:rsid w:val="00763EBE"/>
    <w:rsid w:val="0076457F"/>
    <w:rsid w:val="00764643"/>
    <w:rsid w:val="00764848"/>
    <w:rsid w:val="00765253"/>
    <w:rsid w:val="007652DF"/>
    <w:rsid w:val="00765622"/>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2B3"/>
    <w:rsid w:val="0077290C"/>
    <w:rsid w:val="0077589F"/>
    <w:rsid w:val="00775901"/>
    <w:rsid w:val="00775C77"/>
    <w:rsid w:val="007760A4"/>
    <w:rsid w:val="00776332"/>
    <w:rsid w:val="00776A45"/>
    <w:rsid w:val="00776B4F"/>
    <w:rsid w:val="00776FCE"/>
    <w:rsid w:val="00777176"/>
    <w:rsid w:val="00777703"/>
    <w:rsid w:val="00777C8F"/>
    <w:rsid w:val="007802A3"/>
    <w:rsid w:val="00781BF4"/>
    <w:rsid w:val="00781D74"/>
    <w:rsid w:val="007820B4"/>
    <w:rsid w:val="00782B26"/>
    <w:rsid w:val="0078388B"/>
    <w:rsid w:val="00784439"/>
    <w:rsid w:val="0078448F"/>
    <w:rsid w:val="0078457B"/>
    <w:rsid w:val="00784DC6"/>
    <w:rsid w:val="00785076"/>
    <w:rsid w:val="007861A3"/>
    <w:rsid w:val="0078699E"/>
    <w:rsid w:val="00786C24"/>
    <w:rsid w:val="00786D70"/>
    <w:rsid w:val="00786D83"/>
    <w:rsid w:val="00786FB7"/>
    <w:rsid w:val="00786FDC"/>
    <w:rsid w:val="0078700A"/>
    <w:rsid w:val="007871CA"/>
    <w:rsid w:val="007879C0"/>
    <w:rsid w:val="007904F9"/>
    <w:rsid w:val="007906A8"/>
    <w:rsid w:val="00790728"/>
    <w:rsid w:val="00790B90"/>
    <w:rsid w:val="0079110F"/>
    <w:rsid w:val="00791174"/>
    <w:rsid w:val="0079169E"/>
    <w:rsid w:val="00791B5B"/>
    <w:rsid w:val="00791D14"/>
    <w:rsid w:val="00791E9A"/>
    <w:rsid w:val="00793E86"/>
    <w:rsid w:val="00793F33"/>
    <w:rsid w:val="00794DCB"/>
    <w:rsid w:val="00795684"/>
    <w:rsid w:val="0079599C"/>
    <w:rsid w:val="00795AC2"/>
    <w:rsid w:val="007969BA"/>
    <w:rsid w:val="00796E28"/>
    <w:rsid w:val="00797380"/>
    <w:rsid w:val="007976B7"/>
    <w:rsid w:val="007A00E2"/>
    <w:rsid w:val="007A0748"/>
    <w:rsid w:val="007A0B87"/>
    <w:rsid w:val="007A0CC2"/>
    <w:rsid w:val="007A1A6C"/>
    <w:rsid w:val="007A1F6D"/>
    <w:rsid w:val="007A2018"/>
    <w:rsid w:val="007A295D"/>
    <w:rsid w:val="007A2DE4"/>
    <w:rsid w:val="007A2F8E"/>
    <w:rsid w:val="007A3A47"/>
    <w:rsid w:val="007A3B93"/>
    <w:rsid w:val="007A4E02"/>
    <w:rsid w:val="007A502C"/>
    <w:rsid w:val="007A5945"/>
    <w:rsid w:val="007A5D2C"/>
    <w:rsid w:val="007A5E55"/>
    <w:rsid w:val="007A616C"/>
    <w:rsid w:val="007A65AE"/>
    <w:rsid w:val="007A66EB"/>
    <w:rsid w:val="007A67B9"/>
    <w:rsid w:val="007A683C"/>
    <w:rsid w:val="007A6E89"/>
    <w:rsid w:val="007A7685"/>
    <w:rsid w:val="007A78F8"/>
    <w:rsid w:val="007B02EA"/>
    <w:rsid w:val="007B063D"/>
    <w:rsid w:val="007B06B8"/>
    <w:rsid w:val="007B06EF"/>
    <w:rsid w:val="007B1A80"/>
    <w:rsid w:val="007B1D51"/>
    <w:rsid w:val="007B211B"/>
    <w:rsid w:val="007B26EA"/>
    <w:rsid w:val="007B29DA"/>
    <w:rsid w:val="007B5332"/>
    <w:rsid w:val="007B5483"/>
    <w:rsid w:val="007B56CA"/>
    <w:rsid w:val="007B57C7"/>
    <w:rsid w:val="007B586E"/>
    <w:rsid w:val="007B5E81"/>
    <w:rsid w:val="007B6678"/>
    <w:rsid w:val="007B6A8C"/>
    <w:rsid w:val="007B6CA7"/>
    <w:rsid w:val="007B7F2B"/>
    <w:rsid w:val="007C0694"/>
    <w:rsid w:val="007C073B"/>
    <w:rsid w:val="007C0822"/>
    <w:rsid w:val="007C1E25"/>
    <w:rsid w:val="007C222E"/>
    <w:rsid w:val="007C287E"/>
    <w:rsid w:val="007C2AE7"/>
    <w:rsid w:val="007C300D"/>
    <w:rsid w:val="007C3768"/>
    <w:rsid w:val="007C4395"/>
    <w:rsid w:val="007C46C4"/>
    <w:rsid w:val="007C499E"/>
    <w:rsid w:val="007C4E09"/>
    <w:rsid w:val="007C4EA4"/>
    <w:rsid w:val="007C54DE"/>
    <w:rsid w:val="007C56AF"/>
    <w:rsid w:val="007C602B"/>
    <w:rsid w:val="007C6F06"/>
    <w:rsid w:val="007C715F"/>
    <w:rsid w:val="007C72E0"/>
    <w:rsid w:val="007C7576"/>
    <w:rsid w:val="007D0ABB"/>
    <w:rsid w:val="007D10CD"/>
    <w:rsid w:val="007D139D"/>
    <w:rsid w:val="007D14A5"/>
    <w:rsid w:val="007D161F"/>
    <w:rsid w:val="007D1BF2"/>
    <w:rsid w:val="007D1F08"/>
    <w:rsid w:val="007D252A"/>
    <w:rsid w:val="007D296E"/>
    <w:rsid w:val="007D2AFB"/>
    <w:rsid w:val="007D2C54"/>
    <w:rsid w:val="007D3899"/>
    <w:rsid w:val="007D46EC"/>
    <w:rsid w:val="007D4F50"/>
    <w:rsid w:val="007D5118"/>
    <w:rsid w:val="007D527F"/>
    <w:rsid w:val="007D5EF2"/>
    <w:rsid w:val="007D6356"/>
    <w:rsid w:val="007D6923"/>
    <w:rsid w:val="007D6ED8"/>
    <w:rsid w:val="007D6F30"/>
    <w:rsid w:val="007D791A"/>
    <w:rsid w:val="007D7F12"/>
    <w:rsid w:val="007E051B"/>
    <w:rsid w:val="007E0A3E"/>
    <w:rsid w:val="007E12F3"/>
    <w:rsid w:val="007E1398"/>
    <w:rsid w:val="007E17D6"/>
    <w:rsid w:val="007E1A9E"/>
    <w:rsid w:val="007E1BDA"/>
    <w:rsid w:val="007E1BDF"/>
    <w:rsid w:val="007E1C9C"/>
    <w:rsid w:val="007E201C"/>
    <w:rsid w:val="007E29F3"/>
    <w:rsid w:val="007E2DC2"/>
    <w:rsid w:val="007E33F9"/>
    <w:rsid w:val="007E34DA"/>
    <w:rsid w:val="007E44AE"/>
    <w:rsid w:val="007E495D"/>
    <w:rsid w:val="007E4D84"/>
    <w:rsid w:val="007E512A"/>
    <w:rsid w:val="007E515E"/>
    <w:rsid w:val="007E5890"/>
    <w:rsid w:val="007E6E58"/>
    <w:rsid w:val="007F142B"/>
    <w:rsid w:val="007F1685"/>
    <w:rsid w:val="007F19BF"/>
    <w:rsid w:val="007F1E08"/>
    <w:rsid w:val="007F23C6"/>
    <w:rsid w:val="007F249B"/>
    <w:rsid w:val="007F28A1"/>
    <w:rsid w:val="007F379F"/>
    <w:rsid w:val="007F39B1"/>
    <w:rsid w:val="007F3AB3"/>
    <w:rsid w:val="007F3F77"/>
    <w:rsid w:val="007F4E7C"/>
    <w:rsid w:val="007F575E"/>
    <w:rsid w:val="007F638A"/>
    <w:rsid w:val="007F6AF2"/>
    <w:rsid w:val="007F6B50"/>
    <w:rsid w:val="007F7792"/>
    <w:rsid w:val="008000D7"/>
    <w:rsid w:val="00800AAF"/>
    <w:rsid w:val="00800C4F"/>
    <w:rsid w:val="00801048"/>
    <w:rsid w:val="00801968"/>
    <w:rsid w:val="00802719"/>
    <w:rsid w:val="00802AA6"/>
    <w:rsid w:val="008030D3"/>
    <w:rsid w:val="00804173"/>
    <w:rsid w:val="008041C8"/>
    <w:rsid w:val="00804D10"/>
    <w:rsid w:val="00804D3E"/>
    <w:rsid w:val="008052DA"/>
    <w:rsid w:val="008056D1"/>
    <w:rsid w:val="008059CF"/>
    <w:rsid w:val="00805A8C"/>
    <w:rsid w:val="00806217"/>
    <w:rsid w:val="0080640C"/>
    <w:rsid w:val="00806A1E"/>
    <w:rsid w:val="00807C1E"/>
    <w:rsid w:val="008104C5"/>
    <w:rsid w:val="00812249"/>
    <w:rsid w:val="00814452"/>
    <w:rsid w:val="0081476D"/>
    <w:rsid w:val="00814A0C"/>
    <w:rsid w:val="008150FA"/>
    <w:rsid w:val="0081522D"/>
    <w:rsid w:val="008153E6"/>
    <w:rsid w:val="00815A2C"/>
    <w:rsid w:val="00815AF5"/>
    <w:rsid w:val="00815AFB"/>
    <w:rsid w:val="00816126"/>
    <w:rsid w:val="00816A96"/>
    <w:rsid w:val="00816F97"/>
    <w:rsid w:val="00817307"/>
    <w:rsid w:val="0081758B"/>
    <w:rsid w:val="00817E2A"/>
    <w:rsid w:val="0082019A"/>
    <w:rsid w:val="0082051E"/>
    <w:rsid w:val="00821769"/>
    <w:rsid w:val="00821C27"/>
    <w:rsid w:val="008222BD"/>
    <w:rsid w:val="00822781"/>
    <w:rsid w:val="0082297D"/>
    <w:rsid w:val="00822CCE"/>
    <w:rsid w:val="0082326F"/>
    <w:rsid w:val="00823685"/>
    <w:rsid w:val="00823B75"/>
    <w:rsid w:val="0082463D"/>
    <w:rsid w:val="00824AFC"/>
    <w:rsid w:val="00825E95"/>
    <w:rsid w:val="00825EB2"/>
    <w:rsid w:val="00825FFD"/>
    <w:rsid w:val="00826BAD"/>
    <w:rsid w:val="00826F3A"/>
    <w:rsid w:val="008271A0"/>
    <w:rsid w:val="00827A92"/>
    <w:rsid w:val="00827EF3"/>
    <w:rsid w:val="0083026D"/>
    <w:rsid w:val="0083074A"/>
    <w:rsid w:val="00832B9A"/>
    <w:rsid w:val="00832F61"/>
    <w:rsid w:val="00833482"/>
    <w:rsid w:val="008338BC"/>
    <w:rsid w:val="008343F7"/>
    <w:rsid w:val="00834C63"/>
    <w:rsid w:val="00834FC0"/>
    <w:rsid w:val="0083501D"/>
    <w:rsid w:val="00835121"/>
    <w:rsid w:val="0083537C"/>
    <w:rsid w:val="008356A7"/>
    <w:rsid w:val="008361D8"/>
    <w:rsid w:val="008364C4"/>
    <w:rsid w:val="00836E64"/>
    <w:rsid w:val="00837872"/>
    <w:rsid w:val="00837B89"/>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5A9"/>
    <w:rsid w:val="00845E35"/>
    <w:rsid w:val="008465E8"/>
    <w:rsid w:val="0084681D"/>
    <w:rsid w:val="00846969"/>
    <w:rsid w:val="008470DF"/>
    <w:rsid w:val="00847190"/>
    <w:rsid w:val="00847945"/>
    <w:rsid w:val="008500D4"/>
    <w:rsid w:val="008501D7"/>
    <w:rsid w:val="0085033F"/>
    <w:rsid w:val="00850A55"/>
    <w:rsid w:val="008529B5"/>
    <w:rsid w:val="00852D4C"/>
    <w:rsid w:val="00853529"/>
    <w:rsid w:val="00853652"/>
    <w:rsid w:val="008541B3"/>
    <w:rsid w:val="00854436"/>
    <w:rsid w:val="00855130"/>
    <w:rsid w:val="00855EC9"/>
    <w:rsid w:val="00855F30"/>
    <w:rsid w:val="0085623D"/>
    <w:rsid w:val="00856E2C"/>
    <w:rsid w:val="00857152"/>
    <w:rsid w:val="00857708"/>
    <w:rsid w:val="00857E29"/>
    <w:rsid w:val="00857EEA"/>
    <w:rsid w:val="00860537"/>
    <w:rsid w:val="00860846"/>
    <w:rsid w:val="00861CE9"/>
    <w:rsid w:val="00861E33"/>
    <w:rsid w:val="008620F5"/>
    <w:rsid w:val="008621A3"/>
    <w:rsid w:val="00862AC7"/>
    <w:rsid w:val="00862AEB"/>
    <w:rsid w:val="00862DA7"/>
    <w:rsid w:val="00862DC0"/>
    <w:rsid w:val="008630D9"/>
    <w:rsid w:val="00863518"/>
    <w:rsid w:val="008638F2"/>
    <w:rsid w:val="00863993"/>
    <w:rsid w:val="00863C48"/>
    <w:rsid w:val="00863D5E"/>
    <w:rsid w:val="00864EFE"/>
    <w:rsid w:val="00865E74"/>
    <w:rsid w:val="00865EC6"/>
    <w:rsid w:val="00865F8B"/>
    <w:rsid w:val="00866083"/>
    <w:rsid w:val="0086632E"/>
    <w:rsid w:val="0086700D"/>
    <w:rsid w:val="008674DD"/>
    <w:rsid w:val="008712BE"/>
    <w:rsid w:val="008718F7"/>
    <w:rsid w:val="00871CDB"/>
    <w:rsid w:val="00872617"/>
    <w:rsid w:val="008738ED"/>
    <w:rsid w:val="00873F9A"/>
    <w:rsid w:val="00873FC3"/>
    <w:rsid w:val="00874134"/>
    <w:rsid w:val="0087419E"/>
    <w:rsid w:val="00875240"/>
    <w:rsid w:val="00876B7A"/>
    <w:rsid w:val="00876EB2"/>
    <w:rsid w:val="008774E3"/>
    <w:rsid w:val="008775DE"/>
    <w:rsid w:val="008776D2"/>
    <w:rsid w:val="00877FDF"/>
    <w:rsid w:val="00881439"/>
    <w:rsid w:val="0088150E"/>
    <w:rsid w:val="00881CD6"/>
    <w:rsid w:val="008822F5"/>
    <w:rsid w:val="008827F3"/>
    <w:rsid w:val="00882DD4"/>
    <w:rsid w:val="00883030"/>
    <w:rsid w:val="00883559"/>
    <w:rsid w:val="008839CA"/>
    <w:rsid w:val="00883A48"/>
    <w:rsid w:val="00883AA2"/>
    <w:rsid w:val="00883CCF"/>
    <w:rsid w:val="00884381"/>
    <w:rsid w:val="0088522F"/>
    <w:rsid w:val="0088593E"/>
    <w:rsid w:val="00885AA6"/>
    <w:rsid w:val="00885D90"/>
    <w:rsid w:val="008863A8"/>
    <w:rsid w:val="00886863"/>
    <w:rsid w:val="008870AF"/>
    <w:rsid w:val="00887BAD"/>
    <w:rsid w:val="00887BD3"/>
    <w:rsid w:val="0089011F"/>
    <w:rsid w:val="008905DD"/>
    <w:rsid w:val="00890859"/>
    <w:rsid w:val="0089196A"/>
    <w:rsid w:val="008920DB"/>
    <w:rsid w:val="00892720"/>
    <w:rsid w:val="008928C0"/>
    <w:rsid w:val="008928CB"/>
    <w:rsid w:val="00892BD3"/>
    <w:rsid w:val="00892CF2"/>
    <w:rsid w:val="00892D5F"/>
    <w:rsid w:val="00893362"/>
    <w:rsid w:val="008939E8"/>
    <w:rsid w:val="008943F4"/>
    <w:rsid w:val="008952E9"/>
    <w:rsid w:val="00895960"/>
    <w:rsid w:val="00895B95"/>
    <w:rsid w:val="00895E9B"/>
    <w:rsid w:val="00896646"/>
    <w:rsid w:val="008967A7"/>
    <w:rsid w:val="00896CD0"/>
    <w:rsid w:val="008971C8"/>
    <w:rsid w:val="008A0453"/>
    <w:rsid w:val="008A0638"/>
    <w:rsid w:val="008A0D34"/>
    <w:rsid w:val="008A0F16"/>
    <w:rsid w:val="008A108E"/>
    <w:rsid w:val="008A1CC8"/>
    <w:rsid w:val="008A287C"/>
    <w:rsid w:val="008A2A24"/>
    <w:rsid w:val="008A2D3C"/>
    <w:rsid w:val="008A36AB"/>
    <w:rsid w:val="008A4307"/>
    <w:rsid w:val="008A4467"/>
    <w:rsid w:val="008A4581"/>
    <w:rsid w:val="008A4B99"/>
    <w:rsid w:val="008A5746"/>
    <w:rsid w:val="008A6D2A"/>
    <w:rsid w:val="008A6E54"/>
    <w:rsid w:val="008A717B"/>
    <w:rsid w:val="008A751F"/>
    <w:rsid w:val="008B043C"/>
    <w:rsid w:val="008B1124"/>
    <w:rsid w:val="008B1217"/>
    <w:rsid w:val="008B26C2"/>
    <w:rsid w:val="008B2FF4"/>
    <w:rsid w:val="008B3F9A"/>
    <w:rsid w:val="008B4A24"/>
    <w:rsid w:val="008B4BAF"/>
    <w:rsid w:val="008B4C8A"/>
    <w:rsid w:val="008B52FC"/>
    <w:rsid w:val="008B5394"/>
    <w:rsid w:val="008B55DD"/>
    <w:rsid w:val="008B5D43"/>
    <w:rsid w:val="008B60F5"/>
    <w:rsid w:val="008B61ED"/>
    <w:rsid w:val="008B7558"/>
    <w:rsid w:val="008C059B"/>
    <w:rsid w:val="008C0EB6"/>
    <w:rsid w:val="008C10CE"/>
    <w:rsid w:val="008C126F"/>
    <w:rsid w:val="008C148F"/>
    <w:rsid w:val="008C14C1"/>
    <w:rsid w:val="008C23D4"/>
    <w:rsid w:val="008C2FD9"/>
    <w:rsid w:val="008C3112"/>
    <w:rsid w:val="008C324F"/>
    <w:rsid w:val="008C35B7"/>
    <w:rsid w:val="008C38DB"/>
    <w:rsid w:val="008C3DF5"/>
    <w:rsid w:val="008C495B"/>
    <w:rsid w:val="008C4CC3"/>
    <w:rsid w:val="008C4FBB"/>
    <w:rsid w:val="008C500C"/>
    <w:rsid w:val="008C520A"/>
    <w:rsid w:val="008C6417"/>
    <w:rsid w:val="008C6D70"/>
    <w:rsid w:val="008C6ECA"/>
    <w:rsid w:val="008C7113"/>
    <w:rsid w:val="008C75FC"/>
    <w:rsid w:val="008C7DD3"/>
    <w:rsid w:val="008D0302"/>
    <w:rsid w:val="008D0311"/>
    <w:rsid w:val="008D0754"/>
    <w:rsid w:val="008D0C0B"/>
    <w:rsid w:val="008D11D1"/>
    <w:rsid w:val="008D146D"/>
    <w:rsid w:val="008D18D7"/>
    <w:rsid w:val="008D1C8B"/>
    <w:rsid w:val="008D21A5"/>
    <w:rsid w:val="008D2902"/>
    <w:rsid w:val="008D2F21"/>
    <w:rsid w:val="008D4307"/>
    <w:rsid w:val="008D4566"/>
    <w:rsid w:val="008D6217"/>
    <w:rsid w:val="008D63B5"/>
    <w:rsid w:val="008D69B7"/>
    <w:rsid w:val="008D6A1C"/>
    <w:rsid w:val="008D6DDE"/>
    <w:rsid w:val="008D6FE0"/>
    <w:rsid w:val="008D704C"/>
    <w:rsid w:val="008D70DC"/>
    <w:rsid w:val="008D7E95"/>
    <w:rsid w:val="008E06B8"/>
    <w:rsid w:val="008E1261"/>
    <w:rsid w:val="008E2356"/>
    <w:rsid w:val="008E31F5"/>
    <w:rsid w:val="008E3855"/>
    <w:rsid w:val="008E3A29"/>
    <w:rsid w:val="008E42C0"/>
    <w:rsid w:val="008E42E2"/>
    <w:rsid w:val="008E4851"/>
    <w:rsid w:val="008E4903"/>
    <w:rsid w:val="008E4BCB"/>
    <w:rsid w:val="008E4C50"/>
    <w:rsid w:val="008E4D12"/>
    <w:rsid w:val="008E50CE"/>
    <w:rsid w:val="008E510B"/>
    <w:rsid w:val="008E52E1"/>
    <w:rsid w:val="008E5819"/>
    <w:rsid w:val="008E5BC1"/>
    <w:rsid w:val="008E7BDF"/>
    <w:rsid w:val="008E7C50"/>
    <w:rsid w:val="008E7DE3"/>
    <w:rsid w:val="008E7EA6"/>
    <w:rsid w:val="008F03BA"/>
    <w:rsid w:val="008F049A"/>
    <w:rsid w:val="008F1170"/>
    <w:rsid w:val="008F1793"/>
    <w:rsid w:val="008F1A22"/>
    <w:rsid w:val="008F204E"/>
    <w:rsid w:val="008F224E"/>
    <w:rsid w:val="008F239B"/>
    <w:rsid w:val="008F2FCE"/>
    <w:rsid w:val="008F3120"/>
    <w:rsid w:val="008F3394"/>
    <w:rsid w:val="008F4633"/>
    <w:rsid w:val="008F48FE"/>
    <w:rsid w:val="008F50F0"/>
    <w:rsid w:val="008F555B"/>
    <w:rsid w:val="008F5F3F"/>
    <w:rsid w:val="008F6147"/>
    <w:rsid w:val="008F62CB"/>
    <w:rsid w:val="008F64BD"/>
    <w:rsid w:val="008F6FD3"/>
    <w:rsid w:val="008F71FF"/>
    <w:rsid w:val="008F7429"/>
    <w:rsid w:val="008F7664"/>
    <w:rsid w:val="008F7904"/>
    <w:rsid w:val="00900533"/>
    <w:rsid w:val="00900BF6"/>
    <w:rsid w:val="009029B0"/>
    <w:rsid w:val="009031DD"/>
    <w:rsid w:val="009033D3"/>
    <w:rsid w:val="009034F5"/>
    <w:rsid w:val="00904234"/>
    <w:rsid w:val="00904E78"/>
    <w:rsid w:val="009060F9"/>
    <w:rsid w:val="00906EBD"/>
    <w:rsid w:val="0090794E"/>
    <w:rsid w:val="00907C36"/>
    <w:rsid w:val="0091004A"/>
    <w:rsid w:val="00910C8F"/>
    <w:rsid w:val="00911CAE"/>
    <w:rsid w:val="00912253"/>
    <w:rsid w:val="00912262"/>
    <w:rsid w:val="00912EF1"/>
    <w:rsid w:val="00912FBB"/>
    <w:rsid w:val="00913E56"/>
    <w:rsid w:val="00913EBA"/>
    <w:rsid w:val="00913FEB"/>
    <w:rsid w:val="009149D5"/>
    <w:rsid w:val="009151F2"/>
    <w:rsid w:val="009159D8"/>
    <w:rsid w:val="00915F54"/>
    <w:rsid w:val="0091662A"/>
    <w:rsid w:val="009169EC"/>
    <w:rsid w:val="00916CD6"/>
    <w:rsid w:val="00920C32"/>
    <w:rsid w:val="0092145B"/>
    <w:rsid w:val="00921630"/>
    <w:rsid w:val="00921D13"/>
    <w:rsid w:val="009228D4"/>
    <w:rsid w:val="00924788"/>
    <w:rsid w:val="009257BC"/>
    <w:rsid w:val="009259A0"/>
    <w:rsid w:val="00925D38"/>
    <w:rsid w:val="0092692F"/>
    <w:rsid w:val="00926BFB"/>
    <w:rsid w:val="00927589"/>
    <w:rsid w:val="00927807"/>
    <w:rsid w:val="009307FC"/>
    <w:rsid w:val="00931668"/>
    <w:rsid w:val="0093168A"/>
    <w:rsid w:val="009319A7"/>
    <w:rsid w:val="00932060"/>
    <w:rsid w:val="00932297"/>
    <w:rsid w:val="009339DC"/>
    <w:rsid w:val="00933CD7"/>
    <w:rsid w:val="00934268"/>
    <w:rsid w:val="0093460E"/>
    <w:rsid w:val="009349AF"/>
    <w:rsid w:val="009351DC"/>
    <w:rsid w:val="009352B4"/>
    <w:rsid w:val="009357BC"/>
    <w:rsid w:val="00936135"/>
    <w:rsid w:val="00936415"/>
    <w:rsid w:val="00936779"/>
    <w:rsid w:val="00936850"/>
    <w:rsid w:val="00936FFA"/>
    <w:rsid w:val="00937CD8"/>
    <w:rsid w:val="0094030F"/>
    <w:rsid w:val="009408E0"/>
    <w:rsid w:val="0094091A"/>
    <w:rsid w:val="00940A4C"/>
    <w:rsid w:val="00940B4C"/>
    <w:rsid w:val="009416D4"/>
    <w:rsid w:val="00941B70"/>
    <w:rsid w:val="00942116"/>
    <w:rsid w:val="00943A0F"/>
    <w:rsid w:val="00943E7C"/>
    <w:rsid w:val="00944FE4"/>
    <w:rsid w:val="00945303"/>
    <w:rsid w:val="009455F6"/>
    <w:rsid w:val="00946144"/>
    <w:rsid w:val="009473BA"/>
    <w:rsid w:val="0094745A"/>
    <w:rsid w:val="00947897"/>
    <w:rsid w:val="00947A52"/>
    <w:rsid w:val="00947C41"/>
    <w:rsid w:val="00947FFE"/>
    <w:rsid w:val="00950381"/>
    <w:rsid w:val="0095081D"/>
    <w:rsid w:val="00950F85"/>
    <w:rsid w:val="009510DC"/>
    <w:rsid w:val="00951677"/>
    <w:rsid w:val="009516EB"/>
    <w:rsid w:val="00951844"/>
    <w:rsid w:val="00951FEE"/>
    <w:rsid w:val="009521E2"/>
    <w:rsid w:val="00952321"/>
    <w:rsid w:val="009533CB"/>
    <w:rsid w:val="0095348B"/>
    <w:rsid w:val="0095356F"/>
    <w:rsid w:val="00953599"/>
    <w:rsid w:val="00953D8D"/>
    <w:rsid w:val="00955009"/>
    <w:rsid w:val="00955528"/>
    <w:rsid w:val="00955BC6"/>
    <w:rsid w:val="00956B9B"/>
    <w:rsid w:val="00956C8E"/>
    <w:rsid w:val="00956DB0"/>
    <w:rsid w:val="00956E91"/>
    <w:rsid w:val="00956F7D"/>
    <w:rsid w:val="00957251"/>
    <w:rsid w:val="00957307"/>
    <w:rsid w:val="009601EC"/>
    <w:rsid w:val="009601FE"/>
    <w:rsid w:val="0096037D"/>
    <w:rsid w:val="009609C5"/>
    <w:rsid w:val="00960BF0"/>
    <w:rsid w:val="00960D1E"/>
    <w:rsid w:val="00960DE5"/>
    <w:rsid w:val="00960F23"/>
    <w:rsid w:val="0096105A"/>
    <w:rsid w:val="00961366"/>
    <w:rsid w:val="00961B0B"/>
    <w:rsid w:val="00961EB0"/>
    <w:rsid w:val="00961F98"/>
    <w:rsid w:val="00962190"/>
    <w:rsid w:val="009626AE"/>
    <w:rsid w:val="00962830"/>
    <w:rsid w:val="00962E0D"/>
    <w:rsid w:val="009632CD"/>
    <w:rsid w:val="009633FC"/>
    <w:rsid w:val="00964F7C"/>
    <w:rsid w:val="009656C8"/>
    <w:rsid w:val="00965C88"/>
    <w:rsid w:val="009664B2"/>
    <w:rsid w:val="009666A4"/>
    <w:rsid w:val="009666FE"/>
    <w:rsid w:val="00966EB5"/>
    <w:rsid w:val="009672C4"/>
    <w:rsid w:val="009673E7"/>
    <w:rsid w:val="0097007D"/>
    <w:rsid w:val="00970495"/>
    <w:rsid w:val="00971512"/>
    <w:rsid w:val="00971541"/>
    <w:rsid w:val="0097177F"/>
    <w:rsid w:val="00971E19"/>
    <w:rsid w:val="00972154"/>
    <w:rsid w:val="00972312"/>
    <w:rsid w:val="009728F0"/>
    <w:rsid w:val="00972C79"/>
    <w:rsid w:val="00972E97"/>
    <w:rsid w:val="00972FEE"/>
    <w:rsid w:val="00974625"/>
    <w:rsid w:val="00974856"/>
    <w:rsid w:val="00974860"/>
    <w:rsid w:val="009757FE"/>
    <w:rsid w:val="0097582A"/>
    <w:rsid w:val="0097596B"/>
    <w:rsid w:val="00975B91"/>
    <w:rsid w:val="009763E0"/>
    <w:rsid w:val="009767E0"/>
    <w:rsid w:val="00977C2B"/>
    <w:rsid w:val="00977EC9"/>
    <w:rsid w:val="00980071"/>
    <w:rsid w:val="00980F62"/>
    <w:rsid w:val="00981F58"/>
    <w:rsid w:val="00982A6E"/>
    <w:rsid w:val="00983094"/>
    <w:rsid w:val="009834FE"/>
    <w:rsid w:val="0098401B"/>
    <w:rsid w:val="009841BF"/>
    <w:rsid w:val="0098473A"/>
    <w:rsid w:val="00984B32"/>
    <w:rsid w:val="00984E04"/>
    <w:rsid w:val="00984EF3"/>
    <w:rsid w:val="0098522D"/>
    <w:rsid w:val="00985475"/>
    <w:rsid w:val="009857D4"/>
    <w:rsid w:val="00985C8C"/>
    <w:rsid w:val="00985E4A"/>
    <w:rsid w:val="00986437"/>
    <w:rsid w:val="00986989"/>
    <w:rsid w:val="00987445"/>
    <w:rsid w:val="009901C1"/>
    <w:rsid w:val="00991319"/>
    <w:rsid w:val="00991A06"/>
    <w:rsid w:val="00991DA1"/>
    <w:rsid w:val="00993477"/>
    <w:rsid w:val="0099406E"/>
    <w:rsid w:val="00994C8C"/>
    <w:rsid w:val="00994D0C"/>
    <w:rsid w:val="009950FA"/>
    <w:rsid w:val="00995BD9"/>
    <w:rsid w:val="009969DF"/>
    <w:rsid w:val="009972E6"/>
    <w:rsid w:val="0099772C"/>
    <w:rsid w:val="00997ABD"/>
    <w:rsid w:val="00997BB7"/>
    <w:rsid w:val="009A002D"/>
    <w:rsid w:val="009A01DB"/>
    <w:rsid w:val="009A030B"/>
    <w:rsid w:val="009A1727"/>
    <w:rsid w:val="009A1B7C"/>
    <w:rsid w:val="009A1E46"/>
    <w:rsid w:val="009A3A10"/>
    <w:rsid w:val="009A49DE"/>
    <w:rsid w:val="009A5E32"/>
    <w:rsid w:val="009A6BE9"/>
    <w:rsid w:val="009A7187"/>
    <w:rsid w:val="009B0BC7"/>
    <w:rsid w:val="009B0BEC"/>
    <w:rsid w:val="009B1FA7"/>
    <w:rsid w:val="009B27BB"/>
    <w:rsid w:val="009B3392"/>
    <w:rsid w:val="009B38A1"/>
    <w:rsid w:val="009B3B9F"/>
    <w:rsid w:val="009B3BCE"/>
    <w:rsid w:val="009B44BC"/>
    <w:rsid w:val="009B4F93"/>
    <w:rsid w:val="009B50C4"/>
    <w:rsid w:val="009B54E5"/>
    <w:rsid w:val="009B558F"/>
    <w:rsid w:val="009B55EB"/>
    <w:rsid w:val="009B5A87"/>
    <w:rsid w:val="009B5C16"/>
    <w:rsid w:val="009B5C77"/>
    <w:rsid w:val="009B61F0"/>
    <w:rsid w:val="009B626C"/>
    <w:rsid w:val="009B68D2"/>
    <w:rsid w:val="009B726A"/>
    <w:rsid w:val="009B7A21"/>
    <w:rsid w:val="009B7A4C"/>
    <w:rsid w:val="009B7A82"/>
    <w:rsid w:val="009C0586"/>
    <w:rsid w:val="009C05C8"/>
    <w:rsid w:val="009C07C1"/>
    <w:rsid w:val="009C0995"/>
    <w:rsid w:val="009C0D8C"/>
    <w:rsid w:val="009C0F30"/>
    <w:rsid w:val="009C161E"/>
    <w:rsid w:val="009C1AAF"/>
    <w:rsid w:val="009C1EA6"/>
    <w:rsid w:val="009C25FA"/>
    <w:rsid w:val="009C2A76"/>
    <w:rsid w:val="009C58A8"/>
    <w:rsid w:val="009C60D4"/>
    <w:rsid w:val="009C62A5"/>
    <w:rsid w:val="009C6532"/>
    <w:rsid w:val="009C6C65"/>
    <w:rsid w:val="009C6D86"/>
    <w:rsid w:val="009C76F0"/>
    <w:rsid w:val="009C7F0A"/>
    <w:rsid w:val="009C7F21"/>
    <w:rsid w:val="009D0144"/>
    <w:rsid w:val="009D02E9"/>
    <w:rsid w:val="009D0F8C"/>
    <w:rsid w:val="009D16D5"/>
    <w:rsid w:val="009D2394"/>
    <w:rsid w:val="009D2914"/>
    <w:rsid w:val="009D50E7"/>
    <w:rsid w:val="009D53CC"/>
    <w:rsid w:val="009D65D2"/>
    <w:rsid w:val="009D66E0"/>
    <w:rsid w:val="009D6A46"/>
    <w:rsid w:val="009D7836"/>
    <w:rsid w:val="009D7B00"/>
    <w:rsid w:val="009D7BBA"/>
    <w:rsid w:val="009D7BDA"/>
    <w:rsid w:val="009D7BDC"/>
    <w:rsid w:val="009D7E71"/>
    <w:rsid w:val="009E037E"/>
    <w:rsid w:val="009E04D0"/>
    <w:rsid w:val="009E1013"/>
    <w:rsid w:val="009E105C"/>
    <w:rsid w:val="009E12BA"/>
    <w:rsid w:val="009E1581"/>
    <w:rsid w:val="009E1EB8"/>
    <w:rsid w:val="009E3034"/>
    <w:rsid w:val="009E33F9"/>
    <w:rsid w:val="009E38FB"/>
    <w:rsid w:val="009E43D3"/>
    <w:rsid w:val="009E485F"/>
    <w:rsid w:val="009E4F4A"/>
    <w:rsid w:val="009E561B"/>
    <w:rsid w:val="009E655F"/>
    <w:rsid w:val="009E7162"/>
    <w:rsid w:val="009E7542"/>
    <w:rsid w:val="009E7638"/>
    <w:rsid w:val="009E773F"/>
    <w:rsid w:val="009E7D71"/>
    <w:rsid w:val="009F0295"/>
    <w:rsid w:val="009F0D5D"/>
    <w:rsid w:val="009F0FBD"/>
    <w:rsid w:val="009F1355"/>
    <w:rsid w:val="009F1887"/>
    <w:rsid w:val="009F1D51"/>
    <w:rsid w:val="009F20A8"/>
    <w:rsid w:val="009F2E42"/>
    <w:rsid w:val="009F2F3B"/>
    <w:rsid w:val="009F3C74"/>
    <w:rsid w:val="009F3F2F"/>
    <w:rsid w:val="009F4194"/>
    <w:rsid w:val="009F52D8"/>
    <w:rsid w:val="009F593A"/>
    <w:rsid w:val="009F5DB8"/>
    <w:rsid w:val="009F614C"/>
    <w:rsid w:val="009F6559"/>
    <w:rsid w:val="009F6576"/>
    <w:rsid w:val="009F6C01"/>
    <w:rsid w:val="009F6D9B"/>
    <w:rsid w:val="009F722C"/>
    <w:rsid w:val="009F798C"/>
    <w:rsid w:val="009F7E96"/>
    <w:rsid w:val="00A00039"/>
    <w:rsid w:val="00A000DD"/>
    <w:rsid w:val="00A002E6"/>
    <w:rsid w:val="00A00BFB"/>
    <w:rsid w:val="00A014A1"/>
    <w:rsid w:val="00A018B7"/>
    <w:rsid w:val="00A01AAD"/>
    <w:rsid w:val="00A01AEE"/>
    <w:rsid w:val="00A022A6"/>
    <w:rsid w:val="00A03750"/>
    <w:rsid w:val="00A03FA8"/>
    <w:rsid w:val="00A040F8"/>
    <w:rsid w:val="00A0502A"/>
    <w:rsid w:val="00A05EC2"/>
    <w:rsid w:val="00A0605B"/>
    <w:rsid w:val="00A06141"/>
    <w:rsid w:val="00A0650C"/>
    <w:rsid w:val="00A072BB"/>
    <w:rsid w:val="00A075BB"/>
    <w:rsid w:val="00A07B42"/>
    <w:rsid w:val="00A07C54"/>
    <w:rsid w:val="00A07D88"/>
    <w:rsid w:val="00A10282"/>
    <w:rsid w:val="00A103A5"/>
    <w:rsid w:val="00A1145A"/>
    <w:rsid w:val="00A119F9"/>
    <w:rsid w:val="00A11BA4"/>
    <w:rsid w:val="00A11BF2"/>
    <w:rsid w:val="00A11E03"/>
    <w:rsid w:val="00A128F4"/>
    <w:rsid w:val="00A1293C"/>
    <w:rsid w:val="00A12A4C"/>
    <w:rsid w:val="00A12DD1"/>
    <w:rsid w:val="00A13152"/>
    <w:rsid w:val="00A1436A"/>
    <w:rsid w:val="00A14614"/>
    <w:rsid w:val="00A14A02"/>
    <w:rsid w:val="00A14AE4"/>
    <w:rsid w:val="00A14BC5"/>
    <w:rsid w:val="00A16386"/>
    <w:rsid w:val="00A163FF"/>
    <w:rsid w:val="00A1654D"/>
    <w:rsid w:val="00A16F70"/>
    <w:rsid w:val="00A17C38"/>
    <w:rsid w:val="00A20756"/>
    <w:rsid w:val="00A20F04"/>
    <w:rsid w:val="00A21385"/>
    <w:rsid w:val="00A216E9"/>
    <w:rsid w:val="00A23647"/>
    <w:rsid w:val="00A23B26"/>
    <w:rsid w:val="00A2546A"/>
    <w:rsid w:val="00A2593C"/>
    <w:rsid w:val="00A25A41"/>
    <w:rsid w:val="00A25EFC"/>
    <w:rsid w:val="00A262B5"/>
    <w:rsid w:val="00A263C1"/>
    <w:rsid w:val="00A26A31"/>
    <w:rsid w:val="00A26E51"/>
    <w:rsid w:val="00A27049"/>
    <w:rsid w:val="00A271F9"/>
    <w:rsid w:val="00A27CDB"/>
    <w:rsid w:val="00A3050E"/>
    <w:rsid w:val="00A306F6"/>
    <w:rsid w:val="00A30BFE"/>
    <w:rsid w:val="00A30F56"/>
    <w:rsid w:val="00A310E6"/>
    <w:rsid w:val="00A3138E"/>
    <w:rsid w:val="00A31552"/>
    <w:rsid w:val="00A31E87"/>
    <w:rsid w:val="00A327AF"/>
    <w:rsid w:val="00A341C8"/>
    <w:rsid w:val="00A35D36"/>
    <w:rsid w:val="00A360C3"/>
    <w:rsid w:val="00A360DA"/>
    <w:rsid w:val="00A360E9"/>
    <w:rsid w:val="00A36331"/>
    <w:rsid w:val="00A36534"/>
    <w:rsid w:val="00A37273"/>
    <w:rsid w:val="00A37552"/>
    <w:rsid w:val="00A37AA1"/>
    <w:rsid w:val="00A37AC5"/>
    <w:rsid w:val="00A37C6D"/>
    <w:rsid w:val="00A40FD3"/>
    <w:rsid w:val="00A41269"/>
    <w:rsid w:val="00A41AC1"/>
    <w:rsid w:val="00A41BA5"/>
    <w:rsid w:val="00A42792"/>
    <w:rsid w:val="00A432C8"/>
    <w:rsid w:val="00A435A9"/>
    <w:rsid w:val="00A43C56"/>
    <w:rsid w:val="00A44519"/>
    <w:rsid w:val="00A4526F"/>
    <w:rsid w:val="00A4534A"/>
    <w:rsid w:val="00A45659"/>
    <w:rsid w:val="00A45752"/>
    <w:rsid w:val="00A457F2"/>
    <w:rsid w:val="00A45EBD"/>
    <w:rsid w:val="00A46010"/>
    <w:rsid w:val="00A466D1"/>
    <w:rsid w:val="00A47674"/>
    <w:rsid w:val="00A500B1"/>
    <w:rsid w:val="00A50213"/>
    <w:rsid w:val="00A50275"/>
    <w:rsid w:val="00A5036B"/>
    <w:rsid w:val="00A50420"/>
    <w:rsid w:val="00A507F1"/>
    <w:rsid w:val="00A50AA1"/>
    <w:rsid w:val="00A51779"/>
    <w:rsid w:val="00A51905"/>
    <w:rsid w:val="00A51EF0"/>
    <w:rsid w:val="00A5290C"/>
    <w:rsid w:val="00A53EEC"/>
    <w:rsid w:val="00A54287"/>
    <w:rsid w:val="00A555AA"/>
    <w:rsid w:val="00A556E0"/>
    <w:rsid w:val="00A55707"/>
    <w:rsid w:val="00A56079"/>
    <w:rsid w:val="00A56428"/>
    <w:rsid w:val="00A5732C"/>
    <w:rsid w:val="00A60B5E"/>
    <w:rsid w:val="00A60FB2"/>
    <w:rsid w:val="00A61A79"/>
    <w:rsid w:val="00A6279E"/>
    <w:rsid w:val="00A627A0"/>
    <w:rsid w:val="00A62984"/>
    <w:rsid w:val="00A62D6A"/>
    <w:rsid w:val="00A62DE1"/>
    <w:rsid w:val="00A64AEF"/>
    <w:rsid w:val="00A65094"/>
    <w:rsid w:val="00A6520B"/>
    <w:rsid w:val="00A657EB"/>
    <w:rsid w:val="00A65C88"/>
    <w:rsid w:val="00A65CB3"/>
    <w:rsid w:val="00A6608D"/>
    <w:rsid w:val="00A6640A"/>
    <w:rsid w:val="00A665F3"/>
    <w:rsid w:val="00A671D2"/>
    <w:rsid w:val="00A673DB"/>
    <w:rsid w:val="00A676B5"/>
    <w:rsid w:val="00A67D5D"/>
    <w:rsid w:val="00A7020D"/>
    <w:rsid w:val="00A70F3A"/>
    <w:rsid w:val="00A711BC"/>
    <w:rsid w:val="00A7172C"/>
    <w:rsid w:val="00A71E26"/>
    <w:rsid w:val="00A7363D"/>
    <w:rsid w:val="00A73702"/>
    <w:rsid w:val="00A73CB3"/>
    <w:rsid w:val="00A73D29"/>
    <w:rsid w:val="00A74483"/>
    <w:rsid w:val="00A74C8E"/>
    <w:rsid w:val="00A75516"/>
    <w:rsid w:val="00A75AFC"/>
    <w:rsid w:val="00A76741"/>
    <w:rsid w:val="00A76942"/>
    <w:rsid w:val="00A76CCB"/>
    <w:rsid w:val="00A7725D"/>
    <w:rsid w:val="00A77E6C"/>
    <w:rsid w:val="00A77F0C"/>
    <w:rsid w:val="00A80143"/>
    <w:rsid w:val="00A80D3F"/>
    <w:rsid w:val="00A80DDA"/>
    <w:rsid w:val="00A814B1"/>
    <w:rsid w:val="00A82E8E"/>
    <w:rsid w:val="00A831F7"/>
    <w:rsid w:val="00A83C5F"/>
    <w:rsid w:val="00A84687"/>
    <w:rsid w:val="00A846D7"/>
    <w:rsid w:val="00A8484B"/>
    <w:rsid w:val="00A85EE1"/>
    <w:rsid w:val="00A867E2"/>
    <w:rsid w:val="00A86A30"/>
    <w:rsid w:val="00A87080"/>
    <w:rsid w:val="00A8710D"/>
    <w:rsid w:val="00A87BB2"/>
    <w:rsid w:val="00A913B7"/>
    <w:rsid w:val="00A913C9"/>
    <w:rsid w:val="00A91A43"/>
    <w:rsid w:val="00A91E96"/>
    <w:rsid w:val="00A924CC"/>
    <w:rsid w:val="00A92B35"/>
    <w:rsid w:val="00A935F6"/>
    <w:rsid w:val="00A93A2A"/>
    <w:rsid w:val="00A93A98"/>
    <w:rsid w:val="00A94082"/>
    <w:rsid w:val="00A95746"/>
    <w:rsid w:val="00A95E38"/>
    <w:rsid w:val="00A96AF4"/>
    <w:rsid w:val="00A970D3"/>
    <w:rsid w:val="00A97BAB"/>
    <w:rsid w:val="00A97E5F"/>
    <w:rsid w:val="00A97F4F"/>
    <w:rsid w:val="00AA0687"/>
    <w:rsid w:val="00AA0DA2"/>
    <w:rsid w:val="00AA10CD"/>
    <w:rsid w:val="00AA145D"/>
    <w:rsid w:val="00AA1BEB"/>
    <w:rsid w:val="00AA1DE5"/>
    <w:rsid w:val="00AA24B1"/>
    <w:rsid w:val="00AA2514"/>
    <w:rsid w:val="00AA25C9"/>
    <w:rsid w:val="00AA2F53"/>
    <w:rsid w:val="00AA40F1"/>
    <w:rsid w:val="00AA4571"/>
    <w:rsid w:val="00AA497B"/>
    <w:rsid w:val="00AA538C"/>
    <w:rsid w:val="00AA541C"/>
    <w:rsid w:val="00AA550D"/>
    <w:rsid w:val="00AA628E"/>
    <w:rsid w:val="00AA671F"/>
    <w:rsid w:val="00AA69BF"/>
    <w:rsid w:val="00AA6F00"/>
    <w:rsid w:val="00AA703B"/>
    <w:rsid w:val="00AA7588"/>
    <w:rsid w:val="00AA7645"/>
    <w:rsid w:val="00AA7C46"/>
    <w:rsid w:val="00AB0770"/>
    <w:rsid w:val="00AB0BD0"/>
    <w:rsid w:val="00AB20ED"/>
    <w:rsid w:val="00AB258D"/>
    <w:rsid w:val="00AB2E87"/>
    <w:rsid w:val="00AB31C8"/>
    <w:rsid w:val="00AB39A8"/>
    <w:rsid w:val="00AB4416"/>
    <w:rsid w:val="00AB475D"/>
    <w:rsid w:val="00AB47AB"/>
    <w:rsid w:val="00AB49F7"/>
    <w:rsid w:val="00AB4D20"/>
    <w:rsid w:val="00AB732A"/>
    <w:rsid w:val="00AB76C0"/>
    <w:rsid w:val="00AB7871"/>
    <w:rsid w:val="00AC05D3"/>
    <w:rsid w:val="00AC05E3"/>
    <w:rsid w:val="00AC08BA"/>
    <w:rsid w:val="00AC1059"/>
    <w:rsid w:val="00AC12BC"/>
    <w:rsid w:val="00AC1B2E"/>
    <w:rsid w:val="00AC1B97"/>
    <w:rsid w:val="00AC1D39"/>
    <w:rsid w:val="00AC2536"/>
    <w:rsid w:val="00AC2868"/>
    <w:rsid w:val="00AC36F3"/>
    <w:rsid w:val="00AC39E0"/>
    <w:rsid w:val="00AC3E3D"/>
    <w:rsid w:val="00AC3E49"/>
    <w:rsid w:val="00AC4094"/>
    <w:rsid w:val="00AC4E0D"/>
    <w:rsid w:val="00AC53B7"/>
    <w:rsid w:val="00AC5441"/>
    <w:rsid w:val="00AC54C1"/>
    <w:rsid w:val="00AC5B42"/>
    <w:rsid w:val="00AC6CF2"/>
    <w:rsid w:val="00AC723F"/>
    <w:rsid w:val="00AC75E8"/>
    <w:rsid w:val="00AC7668"/>
    <w:rsid w:val="00AC7902"/>
    <w:rsid w:val="00AC7BD7"/>
    <w:rsid w:val="00AC7BDB"/>
    <w:rsid w:val="00AD0222"/>
    <w:rsid w:val="00AD03B1"/>
    <w:rsid w:val="00AD04ED"/>
    <w:rsid w:val="00AD0ED4"/>
    <w:rsid w:val="00AD115A"/>
    <w:rsid w:val="00AD1A1F"/>
    <w:rsid w:val="00AD1BBC"/>
    <w:rsid w:val="00AD1D7D"/>
    <w:rsid w:val="00AD2359"/>
    <w:rsid w:val="00AD2F2F"/>
    <w:rsid w:val="00AD332F"/>
    <w:rsid w:val="00AD3E6B"/>
    <w:rsid w:val="00AD5870"/>
    <w:rsid w:val="00AD6346"/>
    <w:rsid w:val="00AD7264"/>
    <w:rsid w:val="00AD7B69"/>
    <w:rsid w:val="00AD7DCE"/>
    <w:rsid w:val="00AE00AC"/>
    <w:rsid w:val="00AE0F28"/>
    <w:rsid w:val="00AE141E"/>
    <w:rsid w:val="00AE194F"/>
    <w:rsid w:val="00AE2333"/>
    <w:rsid w:val="00AE2ED3"/>
    <w:rsid w:val="00AE3512"/>
    <w:rsid w:val="00AE364E"/>
    <w:rsid w:val="00AE36F5"/>
    <w:rsid w:val="00AE38B9"/>
    <w:rsid w:val="00AE38FD"/>
    <w:rsid w:val="00AE3FF7"/>
    <w:rsid w:val="00AE401D"/>
    <w:rsid w:val="00AE4DE1"/>
    <w:rsid w:val="00AE4EDD"/>
    <w:rsid w:val="00AE51A1"/>
    <w:rsid w:val="00AE54F6"/>
    <w:rsid w:val="00AE5B89"/>
    <w:rsid w:val="00AE62C6"/>
    <w:rsid w:val="00AE7145"/>
    <w:rsid w:val="00AE7478"/>
    <w:rsid w:val="00AE74F6"/>
    <w:rsid w:val="00AE7629"/>
    <w:rsid w:val="00AF086A"/>
    <w:rsid w:val="00AF0A66"/>
    <w:rsid w:val="00AF1B63"/>
    <w:rsid w:val="00AF20B0"/>
    <w:rsid w:val="00AF2D6B"/>
    <w:rsid w:val="00AF2F58"/>
    <w:rsid w:val="00AF34D0"/>
    <w:rsid w:val="00AF3A28"/>
    <w:rsid w:val="00AF4219"/>
    <w:rsid w:val="00AF4CFA"/>
    <w:rsid w:val="00AF4D36"/>
    <w:rsid w:val="00AF4DDF"/>
    <w:rsid w:val="00AF4ED4"/>
    <w:rsid w:val="00AF501C"/>
    <w:rsid w:val="00AF5073"/>
    <w:rsid w:val="00AF5103"/>
    <w:rsid w:val="00AF5A8D"/>
    <w:rsid w:val="00AF6929"/>
    <w:rsid w:val="00AF6C73"/>
    <w:rsid w:val="00AF70F1"/>
    <w:rsid w:val="00AF7561"/>
    <w:rsid w:val="00AF76DE"/>
    <w:rsid w:val="00AF79D5"/>
    <w:rsid w:val="00B0061E"/>
    <w:rsid w:val="00B00A7A"/>
    <w:rsid w:val="00B00F25"/>
    <w:rsid w:val="00B00FFF"/>
    <w:rsid w:val="00B010DE"/>
    <w:rsid w:val="00B01469"/>
    <w:rsid w:val="00B01975"/>
    <w:rsid w:val="00B01B90"/>
    <w:rsid w:val="00B02420"/>
    <w:rsid w:val="00B03010"/>
    <w:rsid w:val="00B030DC"/>
    <w:rsid w:val="00B031A7"/>
    <w:rsid w:val="00B04ADB"/>
    <w:rsid w:val="00B04C15"/>
    <w:rsid w:val="00B04DA2"/>
    <w:rsid w:val="00B0516E"/>
    <w:rsid w:val="00B052A5"/>
    <w:rsid w:val="00B055AB"/>
    <w:rsid w:val="00B05847"/>
    <w:rsid w:val="00B05A83"/>
    <w:rsid w:val="00B06BC4"/>
    <w:rsid w:val="00B06D64"/>
    <w:rsid w:val="00B0753E"/>
    <w:rsid w:val="00B07648"/>
    <w:rsid w:val="00B07AAD"/>
    <w:rsid w:val="00B07B33"/>
    <w:rsid w:val="00B07ED2"/>
    <w:rsid w:val="00B07F2C"/>
    <w:rsid w:val="00B07F7A"/>
    <w:rsid w:val="00B104E7"/>
    <w:rsid w:val="00B10C17"/>
    <w:rsid w:val="00B10EB3"/>
    <w:rsid w:val="00B11B4A"/>
    <w:rsid w:val="00B11E23"/>
    <w:rsid w:val="00B1264C"/>
    <w:rsid w:val="00B127FB"/>
    <w:rsid w:val="00B135C1"/>
    <w:rsid w:val="00B135E7"/>
    <w:rsid w:val="00B1365D"/>
    <w:rsid w:val="00B13CB1"/>
    <w:rsid w:val="00B13EA6"/>
    <w:rsid w:val="00B140D9"/>
    <w:rsid w:val="00B144BD"/>
    <w:rsid w:val="00B14604"/>
    <w:rsid w:val="00B14606"/>
    <w:rsid w:val="00B147C0"/>
    <w:rsid w:val="00B149BC"/>
    <w:rsid w:val="00B14B69"/>
    <w:rsid w:val="00B151FA"/>
    <w:rsid w:val="00B154F9"/>
    <w:rsid w:val="00B15857"/>
    <w:rsid w:val="00B15AD8"/>
    <w:rsid w:val="00B15E3B"/>
    <w:rsid w:val="00B17C63"/>
    <w:rsid w:val="00B2099A"/>
    <w:rsid w:val="00B20E28"/>
    <w:rsid w:val="00B20E5F"/>
    <w:rsid w:val="00B210B7"/>
    <w:rsid w:val="00B2163D"/>
    <w:rsid w:val="00B216A2"/>
    <w:rsid w:val="00B219F9"/>
    <w:rsid w:val="00B21CB8"/>
    <w:rsid w:val="00B21D89"/>
    <w:rsid w:val="00B21E3B"/>
    <w:rsid w:val="00B22B16"/>
    <w:rsid w:val="00B236CF"/>
    <w:rsid w:val="00B2474F"/>
    <w:rsid w:val="00B2495C"/>
    <w:rsid w:val="00B24AA7"/>
    <w:rsid w:val="00B24ABE"/>
    <w:rsid w:val="00B24B5D"/>
    <w:rsid w:val="00B25105"/>
    <w:rsid w:val="00B251E8"/>
    <w:rsid w:val="00B252FE"/>
    <w:rsid w:val="00B25329"/>
    <w:rsid w:val="00B25943"/>
    <w:rsid w:val="00B25B55"/>
    <w:rsid w:val="00B264CB"/>
    <w:rsid w:val="00B26885"/>
    <w:rsid w:val="00B27135"/>
    <w:rsid w:val="00B27D3D"/>
    <w:rsid w:val="00B27DF3"/>
    <w:rsid w:val="00B30942"/>
    <w:rsid w:val="00B30EED"/>
    <w:rsid w:val="00B3275C"/>
    <w:rsid w:val="00B32783"/>
    <w:rsid w:val="00B32DD3"/>
    <w:rsid w:val="00B32E4E"/>
    <w:rsid w:val="00B331D1"/>
    <w:rsid w:val="00B347E0"/>
    <w:rsid w:val="00B34B21"/>
    <w:rsid w:val="00B36FE9"/>
    <w:rsid w:val="00B37652"/>
    <w:rsid w:val="00B37FB0"/>
    <w:rsid w:val="00B40992"/>
    <w:rsid w:val="00B40FE4"/>
    <w:rsid w:val="00B410C2"/>
    <w:rsid w:val="00B41A07"/>
    <w:rsid w:val="00B4233C"/>
    <w:rsid w:val="00B42434"/>
    <w:rsid w:val="00B42625"/>
    <w:rsid w:val="00B431DB"/>
    <w:rsid w:val="00B43602"/>
    <w:rsid w:val="00B4386C"/>
    <w:rsid w:val="00B4399A"/>
    <w:rsid w:val="00B4405E"/>
    <w:rsid w:val="00B441AD"/>
    <w:rsid w:val="00B443C4"/>
    <w:rsid w:val="00B44DA4"/>
    <w:rsid w:val="00B454FE"/>
    <w:rsid w:val="00B46480"/>
    <w:rsid w:val="00B46D2C"/>
    <w:rsid w:val="00B46D8B"/>
    <w:rsid w:val="00B470D1"/>
    <w:rsid w:val="00B4745F"/>
    <w:rsid w:val="00B47D2E"/>
    <w:rsid w:val="00B502DA"/>
    <w:rsid w:val="00B50454"/>
    <w:rsid w:val="00B50534"/>
    <w:rsid w:val="00B50921"/>
    <w:rsid w:val="00B50A91"/>
    <w:rsid w:val="00B50CD5"/>
    <w:rsid w:val="00B511F1"/>
    <w:rsid w:val="00B5149C"/>
    <w:rsid w:val="00B51684"/>
    <w:rsid w:val="00B51822"/>
    <w:rsid w:val="00B51AB3"/>
    <w:rsid w:val="00B5226F"/>
    <w:rsid w:val="00B525C3"/>
    <w:rsid w:val="00B52796"/>
    <w:rsid w:val="00B52BEE"/>
    <w:rsid w:val="00B52EAF"/>
    <w:rsid w:val="00B53098"/>
    <w:rsid w:val="00B53626"/>
    <w:rsid w:val="00B54EA5"/>
    <w:rsid w:val="00B55B47"/>
    <w:rsid w:val="00B5624D"/>
    <w:rsid w:val="00B56551"/>
    <w:rsid w:val="00B56889"/>
    <w:rsid w:val="00B575EE"/>
    <w:rsid w:val="00B57B7E"/>
    <w:rsid w:val="00B57E5B"/>
    <w:rsid w:val="00B603F2"/>
    <w:rsid w:val="00B6046D"/>
    <w:rsid w:val="00B610DE"/>
    <w:rsid w:val="00B611B5"/>
    <w:rsid w:val="00B613D6"/>
    <w:rsid w:val="00B616A4"/>
    <w:rsid w:val="00B6274C"/>
    <w:rsid w:val="00B62CF7"/>
    <w:rsid w:val="00B62EEE"/>
    <w:rsid w:val="00B6328C"/>
    <w:rsid w:val="00B63D7F"/>
    <w:rsid w:val="00B64158"/>
    <w:rsid w:val="00B64D67"/>
    <w:rsid w:val="00B65707"/>
    <w:rsid w:val="00B65940"/>
    <w:rsid w:val="00B6599F"/>
    <w:rsid w:val="00B65F16"/>
    <w:rsid w:val="00B65F81"/>
    <w:rsid w:val="00B66599"/>
    <w:rsid w:val="00B66A3F"/>
    <w:rsid w:val="00B67863"/>
    <w:rsid w:val="00B67C85"/>
    <w:rsid w:val="00B67DCD"/>
    <w:rsid w:val="00B705EE"/>
    <w:rsid w:val="00B71521"/>
    <w:rsid w:val="00B71908"/>
    <w:rsid w:val="00B71ED7"/>
    <w:rsid w:val="00B730D5"/>
    <w:rsid w:val="00B742EF"/>
    <w:rsid w:val="00B74375"/>
    <w:rsid w:val="00B743B3"/>
    <w:rsid w:val="00B749C9"/>
    <w:rsid w:val="00B74B38"/>
    <w:rsid w:val="00B7501E"/>
    <w:rsid w:val="00B755C1"/>
    <w:rsid w:val="00B7692E"/>
    <w:rsid w:val="00B769A9"/>
    <w:rsid w:val="00B76CC8"/>
    <w:rsid w:val="00B76FC0"/>
    <w:rsid w:val="00B771DA"/>
    <w:rsid w:val="00B77EC2"/>
    <w:rsid w:val="00B77FDF"/>
    <w:rsid w:val="00B800C8"/>
    <w:rsid w:val="00B80B1C"/>
    <w:rsid w:val="00B818BD"/>
    <w:rsid w:val="00B82040"/>
    <w:rsid w:val="00B8230F"/>
    <w:rsid w:val="00B82483"/>
    <w:rsid w:val="00B82BAE"/>
    <w:rsid w:val="00B84189"/>
    <w:rsid w:val="00B842D9"/>
    <w:rsid w:val="00B8489D"/>
    <w:rsid w:val="00B84930"/>
    <w:rsid w:val="00B86839"/>
    <w:rsid w:val="00B8684A"/>
    <w:rsid w:val="00B86BB4"/>
    <w:rsid w:val="00B86F21"/>
    <w:rsid w:val="00B87072"/>
    <w:rsid w:val="00B8779B"/>
    <w:rsid w:val="00B901B3"/>
    <w:rsid w:val="00B90313"/>
    <w:rsid w:val="00B90AF6"/>
    <w:rsid w:val="00B91DF9"/>
    <w:rsid w:val="00B91E0B"/>
    <w:rsid w:val="00B91FA0"/>
    <w:rsid w:val="00B92BEA"/>
    <w:rsid w:val="00B92F9F"/>
    <w:rsid w:val="00B93C4D"/>
    <w:rsid w:val="00B94688"/>
    <w:rsid w:val="00B94C52"/>
    <w:rsid w:val="00B94F8C"/>
    <w:rsid w:val="00B955C2"/>
    <w:rsid w:val="00B9595A"/>
    <w:rsid w:val="00B961D0"/>
    <w:rsid w:val="00B97725"/>
    <w:rsid w:val="00B97C75"/>
    <w:rsid w:val="00BA04DE"/>
    <w:rsid w:val="00BA075C"/>
    <w:rsid w:val="00BA09CE"/>
    <w:rsid w:val="00BA1426"/>
    <w:rsid w:val="00BA149E"/>
    <w:rsid w:val="00BA1E95"/>
    <w:rsid w:val="00BA27CD"/>
    <w:rsid w:val="00BA2959"/>
    <w:rsid w:val="00BA2FAD"/>
    <w:rsid w:val="00BA35DF"/>
    <w:rsid w:val="00BA39B2"/>
    <w:rsid w:val="00BA39E7"/>
    <w:rsid w:val="00BA42FE"/>
    <w:rsid w:val="00BA4974"/>
    <w:rsid w:val="00BA4B87"/>
    <w:rsid w:val="00BA58F0"/>
    <w:rsid w:val="00BA5B36"/>
    <w:rsid w:val="00BA5BF8"/>
    <w:rsid w:val="00BA61CC"/>
    <w:rsid w:val="00BA6581"/>
    <w:rsid w:val="00BA65AC"/>
    <w:rsid w:val="00BA6A02"/>
    <w:rsid w:val="00BA77CE"/>
    <w:rsid w:val="00BA7B47"/>
    <w:rsid w:val="00BB01BC"/>
    <w:rsid w:val="00BB0404"/>
    <w:rsid w:val="00BB0494"/>
    <w:rsid w:val="00BB0721"/>
    <w:rsid w:val="00BB0D4E"/>
    <w:rsid w:val="00BB119D"/>
    <w:rsid w:val="00BB141B"/>
    <w:rsid w:val="00BB1965"/>
    <w:rsid w:val="00BB19A0"/>
    <w:rsid w:val="00BB1B15"/>
    <w:rsid w:val="00BB2757"/>
    <w:rsid w:val="00BB3793"/>
    <w:rsid w:val="00BB3CA8"/>
    <w:rsid w:val="00BB432B"/>
    <w:rsid w:val="00BB4D66"/>
    <w:rsid w:val="00BB4D8D"/>
    <w:rsid w:val="00BB531B"/>
    <w:rsid w:val="00BB60C5"/>
    <w:rsid w:val="00BB614D"/>
    <w:rsid w:val="00BB6265"/>
    <w:rsid w:val="00BB672C"/>
    <w:rsid w:val="00BB69A7"/>
    <w:rsid w:val="00BB7A1C"/>
    <w:rsid w:val="00BC033A"/>
    <w:rsid w:val="00BC03AA"/>
    <w:rsid w:val="00BC0526"/>
    <w:rsid w:val="00BC078E"/>
    <w:rsid w:val="00BC0ACA"/>
    <w:rsid w:val="00BC0CE4"/>
    <w:rsid w:val="00BC13E7"/>
    <w:rsid w:val="00BC1460"/>
    <w:rsid w:val="00BC1571"/>
    <w:rsid w:val="00BC19BE"/>
    <w:rsid w:val="00BC2180"/>
    <w:rsid w:val="00BC23C3"/>
    <w:rsid w:val="00BC2E76"/>
    <w:rsid w:val="00BC3A28"/>
    <w:rsid w:val="00BC410B"/>
    <w:rsid w:val="00BC4831"/>
    <w:rsid w:val="00BC496C"/>
    <w:rsid w:val="00BC4A11"/>
    <w:rsid w:val="00BC4DBF"/>
    <w:rsid w:val="00BC50F4"/>
    <w:rsid w:val="00BC5180"/>
    <w:rsid w:val="00BC51CA"/>
    <w:rsid w:val="00BC60AB"/>
    <w:rsid w:val="00BC67CD"/>
    <w:rsid w:val="00BC6F15"/>
    <w:rsid w:val="00BC7E10"/>
    <w:rsid w:val="00BC7FBD"/>
    <w:rsid w:val="00BD09EC"/>
    <w:rsid w:val="00BD0CDA"/>
    <w:rsid w:val="00BD1184"/>
    <w:rsid w:val="00BD14B2"/>
    <w:rsid w:val="00BD20B3"/>
    <w:rsid w:val="00BD22F3"/>
    <w:rsid w:val="00BD29CF"/>
    <w:rsid w:val="00BD2A94"/>
    <w:rsid w:val="00BD336E"/>
    <w:rsid w:val="00BD34EF"/>
    <w:rsid w:val="00BD37AD"/>
    <w:rsid w:val="00BD3989"/>
    <w:rsid w:val="00BD414C"/>
    <w:rsid w:val="00BD444B"/>
    <w:rsid w:val="00BD44E5"/>
    <w:rsid w:val="00BD554D"/>
    <w:rsid w:val="00BD613C"/>
    <w:rsid w:val="00BD68E2"/>
    <w:rsid w:val="00BD6D7C"/>
    <w:rsid w:val="00BE1903"/>
    <w:rsid w:val="00BE22BC"/>
    <w:rsid w:val="00BE237F"/>
    <w:rsid w:val="00BE2722"/>
    <w:rsid w:val="00BE29C1"/>
    <w:rsid w:val="00BE3BF5"/>
    <w:rsid w:val="00BE42CF"/>
    <w:rsid w:val="00BE5081"/>
    <w:rsid w:val="00BE566A"/>
    <w:rsid w:val="00BE5EAB"/>
    <w:rsid w:val="00BE6037"/>
    <w:rsid w:val="00BE6932"/>
    <w:rsid w:val="00BE6A3E"/>
    <w:rsid w:val="00BE6ED3"/>
    <w:rsid w:val="00BE74A3"/>
    <w:rsid w:val="00BE7E4D"/>
    <w:rsid w:val="00BF00A1"/>
    <w:rsid w:val="00BF015D"/>
    <w:rsid w:val="00BF085E"/>
    <w:rsid w:val="00BF0F5E"/>
    <w:rsid w:val="00BF1E05"/>
    <w:rsid w:val="00BF2B7F"/>
    <w:rsid w:val="00BF2E70"/>
    <w:rsid w:val="00BF3441"/>
    <w:rsid w:val="00BF37E3"/>
    <w:rsid w:val="00BF3F60"/>
    <w:rsid w:val="00BF446D"/>
    <w:rsid w:val="00BF4768"/>
    <w:rsid w:val="00BF4B66"/>
    <w:rsid w:val="00BF5165"/>
    <w:rsid w:val="00BF5535"/>
    <w:rsid w:val="00BF558C"/>
    <w:rsid w:val="00BF563F"/>
    <w:rsid w:val="00BF57F5"/>
    <w:rsid w:val="00BF642C"/>
    <w:rsid w:val="00BF6483"/>
    <w:rsid w:val="00BF660A"/>
    <w:rsid w:val="00BF6C69"/>
    <w:rsid w:val="00BF73CE"/>
    <w:rsid w:val="00BF7F9C"/>
    <w:rsid w:val="00C00E15"/>
    <w:rsid w:val="00C010A5"/>
    <w:rsid w:val="00C0142D"/>
    <w:rsid w:val="00C034D6"/>
    <w:rsid w:val="00C03789"/>
    <w:rsid w:val="00C037C0"/>
    <w:rsid w:val="00C03A54"/>
    <w:rsid w:val="00C03B38"/>
    <w:rsid w:val="00C045C8"/>
    <w:rsid w:val="00C047A0"/>
    <w:rsid w:val="00C047FE"/>
    <w:rsid w:val="00C04EA8"/>
    <w:rsid w:val="00C052BF"/>
    <w:rsid w:val="00C05B36"/>
    <w:rsid w:val="00C05DBB"/>
    <w:rsid w:val="00C05EB3"/>
    <w:rsid w:val="00C06813"/>
    <w:rsid w:val="00C0725B"/>
    <w:rsid w:val="00C0742F"/>
    <w:rsid w:val="00C101AB"/>
    <w:rsid w:val="00C10D1B"/>
    <w:rsid w:val="00C10EB8"/>
    <w:rsid w:val="00C1116A"/>
    <w:rsid w:val="00C119E0"/>
    <w:rsid w:val="00C11E63"/>
    <w:rsid w:val="00C12F82"/>
    <w:rsid w:val="00C1337B"/>
    <w:rsid w:val="00C13697"/>
    <w:rsid w:val="00C13B0F"/>
    <w:rsid w:val="00C13B2D"/>
    <w:rsid w:val="00C13EC5"/>
    <w:rsid w:val="00C13F32"/>
    <w:rsid w:val="00C1424B"/>
    <w:rsid w:val="00C14926"/>
    <w:rsid w:val="00C1545D"/>
    <w:rsid w:val="00C15CB7"/>
    <w:rsid w:val="00C160AD"/>
    <w:rsid w:val="00C1637A"/>
    <w:rsid w:val="00C16985"/>
    <w:rsid w:val="00C16D63"/>
    <w:rsid w:val="00C17277"/>
    <w:rsid w:val="00C17935"/>
    <w:rsid w:val="00C17AA3"/>
    <w:rsid w:val="00C17B78"/>
    <w:rsid w:val="00C17DD9"/>
    <w:rsid w:val="00C20459"/>
    <w:rsid w:val="00C211B0"/>
    <w:rsid w:val="00C22943"/>
    <w:rsid w:val="00C23C36"/>
    <w:rsid w:val="00C24231"/>
    <w:rsid w:val="00C246BF"/>
    <w:rsid w:val="00C25B76"/>
    <w:rsid w:val="00C25ED1"/>
    <w:rsid w:val="00C3099E"/>
    <w:rsid w:val="00C30F3F"/>
    <w:rsid w:val="00C31A0E"/>
    <w:rsid w:val="00C320D0"/>
    <w:rsid w:val="00C320F9"/>
    <w:rsid w:val="00C32612"/>
    <w:rsid w:val="00C328C5"/>
    <w:rsid w:val="00C328FC"/>
    <w:rsid w:val="00C3350B"/>
    <w:rsid w:val="00C33DFD"/>
    <w:rsid w:val="00C33E25"/>
    <w:rsid w:val="00C3408A"/>
    <w:rsid w:val="00C34D19"/>
    <w:rsid w:val="00C34D3C"/>
    <w:rsid w:val="00C34EA0"/>
    <w:rsid w:val="00C35176"/>
    <w:rsid w:val="00C35931"/>
    <w:rsid w:val="00C35CD1"/>
    <w:rsid w:val="00C367AC"/>
    <w:rsid w:val="00C36A31"/>
    <w:rsid w:val="00C36DD4"/>
    <w:rsid w:val="00C36F1B"/>
    <w:rsid w:val="00C37A28"/>
    <w:rsid w:val="00C40105"/>
    <w:rsid w:val="00C40CFA"/>
    <w:rsid w:val="00C40DDC"/>
    <w:rsid w:val="00C413F5"/>
    <w:rsid w:val="00C41666"/>
    <w:rsid w:val="00C41C9A"/>
    <w:rsid w:val="00C422C4"/>
    <w:rsid w:val="00C42450"/>
    <w:rsid w:val="00C429AE"/>
    <w:rsid w:val="00C4305C"/>
    <w:rsid w:val="00C43572"/>
    <w:rsid w:val="00C438DE"/>
    <w:rsid w:val="00C43A4C"/>
    <w:rsid w:val="00C43B02"/>
    <w:rsid w:val="00C43B55"/>
    <w:rsid w:val="00C44747"/>
    <w:rsid w:val="00C44DE8"/>
    <w:rsid w:val="00C45923"/>
    <w:rsid w:val="00C463A7"/>
    <w:rsid w:val="00C469BB"/>
    <w:rsid w:val="00C46BE3"/>
    <w:rsid w:val="00C4720F"/>
    <w:rsid w:val="00C479B9"/>
    <w:rsid w:val="00C47B26"/>
    <w:rsid w:val="00C47C33"/>
    <w:rsid w:val="00C506D2"/>
    <w:rsid w:val="00C50ABB"/>
    <w:rsid w:val="00C514E3"/>
    <w:rsid w:val="00C51E1D"/>
    <w:rsid w:val="00C5213B"/>
    <w:rsid w:val="00C526BE"/>
    <w:rsid w:val="00C52B81"/>
    <w:rsid w:val="00C53462"/>
    <w:rsid w:val="00C5380C"/>
    <w:rsid w:val="00C53897"/>
    <w:rsid w:val="00C539F5"/>
    <w:rsid w:val="00C53BE8"/>
    <w:rsid w:val="00C53D25"/>
    <w:rsid w:val="00C53D35"/>
    <w:rsid w:val="00C53E78"/>
    <w:rsid w:val="00C53FD6"/>
    <w:rsid w:val="00C54400"/>
    <w:rsid w:val="00C54E95"/>
    <w:rsid w:val="00C55040"/>
    <w:rsid w:val="00C552AC"/>
    <w:rsid w:val="00C5562B"/>
    <w:rsid w:val="00C55C8A"/>
    <w:rsid w:val="00C55D82"/>
    <w:rsid w:val="00C569D0"/>
    <w:rsid w:val="00C56DE2"/>
    <w:rsid w:val="00C570AB"/>
    <w:rsid w:val="00C6042C"/>
    <w:rsid w:val="00C60530"/>
    <w:rsid w:val="00C60DF7"/>
    <w:rsid w:val="00C612C4"/>
    <w:rsid w:val="00C6168B"/>
    <w:rsid w:val="00C61C84"/>
    <w:rsid w:val="00C62D50"/>
    <w:rsid w:val="00C62D7B"/>
    <w:rsid w:val="00C62E74"/>
    <w:rsid w:val="00C6410E"/>
    <w:rsid w:val="00C6461F"/>
    <w:rsid w:val="00C65626"/>
    <w:rsid w:val="00C65741"/>
    <w:rsid w:val="00C65A16"/>
    <w:rsid w:val="00C6684C"/>
    <w:rsid w:val="00C66BF0"/>
    <w:rsid w:val="00C67774"/>
    <w:rsid w:val="00C679B2"/>
    <w:rsid w:val="00C67CAC"/>
    <w:rsid w:val="00C67FD1"/>
    <w:rsid w:val="00C70853"/>
    <w:rsid w:val="00C70C0C"/>
    <w:rsid w:val="00C71768"/>
    <w:rsid w:val="00C718BB"/>
    <w:rsid w:val="00C72251"/>
    <w:rsid w:val="00C72605"/>
    <w:rsid w:val="00C7286D"/>
    <w:rsid w:val="00C729A4"/>
    <w:rsid w:val="00C72D1F"/>
    <w:rsid w:val="00C732EA"/>
    <w:rsid w:val="00C73FEA"/>
    <w:rsid w:val="00C74237"/>
    <w:rsid w:val="00C7428C"/>
    <w:rsid w:val="00C743F7"/>
    <w:rsid w:val="00C74897"/>
    <w:rsid w:val="00C7520A"/>
    <w:rsid w:val="00C76523"/>
    <w:rsid w:val="00C76D93"/>
    <w:rsid w:val="00C770C2"/>
    <w:rsid w:val="00C77366"/>
    <w:rsid w:val="00C7798D"/>
    <w:rsid w:val="00C77C17"/>
    <w:rsid w:val="00C80B8F"/>
    <w:rsid w:val="00C80E9F"/>
    <w:rsid w:val="00C811DB"/>
    <w:rsid w:val="00C8178A"/>
    <w:rsid w:val="00C81996"/>
    <w:rsid w:val="00C81DF5"/>
    <w:rsid w:val="00C81F1F"/>
    <w:rsid w:val="00C81F84"/>
    <w:rsid w:val="00C83025"/>
    <w:rsid w:val="00C83FE9"/>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8EC"/>
    <w:rsid w:val="00C91C9E"/>
    <w:rsid w:val="00C91D8C"/>
    <w:rsid w:val="00C92097"/>
    <w:rsid w:val="00C92252"/>
    <w:rsid w:val="00C92ACC"/>
    <w:rsid w:val="00C954BF"/>
    <w:rsid w:val="00C95565"/>
    <w:rsid w:val="00C95ED2"/>
    <w:rsid w:val="00C978E9"/>
    <w:rsid w:val="00CA01DE"/>
    <w:rsid w:val="00CA0B01"/>
    <w:rsid w:val="00CA141A"/>
    <w:rsid w:val="00CA19EA"/>
    <w:rsid w:val="00CA1CDA"/>
    <w:rsid w:val="00CA22C5"/>
    <w:rsid w:val="00CA244F"/>
    <w:rsid w:val="00CA2785"/>
    <w:rsid w:val="00CA2A7F"/>
    <w:rsid w:val="00CA3486"/>
    <w:rsid w:val="00CA3957"/>
    <w:rsid w:val="00CA4339"/>
    <w:rsid w:val="00CA4596"/>
    <w:rsid w:val="00CA4F1F"/>
    <w:rsid w:val="00CA5407"/>
    <w:rsid w:val="00CA5928"/>
    <w:rsid w:val="00CA670F"/>
    <w:rsid w:val="00CA73AB"/>
    <w:rsid w:val="00CA7783"/>
    <w:rsid w:val="00CA7859"/>
    <w:rsid w:val="00CA7BD5"/>
    <w:rsid w:val="00CB0041"/>
    <w:rsid w:val="00CB0463"/>
    <w:rsid w:val="00CB053C"/>
    <w:rsid w:val="00CB0703"/>
    <w:rsid w:val="00CB1296"/>
    <w:rsid w:val="00CB1689"/>
    <w:rsid w:val="00CB2AFD"/>
    <w:rsid w:val="00CB2BF1"/>
    <w:rsid w:val="00CB2D89"/>
    <w:rsid w:val="00CB30E3"/>
    <w:rsid w:val="00CB3CAE"/>
    <w:rsid w:val="00CB4C1C"/>
    <w:rsid w:val="00CB4F6A"/>
    <w:rsid w:val="00CB580D"/>
    <w:rsid w:val="00CB5B6C"/>
    <w:rsid w:val="00CB6567"/>
    <w:rsid w:val="00CB691E"/>
    <w:rsid w:val="00CB6A0E"/>
    <w:rsid w:val="00CB6A20"/>
    <w:rsid w:val="00CB6D6B"/>
    <w:rsid w:val="00CB7887"/>
    <w:rsid w:val="00CB7894"/>
    <w:rsid w:val="00CB79B3"/>
    <w:rsid w:val="00CB7FEE"/>
    <w:rsid w:val="00CC02B9"/>
    <w:rsid w:val="00CC069F"/>
    <w:rsid w:val="00CC0B12"/>
    <w:rsid w:val="00CC110B"/>
    <w:rsid w:val="00CC14EA"/>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20E"/>
    <w:rsid w:val="00CC6834"/>
    <w:rsid w:val="00CC6F8D"/>
    <w:rsid w:val="00CC7971"/>
    <w:rsid w:val="00CD0C58"/>
    <w:rsid w:val="00CD0FC0"/>
    <w:rsid w:val="00CD179F"/>
    <w:rsid w:val="00CD1FBB"/>
    <w:rsid w:val="00CD23A5"/>
    <w:rsid w:val="00CD273A"/>
    <w:rsid w:val="00CD3123"/>
    <w:rsid w:val="00CD393F"/>
    <w:rsid w:val="00CD4E47"/>
    <w:rsid w:val="00CD54EA"/>
    <w:rsid w:val="00CD5FB1"/>
    <w:rsid w:val="00CD66FA"/>
    <w:rsid w:val="00CD69D8"/>
    <w:rsid w:val="00CD6F52"/>
    <w:rsid w:val="00CD7730"/>
    <w:rsid w:val="00CD778D"/>
    <w:rsid w:val="00CD7B87"/>
    <w:rsid w:val="00CD7EE3"/>
    <w:rsid w:val="00CE0E96"/>
    <w:rsid w:val="00CE11D0"/>
    <w:rsid w:val="00CE164A"/>
    <w:rsid w:val="00CE1BA0"/>
    <w:rsid w:val="00CE1DDD"/>
    <w:rsid w:val="00CE25CE"/>
    <w:rsid w:val="00CE2916"/>
    <w:rsid w:val="00CE3AEB"/>
    <w:rsid w:val="00CE4942"/>
    <w:rsid w:val="00CE5338"/>
    <w:rsid w:val="00CE5513"/>
    <w:rsid w:val="00CE5DA6"/>
    <w:rsid w:val="00CE6B69"/>
    <w:rsid w:val="00CE7149"/>
    <w:rsid w:val="00CE7446"/>
    <w:rsid w:val="00CE751A"/>
    <w:rsid w:val="00CE7E76"/>
    <w:rsid w:val="00CF06D0"/>
    <w:rsid w:val="00CF1254"/>
    <w:rsid w:val="00CF1905"/>
    <w:rsid w:val="00CF1A88"/>
    <w:rsid w:val="00CF1D6B"/>
    <w:rsid w:val="00CF1E65"/>
    <w:rsid w:val="00CF2154"/>
    <w:rsid w:val="00CF30C7"/>
    <w:rsid w:val="00CF369F"/>
    <w:rsid w:val="00CF3A21"/>
    <w:rsid w:val="00CF3C7C"/>
    <w:rsid w:val="00CF3E6B"/>
    <w:rsid w:val="00CF419D"/>
    <w:rsid w:val="00CF4911"/>
    <w:rsid w:val="00CF4DC2"/>
    <w:rsid w:val="00CF5434"/>
    <w:rsid w:val="00CF57B6"/>
    <w:rsid w:val="00CF593E"/>
    <w:rsid w:val="00CF6AB6"/>
    <w:rsid w:val="00CF6C29"/>
    <w:rsid w:val="00CF72C0"/>
    <w:rsid w:val="00CF7AE6"/>
    <w:rsid w:val="00D0025D"/>
    <w:rsid w:val="00D00956"/>
    <w:rsid w:val="00D00BDA"/>
    <w:rsid w:val="00D00D47"/>
    <w:rsid w:val="00D00DAA"/>
    <w:rsid w:val="00D014BB"/>
    <w:rsid w:val="00D01818"/>
    <w:rsid w:val="00D01C8B"/>
    <w:rsid w:val="00D01E05"/>
    <w:rsid w:val="00D020E7"/>
    <w:rsid w:val="00D02240"/>
    <w:rsid w:val="00D0298B"/>
    <w:rsid w:val="00D02F4D"/>
    <w:rsid w:val="00D036F6"/>
    <w:rsid w:val="00D03EE2"/>
    <w:rsid w:val="00D05FD4"/>
    <w:rsid w:val="00D060DA"/>
    <w:rsid w:val="00D06649"/>
    <w:rsid w:val="00D06BBD"/>
    <w:rsid w:val="00D06ECB"/>
    <w:rsid w:val="00D06FAC"/>
    <w:rsid w:val="00D071A1"/>
    <w:rsid w:val="00D07627"/>
    <w:rsid w:val="00D100CF"/>
    <w:rsid w:val="00D1012A"/>
    <w:rsid w:val="00D11218"/>
    <w:rsid w:val="00D11816"/>
    <w:rsid w:val="00D1184E"/>
    <w:rsid w:val="00D12379"/>
    <w:rsid w:val="00D12530"/>
    <w:rsid w:val="00D1297F"/>
    <w:rsid w:val="00D12E62"/>
    <w:rsid w:val="00D135CC"/>
    <w:rsid w:val="00D13745"/>
    <w:rsid w:val="00D145D1"/>
    <w:rsid w:val="00D14754"/>
    <w:rsid w:val="00D16C0B"/>
    <w:rsid w:val="00D16F74"/>
    <w:rsid w:val="00D17296"/>
    <w:rsid w:val="00D17438"/>
    <w:rsid w:val="00D20384"/>
    <w:rsid w:val="00D2085C"/>
    <w:rsid w:val="00D20F7A"/>
    <w:rsid w:val="00D2117C"/>
    <w:rsid w:val="00D21CFD"/>
    <w:rsid w:val="00D21F24"/>
    <w:rsid w:val="00D22119"/>
    <w:rsid w:val="00D22423"/>
    <w:rsid w:val="00D22519"/>
    <w:rsid w:val="00D2287C"/>
    <w:rsid w:val="00D22F63"/>
    <w:rsid w:val="00D23916"/>
    <w:rsid w:val="00D24182"/>
    <w:rsid w:val="00D25674"/>
    <w:rsid w:val="00D25A88"/>
    <w:rsid w:val="00D2626B"/>
    <w:rsid w:val="00D26AE3"/>
    <w:rsid w:val="00D26B55"/>
    <w:rsid w:val="00D26DA9"/>
    <w:rsid w:val="00D26DC6"/>
    <w:rsid w:val="00D271B0"/>
    <w:rsid w:val="00D27ECB"/>
    <w:rsid w:val="00D3000C"/>
    <w:rsid w:val="00D30348"/>
    <w:rsid w:val="00D308D1"/>
    <w:rsid w:val="00D30B0A"/>
    <w:rsid w:val="00D31CD8"/>
    <w:rsid w:val="00D328C0"/>
    <w:rsid w:val="00D32A6B"/>
    <w:rsid w:val="00D32B85"/>
    <w:rsid w:val="00D32C5E"/>
    <w:rsid w:val="00D343A9"/>
    <w:rsid w:val="00D34F46"/>
    <w:rsid w:val="00D352C9"/>
    <w:rsid w:val="00D3578B"/>
    <w:rsid w:val="00D36566"/>
    <w:rsid w:val="00D36BA9"/>
    <w:rsid w:val="00D36E8F"/>
    <w:rsid w:val="00D37567"/>
    <w:rsid w:val="00D400E3"/>
    <w:rsid w:val="00D41317"/>
    <w:rsid w:val="00D414A9"/>
    <w:rsid w:val="00D41581"/>
    <w:rsid w:val="00D416FF"/>
    <w:rsid w:val="00D41955"/>
    <w:rsid w:val="00D419BC"/>
    <w:rsid w:val="00D41C4C"/>
    <w:rsid w:val="00D41CD2"/>
    <w:rsid w:val="00D41D52"/>
    <w:rsid w:val="00D41EA8"/>
    <w:rsid w:val="00D422C6"/>
    <w:rsid w:val="00D4244E"/>
    <w:rsid w:val="00D424F4"/>
    <w:rsid w:val="00D42FA7"/>
    <w:rsid w:val="00D43CDB"/>
    <w:rsid w:val="00D43D04"/>
    <w:rsid w:val="00D43DE0"/>
    <w:rsid w:val="00D44039"/>
    <w:rsid w:val="00D441BE"/>
    <w:rsid w:val="00D4450E"/>
    <w:rsid w:val="00D45AEF"/>
    <w:rsid w:val="00D46448"/>
    <w:rsid w:val="00D46AF9"/>
    <w:rsid w:val="00D46BB2"/>
    <w:rsid w:val="00D47351"/>
    <w:rsid w:val="00D47380"/>
    <w:rsid w:val="00D477F9"/>
    <w:rsid w:val="00D50474"/>
    <w:rsid w:val="00D509A1"/>
    <w:rsid w:val="00D50CB7"/>
    <w:rsid w:val="00D52772"/>
    <w:rsid w:val="00D5365D"/>
    <w:rsid w:val="00D54303"/>
    <w:rsid w:val="00D546B2"/>
    <w:rsid w:val="00D54EEB"/>
    <w:rsid w:val="00D54FEB"/>
    <w:rsid w:val="00D5514C"/>
    <w:rsid w:val="00D5555F"/>
    <w:rsid w:val="00D57456"/>
    <w:rsid w:val="00D57E00"/>
    <w:rsid w:val="00D6019C"/>
    <w:rsid w:val="00D612D8"/>
    <w:rsid w:val="00D61AEB"/>
    <w:rsid w:val="00D61DDE"/>
    <w:rsid w:val="00D62C23"/>
    <w:rsid w:val="00D62D88"/>
    <w:rsid w:val="00D62E7A"/>
    <w:rsid w:val="00D62EFC"/>
    <w:rsid w:val="00D631F0"/>
    <w:rsid w:val="00D63496"/>
    <w:rsid w:val="00D640AD"/>
    <w:rsid w:val="00D64B36"/>
    <w:rsid w:val="00D6584B"/>
    <w:rsid w:val="00D66231"/>
    <w:rsid w:val="00D6678D"/>
    <w:rsid w:val="00D670F7"/>
    <w:rsid w:val="00D679FE"/>
    <w:rsid w:val="00D67C5E"/>
    <w:rsid w:val="00D70FB0"/>
    <w:rsid w:val="00D71FA4"/>
    <w:rsid w:val="00D728C8"/>
    <w:rsid w:val="00D72EDE"/>
    <w:rsid w:val="00D73295"/>
    <w:rsid w:val="00D732CD"/>
    <w:rsid w:val="00D73333"/>
    <w:rsid w:val="00D733DD"/>
    <w:rsid w:val="00D75231"/>
    <w:rsid w:val="00D75956"/>
    <w:rsid w:val="00D759B3"/>
    <w:rsid w:val="00D76759"/>
    <w:rsid w:val="00D76887"/>
    <w:rsid w:val="00D768F0"/>
    <w:rsid w:val="00D77589"/>
    <w:rsid w:val="00D778F0"/>
    <w:rsid w:val="00D77B7C"/>
    <w:rsid w:val="00D80522"/>
    <w:rsid w:val="00D80740"/>
    <w:rsid w:val="00D80FC3"/>
    <w:rsid w:val="00D80FDA"/>
    <w:rsid w:val="00D81166"/>
    <w:rsid w:val="00D815D9"/>
    <w:rsid w:val="00D81A41"/>
    <w:rsid w:val="00D82679"/>
    <w:rsid w:val="00D8301A"/>
    <w:rsid w:val="00D8341B"/>
    <w:rsid w:val="00D85222"/>
    <w:rsid w:val="00D85274"/>
    <w:rsid w:val="00D85308"/>
    <w:rsid w:val="00D858C0"/>
    <w:rsid w:val="00D85A1B"/>
    <w:rsid w:val="00D86D51"/>
    <w:rsid w:val="00D86F8E"/>
    <w:rsid w:val="00D87B49"/>
    <w:rsid w:val="00D87B81"/>
    <w:rsid w:val="00D87EA9"/>
    <w:rsid w:val="00D90088"/>
    <w:rsid w:val="00D901A8"/>
    <w:rsid w:val="00D9033F"/>
    <w:rsid w:val="00D90C07"/>
    <w:rsid w:val="00D91641"/>
    <w:rsid w:val="00D9212C"/>
    <w:rsid w:val="00D92519"/>
    <w:rsid w:val="00D92736"/>
    <w:rsid w:val="00D92B12"/>
    <w:rsid w:val="00D934D7"/>
    <w:rsid w:val="00D9370F"/>
    <w:rsid w:val="00D93A67"/>
    <w:rsid w:val="00D93A8C"/>
    <w:rsid w:val="00D93EDA"/>
    <w:rsid w:val="00D93F81"/>
    <w:rsid w:val="00D94533"/>
    <w:rsid w:val="00D946E1"/>
    <w:rsid w:val="00D946E6"/>
    <w:rsid w:val="00D94C57"/>
    <w:rsid w:val="00D95392"/>
    <w:rsid w:val="00D95BF9"/>
    <w:rsid w:val="00D961D9"/>
    <w:rsid w:val="00D96302"/>
    <w:rsid w:val="00D9649F"/>
    <w:rsid w:val="00D97985"/>
    <w:rsid w:val="00DA0201"/>
    <w:rsid w:val="00DA1D7A"/>
    <w:rsid w:val="00DA204A"/>
    <w:rsid w:val="00DA22B5"/>
    <w:rsid w:val="00DA2A4D"/>
    <w:rsid w:val="00DA39B4"/>
    <w:rsid w:val="00DA3A5E"/>
    <w:rsid w:val="00DA3BDD"/>
    <w:rsid w:val="00DA3FF0"/>
    <w:rsid w:val="00DA41D8"/>
    <w:rsid w:val="00DA4372"/>
    <w:rsid w:val="00DA5812"/>
    <w:rsid w:val="00DA5814"/>
    <w:rsid w:val="00DA5DCE"/>
    <w:rsid w:val="00DA5E43"/>
    <w:rsid w:val="00DA7E32"/>
    <w:rsid w:val="00DB03C4"/>
    <w:rsid w:val="00DB0832"/>
    <w:rsid w:val="00DB0BDC"/>
    <w:rsid w:val="00DB0E41"/>
    <w:rsid w:val="00DB12C4"/>
    <w:rsid w:val="00DB1939"/>
    <w:rsid w:val="00DB199F"/>
    <w:rsid w:val="00DB19B7"/>
    <w:rsid w:val="00DB211B"/>
    <w:rsid w:val="00DB301F"/>
    <w:rsid w:val="00DB3319"/>
    <w:rsid w:val="00DB3499"/>
    <w:rsid w:val="00DB3840"/>
    <w:rsid w:val="00DB411D"/>
    <w:rsid w:val="00DB4152"/>
    <w:rsid w:val="00DB46AF"/>
    <w:rsid w:val="00DB4A67"/>
    <w:rsid w:val="00DB4A76"/>
    <w:rsid w:val="00DB50B8"/>
    <w:rsid w:val="00DB5AA9"/>
    <w:rsid w:val="00DB6101"/>
    <w:rsid w:val="00DB6794"/>
    <w:rsid w:val="00DB6A2A"/>
    <w:rsid w:val="00DB6DC8"/>
    <w:rsid w:val="00DB767B"/>
    <w:rsid w:val="00DC0056"/>
    <w:rsid w:val="00DC0316"/>
    <w:rsid w:val="00DC0503"/>
    <w:rsid w:val="00DC2028"/>
    <w:rsid w:val="00DC241C"/>
    <w:rsid w:val="00DC248E"/>
    <w:rsid w:val="00DC265B"/>
    <w:rsid w:val="00DC2A88"/>
    <w:rsid w:val="00DC2B6F"/>
    <w:rsid w:val="00DC32ED"/>
    <w:rsid w:val="00DC37B6"/>
    <w:rsid w:val="00DC3A6C"/>
    <w:rsid w:val="00DC418A"/>
    <w:rsid w:val="00DC421A"/>
    <w:rsid w:val="00DC48D2"/>
    <w:rsid w:val="00DC4B8B"/>
    <w:rsid w:val="00DC4F6E"/>
    <w:rsid w:val="00DC4F7B"/>
    <w:rsid w:val="00DC52CB"/>
    <w:rsid w:val="00DC55C6"/>
    <w:rsid w:val="00DC5CFD"/>
    <w:rsid w:val="00DC659E"/>
    <w:rsid w:val="00DC6FC1"/>
    <w:rsid w:val="00DC7838"/>
    <w:rsid w:val="00DC7BE0"/>
    <w:rsid w:val="00DD07BF"/>
    <w:rsid w:val="00DD0E5D"/>
    <w:rsid w:val="00DD1461"/>
    <w:rsid w:val="00DD17CF"/>
    <w:rsid w:val="00DD1CFE"/>
    <w:rsid w:val="00DD1E05"/>
    <w:rsid w:val="00DD2529"/>
    <w:rsid w:val="00DD29D3"/>
    <w:rsid w:val="00DD2AC6"/>
    <w:rsid w:val="00DD30AF"/>
    <w:rsid w:val="00DD33D4"/>
    <w:rsid w:val="00DD3BDD"/>
    <w:rsid w:val="00DD453F"/>
    <w:rsid w:val="00DD4575"/>
    <w:rsid w:val="00DD4D2C"/>
    <w:rsid w:val="00DD5CE4"/>
    <w:rsid w:val="00DD5E98"/>
    <w:rsid w:val="00DD5FE8"/>
    <w:rsid w:val="00DD611C"/>
    <w:rsid w:val="00DD6338"/>
    <w:rsid w:val="00DD6641"/>
    <w:rsid w:val="00DD67CE"/>
    <w:rsid w:val="00DD6BC7"/>
    <w:rsid w:val="00DD77AD"/>
    <w:rsid w:val="00DE0225"/>
    <w:rsid w:val="00DE03E1"/>
    <w:rsid w:val="00DE048C"/>
    <w:rsid w:val="00DE1C90"/>
    <w:rsid w:val="00DE256C"/>
    <w:rsid w:val="00DE2834"/>
    <w:rsid w:val="00DE329E"/>
    <w:rsid w:val="00DE32DC"/>
    <w:rsid w:val="00DE33B8"/>
    <w:rsid w:val="00DE3694"/>
    <w:rsid w:val="00DE3A72"/>
    <w:rsid w:val="00DE3F09"/>
    <w:rsid w:val="00DE421C"/>
    <w:rsid w:val="00DE51E5"/>
    <w:rsid w:val="00DE542B"/>
    <w:rsid w:val="00DE55D6"/>
    <w:rsid w:val="00DE5617"/>
    <w:rsid w:val="00DE5832"/>
    <w:rsid w:val="00DE587B"/>
    <w:rsid w:val="00DE5C28"/>
    <w:rsid w:val="00DE6077"/>
    <w:rsid w:val="00DE6291"/>
    <w:rsid w:val="00DE64A3"/>
    <w:rsid w:val="00DF06B6"/>
    <w:rsid w:val="00DF0F30"/>
    <w:rsid w:val="00DF141D"/>
    <w:rsid w:val="00DF1571"/>
    <w:rsid w:val="00DF1785"/>
    <w:rsid w:val="00DF17F1"/>
    <w:rsid w:val="00DF2151"/>
    <w:rsid w:val="00DF241E"/>
    <w:rsid w:val="00DF3F1C"/>
    <w:rsid w:val="00DF438B"/>
    <w:rsid w:val="00DF533E"/>
    <w:rsid w:val="00DF5A51"/>
    <w:rsid w:val="00DF61DE"/>
    <w:rsid w:val="00DF6AFB"/>
    <w:rsid w:val="00DF6C8E"/>
    <w:rsid w:val="00DF6D7C"/>
    <w:rsid w:val="00DF724E"/>
    <w:rsid w:val="00DF7E3F"/>
    <w:rsid w:val="00E00F35"/>
    <w:rsid w:val="00E0102B"/>
    <w:rsid w:val="00E01131"/>
    <w:rsid w:val="00E0117D"/>
    <w:rsid w:val="00E0131E"/>
    <w:rsid w:val="00E0196A"/>
    <w:rsid w:val="00E020B8"/>
    <w:rsid w:val="00E036E3"/>
    <w:rsid w:val="00E03C2D"/>
    <w:rsid w:val="00E04676"/>
    <w:rsid w:val="00E04F58"/>
    <w:rsid w:val="00E0532D"/>
    <w:rsid w:val="00E05E06"/>
    <w:rsid w:val="00E062E5"/>
    <w:rsid w:val="00E06AAB"/>
    <w:rsid w:val="00E06EAE"/>
    <w:rsid w:val="00E07828"/>
    <w:rsid w:val="00E07A39"/>
    <w:rsid w:val="00E07EA2"/>
    <w:rsid w:val="00E117BD"/>
    <w:rsid w:val="00E129BF"/>
    <w:rsid w:val="00E13319"/>
    <w:rsid w:val="00E1341D"/>
    <w:rsid w:val="00E13BB2"/>
    <w:rsid w:val="00E13F1A"/>
    <w:rsid w:val="00E13F4E"/>
    <w:rsid w:val="00E151CE"/>
    <w:rsid w:val="00E155E5"/>
    <w:rsid w:val="00E15B0B"/>
    <w:rsid w:val="00E1617B"/>
    <w:rsid w:val="00E16670"/>
    <w:rsid w:val="00E16DB8"/>
    <w:rsid w:val="00E17292"/>
    <w:rsid w:val="00E20068"/>
    <w:rsid w:val="00E201B3"/>
    <w:rsid w:val="00E2020E"/>
    <w:rsid w:val="00E206EE"/>
    <w:rsid w:val="00E20AA1"/>
    <w:rsid w:val="00E21615"/>
    <w:rsid w:val="00E220E6"/>
    <w:rsid w:val="00E221A9"/>
    <w:rsid w:val="00E22256"/>
    <w:rsid w:val="00E22E78"/>
    <w:rsid w:val="00E23648"/>
    <w:rsid w:val="00E236A9"/>
    <w:rsid w:val="00E23BB5"/>
    <w:rsid w:val="00E242B8"/>
    <w:rsid w:val="00E25AC8"/>
    <w:rsid w:val="00E2618D"/>
    <w:rsid w:val="00E266DA"/>
    <w:rsid w:val="00E26C62"/>
    <w:rsid w:val="00E27171"/>
    <w:rsid w:val="00E27B4B"/>
    <w:rsid w:val="00E30A7F"/>
    <w:rsid w:val="00E30D2D"/>
    <w:rsid w:val="00E31B4A"/>
    <w:rsid w:val="00E31EEE"/>
    <w:rsid w:val="00E32222"/>
    <w:rsid w:val="00E32269"/>
    <w:rsid w:val="00E32303"/>
    <w:rsid w:val="00E326F4"/>
    <w:rsid w:val="00E32AA7"/>
    <w:rsid w:val="00E32DB8"/>
    <w:rsid w:val="00E3311A"/>
    <w:rsid w:val="00E33749"/>
    <w:rsid w:val="00E33DCD"/>
    <w:rsid w:val="00E33F34"/>
    <w:rsid w:val="00E33F4C"/>
    <w:rsid w:val="00E34CE6"/>
    <w:rsid w:val="00E3573E"/>
    <w:rsid w:val="00E35C40"/>
    <w:rsid w:val="00E35C85"/>
    <w:rsid w:val="00E369B2"/>
    <w:rsid w:val="00E3763F"/>
    <w:rsid w:val="00E37997"/>
    <w:rsid w:val="00E413C3"/>
    <w:rsid w:val="00E417B5"/>
    <w:rsid w:val="00E41D08"/>
    <w:rsid w:val="00E41F5F"/>
    <w:rsid w:val="00E421C0"/>
    <w:rsid w:val="00E4231C"/>
    <w:rsid w:val="00E42E12"/>
    <w:rsid w:val="00E4363C"/>
    <w:rsid w:val="00E43A27"/>
    <w:rsid w:val="00E43CC7"/>
    <w:rsid w:val="00E4416E"/>
    <w:rsid w:val="00E44F9D"/>
    <w:rsid w:val="00E45F24"/>
    <w:rsid w:val="00E45F54"/>
    <w:rsid w:val="00E464EA"/>
    <w:rsid w:val="00E465F0"/>
    <w:rsid w:val="00E47084"/>
    <w:rsid w:val="00E4709B"/>
    <w:rsid w:val="00E47173"/>
    <w:rsid w:val="00E47375"/>
    <w:rsid w:val="00E477F7"/>
    <w:rsid w:val="00E479BB"/>
    <w:rsid w:val="00E47D45"/>
    <w:rsid w:val="00E47E7B"/>
    <w:rsid w:val="00E50445"/>
    <w:rsid w:val="00E50965"/>
    <w:rsid w:val="00E509D7"/>
    <w:rsid w:val="00E50E7E"/>
    <w:rsid w:val="00E5153F"/>
    <w:rsid w:val="00E51C14"/>
    <w:rsid w:val="00E5235D"/>
    <w:rsid w:val="00E526C7"/>
    <w:rsid w:val="00E52EDC"/>
    <w:rsid w:val="00E53383"/>
    <w:rsid w:val="00E533DC"/>
    <w:rsid w:val="00E53522"/>
    <w:rsid w:val="00E53A84"/>
    <w:rsid w:val="00E54435"/>
    <w:rsid w:val="00E545A6"/>
    <w:rsid w:val="00E5533F"/>
    <w:rsid w:val="00E55683"/>
    <w:rsid w:val="00E56DCC"/>
    <w:rsid w:val="00E56EB1"/>
    <w:rsid w:val="00E57073"/>
    <w:rsid w:val="00E572EE"/>
    <w:rsid w:val="00E57317"/>
    <w:rsid w:val="00E5763D"/>
    <w:rsid w:val="00E57763"/>
    <w:rsid w:val="00E57A7E"/>
    <w:rsid w:val="00E6063F"/>
    <w:rsid w:val="00E607B6"/>
    <w:rsid w:val="00E61672"/>
    <w:rsid w:val="00E61D33"/>
    <w:rsid w:val="00E6215F"/>
    <w:rsid w:val="00E622F3"/>
    <w:rsid w:val="00E625AF"/>
    <w:rsid w:val="00E628C3"/>
    <w:rsid w:val="00E62DA7"/>
    <w:rsid w:val="00E634D1"/>
    <w:rsid w:val="00E649DE"/>
    <w:rsid w:val="00E64B58"/>
    <w:rsid w:val="00E64C57"/>
    <w:rsid w:val="00E65441"/>
    <w:rsid w:val="00E65462"/>
    <w:rsid w:val="00E65D3F"/>
    <w:rsid w:val="00E67171"/>
    <w:rsid w:val="00E674C5"/>
    <w:rsid w:val="00E67CF1"/>
    <w:rsid w:val="00E70557"/>
    <w:rsid w:val="00E70633"/>
    <w:rsid w:val="00E70905"/>
    <w:rsid w:val="00E70DD3"/>
    <w:rsid w:val="00E70E6A"/>
    <w:rsid w:val="00E72A6A"/>
    <w:rsid w:val="00E7440F"/>
    <w:rsid w:val="00E74842"/>
    <w:rsid w:val="00E75680"/>
    <w:rsid w:val="00E756BD"/>
    <w:rsid w:val="00E75A96"/>
    <w:rsid w:val="00E763DE"/>
    <w:rsid w:val="00E76B80"/>
    <w:rsid w:val="00E76BB3"/>
    <w:rsid w:val="00E77A29"/>
    <w:rsid w:val="00E77FBC"/>
    <w:rsid w:val="00E8079D"/>
    <w:rsid w:val="00E81EA7"/>
    <w:rsid w:val="00E81FE8"/>
    <w:rsid w:val="00E8227D"/>
    <w:rsid w:val="00E82377"/>
    <w:rsid w:val="00E82927"/>
    <w:rsid w:val="00E82940"/>
    <w:rsid w:val="00E83025"/>
    <w:rsid w:val="00E833ED"/>
    <w:rsid w:val="00E835F3"/>
    <w:rsid w:val="00E836FA"/>
    <w:rsid w:val="00E8373B"/>
    <w:rsid w:val="00E837B6"/>
    <w:rsid w:val="00E837E9"/>
    <w:rsid w:val="00E84D2A"/>
    <w:rsid w:val="00E8523B"/>
    <w:rsid w:val="00E858BD"/>
    <w:rsid w:val="00E8719C"/>
    <w:rsid w:val="00E8767D"/>
    <w:rsid w:val="00E87AD6"/>
    <w:rsid w:val="00E87CCF"/>
    <w:rsid w:val="00E90FB6"/>
    <w:rsid w:val="00E91314"/>
    <w:rsid w:val="00E91F19"/>
    <w:rsid w:val="00E92A78"/>
    <w:rsid w:val="00E9321B"/>
    <w:rsid w:val="00E93658"/>
    <w:rsid w:val="00E939FA"/>
    <w:rsid w:val="00E93E11"/>
    <w:rsid w:val="00E942F7"/>
    <w:rsid w:val="00E949E9"/>
    <w:rsid w:val="00E94C0E"/>
    <w:rsid w:val="00E95D94"/>
    <w:rsid w:val="00E96D43"/>
    <w:rsid w:val="00E96DED"/>
    <w:rsid w:val="00E97BDB"/>
    <w:rsid w:val="00E97CDD"/>
    <w:rsid w:val="00EA2589"/>
    <w:rsid w:val="00EA2D1F"/>
    <w:rsid w:val="00EA2E18"/>
    <w:rsid w:val="00EA360E"/>
    <w:rsid w:val="00EA36D8"/>
    <w:rsid w:val="00EA373A"/>
    <w:rsid w:val="00EA3866"/>
    <w:rsid w:val="00EA3A8F"/>
    <w:rsid w:val="00EA4229"/>
    <w:rsid w:val="00EA439A"/>
    <w:rsid w:val="00EA454E"/>
    <w:rsid w:val="00EA4562"/>
    <w:rsid w:val="00EA463A"/>
    <w:rsid w:val="00EA5115"/>
    <w:rsid w:val="00EA6401"/>
    <w:rsid w:val="00EB0443"/>
    <w:rsid w:val="00EB0737"/>
    <w:rsid w:val="00EB07CE"/>
    <w:rsid w:val="00EB0BC6"/>
    <w:rsid w:val="00EB0CED"/>
    <w:rsid w:val="00EB1194"/>
    <w:rsid w:val="00EB1519"/>
    <w:rsid w:val="00EB15A9"/>
    <w:rsid w:val="00EB222F"/>
    <w:rsid w:val="00EB2248"/>
    <w:rsid w:val="00EB2A38"/>
    <w:rsid w:val="00EB30AA"/>
    <w:rsid w:val="00EB37F9"/>
    <w:rsid w:val="00EB3858"/>
    <w:rsid w:val="00EB3B21"/>
    <w:rsid w:val="00EB3EDA"/>
    <w:rsid w:val="00EB4294"/>
    <w:rsid w:val="00EB4670"/>
    <w:rsid w:val="00EB4780"/>
    <w:rsid w:val="00EB4A84"/>
    <w:rsid w:val="00EB4FAD"/>
    <w:rsid w:val="00EB5072"/>
    <w:rsid w:val="00EB5214"/>
    <w:rsid w:val="00EB5341"/>
    <w:rsid w:val="00EB58F4"/>
    <w:rsid w:val="00EB6F8F"/>
    <w:rsid w:val="00EB7080"/>
    <w:rsid w:val="00EB778C"/>
    <w:rsid w:val="00EB7830"/>
    <w:rsid w:val="00EC101A"/>
    <w:rsid w:val="00EC1193"/>
    <w:rsid w:val="00EC11BD"/>
    <w:rsid w:val="00EC12FE"/>
    <w:rsid w:val="00EC18F1"/>
    <w:rsid w:val="00EC1C57"/>
    <w:rsid w:val="00EC22DD"/>
    <w:rsid w:val="00EC2B53"/>
    <w:rsid w:val="00EC2DB6"/>
    <w:rsid w:val="00EC39AD"/>
    <w:rsid w:val="00EC3E1A"/>
    <w:rsid w:val="00EC47DD"/>
    <w:rsid w:val="00EC5546"/>
    <w:rsid w:val="00EC56CF"/>
    <w:rsid w:val="00EC58F0"/>
    <w:rsid w:val="00EC6B29"/>
    <w:rsid w:val="00ED02B3"/>
    <w:rsid w:val="00ED06F8"/>
    <w:rsid w:val="00ED0A32"/>
    <w:rsid w:val="00ED1488"/>
    <w:rsid w:val="00ED1C44"/>
    <w:rsid w:val="00ED1D28"/>
    <w:rsid w:val="00ED3855"/>
    <w:rsid w:val="00ED3857"/>
    <w:rsid w:val="00ED39DB"/>
    <w:rsid w:val="00ED41D0"/>
    <w:rsid w:val="00ED43C7"/>
    <w:rsid w:val="00ED4B82"/>
    <w:rsid w:val="00ED4DAD"/>
    <w:rsid w:val="00ED4ED6"/>
    <w:rsid w:val="00ED55BC"/>
    <w:rsid w:val="00ED5FA2"/>
    <w:rsid w:val="00ED6057"/>
    <w:rsid w:val="00ED6EF7"/>
    <w:rsid w:val="00ED6F00"/>
    <w:rsid w:val="00ED6F06"/>
    <w:rsid w:val="00ED7ACC"/>
    <w:rsid w:val="00EE2225"/>
    <w:rsid w:val="00EE244B"/>
    <w:rsid w:val="00EE3097"/>
    <w:rsid w:val="00EE3488"/>
    <w:rsid w:val="00EE3512"/>
    <w:rsid w:val="00EE4A78"/>
    <w:rsid w:val="00EE4D94"/>
    <w:rsid w:val="00EE50F9"/>
    <w:rsid w:val="00EE5BAF"/>
    <w:rsid w:val="00EE5C0F"/>
    <w:rsid w:val="00EE5C8B"/>
    <w:rsid w:val="00EE69F9"/>
    <w:rsid w:val="00EE79FA"/>
    <w:rsid w:val="00EE7B1C"/>
    <w:rsid w:val="00EF0FA1"/>
    <w:rsid w:val="00EF30AE"/>
    <w:rsid w:val="00EF3458"/>
    <w:rsid w:val="00EF3627"/>
    <w:rsid w:val="00EF3F55"/>
    <w:rsid w:val="00EF41C3"/>
    <w:rsid w:val="00EF4427"/>
    <w:rsid w:val="00EF54EE"/>
    <w:rsid w:val="00EF5732"/>
    <w:rsid w:val="00EF60EB"/>
    <w:rsid w:val="00EF61C0"/>
    <w:rsid w:val="00EF628E"/>
    <w:rsid w:val="00EF64CC"/>
    <w:rsid w:val="00EF65EA"/>
    <w:rsid w:val="00EF6E0F"/>
    <w:rsid w:val="00EF7078"/>
    <w:rsid w:val="00EF71DC"/>
    <w:rsid w:val="00EF7F97"/>
    <w:rsid w:val="00F00B8F"/>
    <w:rsid w:val="00F010F6"/>
    <w:rsid w:val="00F01463"/>
    <w:rsid w:val="00F0177F"/>
    <w:rsid w:val="00F018B8"/>
    <w:rsid w:val="00F01C48"/>
    <w:rsid w:val="00F022A6"/>
    <w:rsid w:val="00F023A2"/>
    <w:rsid w:val="00F029E8"/>
    <w:rsid w:val="00F03254"/>
    <w:rsid w:val="00F032DB"/>
    <w:rsid w:val="00F03415"/>
    <w:rsid w:val="00F034F4"/>
    <w:rsid w:val="00F03CA3"/>
    <w:rsid w:val="00F03EDE"/>
    <w:rsid w:val="00F041BD"/>
    <w:rsid w:val="00F04D00"/>
    <w:rsid w:val="00F052E4"/>
    <w:rsid w:val="00F0665C"/>
    <w:rsid w:val="00F07524"/>
    <w:rsid w:val="00F079C5"/>
    <w:rsid w:val="00F07AE1"/>
    <w:rsid w:val="00F07B4B"/>
    <w:rsid w:val="00F07F85"/>
    <w:rsid w:val="00F10730"/>
    <w:rsid w:val="00F10EEE"/>
    <w:rsid w:val="00F11094"/>
    <w:rsid w:val="00F11162"/>
    <w:rsid w:val="00F1129F"/>
    <w:rsid w:val="00F119A2"/>
    <w:rsid w:val="00F12100"/>
    <w:rsid w:val="00F12518"/>
    <w:rsid w:val="00F1282D"/>
    <w:rsid w:val="00F128FA"/>
    <w:rsid w:val="00F12A3F"/>
    <w:rsid w:val="00F14B02"/>
    <w:rsid w:val="00F14FF2"/>
    <w:rsid w:val="00F1538B"/>
    <w:rsid w:val="00F1576A"/>
    <w:rsid w:val="00F15893"/>
    <w:rsid w:val="00F15D5D"/>
    <w:rsid w:val="00F15F2A"/>
    <w:rsid w:val="00F16028"/>
    <w:rsid w:val="00F16907"/>
    <w:rsid w:val="00F169C4"/>
    <w:rsid w:val="00F1778C"/>
    <w:rsid w:val="00F17915"/>
    <w:rsid w:val="00F17B6D"/>
    <w:rsid w:val="00F20377"/>
    <w:rsid w:val="00F20756"/>
    <w:rsid w:val="00F222DC"/>
    <w:rsid w:val="00F224E8"/>
    <w:rsid w:val="00F245E8"/>
    <w:rsid w:val="00F248F6"/>
    <w:rsid w:val="00F24A3D"/>
    <w:rsid w:val="00F24FCE"/>
    <w:rsid w:val="00F2518B"/>
    <w:rsid w:val="00F2535E"/>
    <w:rsid w:val="00F25902"/>
    <w:rsid w:val="00F26324"/>
    <w:rsid w:val="00F264B7"/>
    <w:rsid w:val="00F26F31"/>
    <w:rsid w:val="00F26F4E"/>
    <w:rsid w:val="00F2706C"/>
    <w:rsid w:val="00F2711C"/>
    <w:rsid w:val="00F2798A"/>
    <w:rsid w:val="00F27AE7"/>
    <w:rsid w:val="00F27D4A"/>
    <w:rsid w:val="00F27DDE"/>
    <w:rsid w:val="00F300F1"/>
    <w:rsid w:val="00F30A85"/>
    <w:rsid w:val="00F30E0F"/>
    <w:rsid w:val="00F31230"/>
    <w:rsid w:val="00F316E8"/>
    <w:rsid w:val="00F3230C"/>
    <w:rsid w:val="00F32780"/>
    <w:rsid w:val="00F32FBA"/>
    <w:rsid w:val="00F331EC"/>
    <w:rsid w:val="00F33530"/>
    <w:rsid w:val="00F337DE"/>
    <w:rsid w:val="00F33CE5"/>
    <w:rsid w:val="00F33FA7"/>
    <w:rsid w:val="00F3418A"/>
    <w:rsid w:val="00F34296"/>
    <w:rsid w:val="00F34426"/>
    <w:rsid w:val="00F348F6"/>
    <w:rsid w:val="00F35186"/>
    <w:rsid w:val="00F36633"/>
    <w:rsid w:val="00F367EF"/>
    <w:rsid w:val="00F36F55"/>
    <w:rsid w:val="00F37A3A"/>
    <w:rsid w:val="00F37D3A"/>
    <w:rsid w:val="00F4036D"/>
    <w:rsid w:val="00F40991"/>
    <w:rsid w:val="00F40B80"/>
    <w:rsid w:val="00F4108E"/>
    <w:rsid w:val="00F414B0"/>
    <w:rsid w:val="00F42B3F"/>
    <w:rsid w:val="00F42F8E"/>
    <w:rsid w:val="00F435A0"/>
    <w:rsid w:val="00F43647"/>
    <w:rsid w:val="00F439EB"/>
    <w:rsid w:val="00F44264"/>
    <w:rsid w:val="00F445DB"/>
    <w:rsid w:val="00F4483C"/>
    <w:rsid w:val="00F44842"/>
    <w:rsid w:val="00F45534"/>
    <w:rsid w:val="00F45871"/>
    <w:rsid w:val="00F45F16"/>
    <w:rsid w:val="00F46138"/>
    <w:rsid w:val="00F46228"/>
    <w:rsid w:val="00F46510"/>
    <w:rsid w:val="00F46B0A"/>
    <w:rsid w:val="00F46CC6"/>
    <w:rsid w:val="00F46E14"/>
    <w:rsid w:val="00F477E7"/>
    <w:rsid w:val="00F47966"/>
    <w:rsid w:val="00F503F5"/>
    <w:rsid w:val="00F504B5"/>
    <w:rsid w:val="00F50560"/>
    <w:rsid w:val="00F50707"/>
    <w:rsid w:val="00F5099C"/>
    <w:rsid w:val="00F50BEE"/>
    <w:rsid w:val="00F50DB9"/>
    <w:rsid w:val="00F51957"/>
    <w:rsid w:val="00F51C6D"/>
    <w:rsid w:val="00F52772"/>
    <w:rsid w:val="00F52A54"/>
    <w:rsid w:val="00F532E4"/>
    <w:rsid w:val="00F5360A"/>
    <w:rsid w:val="00F5377F"/>
    <w:rsid w:val="00F53C09"/>
    <w:rsid w:val="00F5441B"/>
    <w:rsid w:val="00F546D5"/>
    <w:rsid w:val="00F54777"/>
    <w:rsid w:val="00F5478F"/>
    <w:rsid w:val="00F54986"/>
    <w:rsid w:val="00F54BE0"/>
    <w:rsid w:val="00F55BC1"/>
    <w:rsid w:val="00F571A3"/>
    <w:rsid w:val="00F571CA"/>
    <w:rsid w:val="00F57456"/>
    <w:rsid w:val="00F606BE"/>
    <w:rsid w:val="00F6070D"/>
    <w:rsid w:val="00F60BED"/>
    <w:rsid w:val="00F60E55"/>
    <w:rsid w:val="00F619E4"/>
    <w:rsid w:val="00F62058"/>
    <w:rsid w:val="00F62356"/>
    <w:rsid w:val="00F62376"/>
    <w:rsid w:val="00F624A7"/>
    <w:rsid w:val="00F624BB"/>
    <w:rsid w:val="00F62FB8"/>
    <w:rsid w:val="00F6363F"/>
    <w:rsid w:val="00F6393D"/>
    <w:rsid w:val="00F64054"/>
    <w:rsid w:val="00F64A26"/>
    <w:rsid w:val="00F64D86"/>
    <w:rsid w:val="00F64F9C"/>
    <w:rsid w:val="00F669A2"/>
    <w:rsid w:val="00F66C3B"/>
    <w:rsid w:val="00F6770B"/>
    <w:rsid w:val="00F67F71"/>
    <w:rsid w:val="00F70890"/>
    <w:rsid w:val="00F70B29"/>
    <w:rsid w:val="00F715A6"/>
    <w:rsid w:val="00F7214F"/>
    <w:rsid w:val="00F730B5"/>
    <w:rsid w:val="00F73262"/>
    <w:rsid w:val="00F73358"/>
    <w:rsid w:val="00F73646"/>
    <w:rsid w:val="00F74099"/>
    <w:rsid w:val="00F74173"/>
    <w:rsid w:val="00F744AD"/>
    <w:rsid w:val="00F74D24"/>
    <w:rsid w:val="00F74DAE"/>
    <w:rsid w:val="00F74E6E"/>
    <w:rsid w:val="00F74F5B"/>
    <w:rsid w:val="00F75065"/>
    <w:rsid w:val="00F75273"/>
    <w:rsid w:val="00F765C4"/>
    <w:rsid w:val="00F766A7"/>
    <w:rsid w:val="00F76CC1"/>
    <w:rsid w:val="00F77360"/>
    <w:rsid w:val="00F779C2"/>
    <w:rsid w:val="00F80795"/>
    <w:rsid w:val="00F80C99"/>
    <w:rsid w:val="00F820D4"/>
    <w:rsid w:val="00F82223"/>
    <w:rsid w:val="00F82307"/>
    <w:rsid w:val="00F8231F"/>
    <w:rsid w:val="00F8233E"/>
    <w:rsid w:val="00F823A2"/>
    <w:rsid w:val="00F82402"/>
    <w:rsid w:val="00F8264A"/>
    <w:rsid w:val="00F826A2"/>
    <w:rsid w:val="00F827DF"/>
    <w:rsid w:val="00F827EF"/>
    <w:rsid w:val="00F827F8"/>
    <w:rsid w:val="00F82925"/>
    <w:rsid w:val="00F82A03"/>
    <w:rsid w:val="00F82BC3"/>
    <w:rsid w:val="00F82ED9"/>
    <w:rsid w:val="00F8343A"/>
    <w:rsid w:val="00F83478"/>
    <w:rsid w:val="00F84243"/>
    <w:rsid w:val="00F84618"/>
    <w:rsid w:val="00F84A86"/>
    <w:rsid w:val="00F85163"/>
    <w:rsid w:val="00F85A6E"/>
    <w:rsid w:val="00F864FE"/>
    <w:rsid w:val="00F86C57"/>
    <w:rsid w:val="00F8749B"/>
    <w:rsid w:val="00F878C8"/>
    <w:rsid w:val="00F87EEE"/>
    <w:rsid w:val="00F87FAF"/>
    <w:rsid w:val="00F9020F"/>
    <w:rsid w:val="00F907F4"/>
    <w:rsid w:val="00F90B82"/>
    <w:rsid w:val="00F90CD2"/>
    <w:rsid w:val="00F9123F"/>
    <w:rsid w:val="00F9125A"/>
    <w:rsid w:val="00F912CC"/>
    <w:rsid w:val="00F913C6"/>
    <w:rsid w:val="00F9187A"/>
    <w:rsid w:val="00F9208D"/>
    <w:rsid w:val="00F92575"/>
    <w:rsid w:val="00F92707"/>
    <w:rsid w:val="00F929AD"/>
    <w:rsid w:val="00F92FC5"/>
    <w:rsid w:val="00F93745"/>
    <w:rsid w:val="00F93AB5"/>
    <w:rsid w:val="00F94854"/>
    <w:rsid w:val="00F94D43"/>
    <w:rsid w:val="00F952E5"/>
    <w:rsid w:val="00F9545D"/>
    <w:rsid w:val="00F956F8"/>
    <w:rsid w:val="00F96344"/>
    <w:rsid w:val="00F96347"/>
    <w:rsid w:val="00F96742"/>
    <w:rsid w:val="00F96AA0"/>
    <w:rsid w:val="00F96D04"/>
    <w:rsid w:val="00F96D6E"/>
    <w:rsid w:val="00F970EE"/>
    <w:rsid w:val="00F973D7"/>
    <w:rsid w:val="00F9786A"/>
    <w:rsid w:val="00F97944"/>
    <w:rsid w:val="00F97DDE"/>
    <w:rsid w:val="00F97E72"/>
    <w:rsid w:val="00FA1118"/>
    <w:rsid w:val="00FA19F5"/>
    <w:rsid w:val="00FA1FB6"/>
    <w:rsid w:val="00FA20AB"/>
    <w:rsid w:val="00FA25F4"/>
    <w:rsid w:val="00FA2DBF"/>
    <w:rsid w:val="00FA2DE3"/>
    <w:rsid w:val="00FA3337"/>
    <w:rsid w:val="00FA33CA"/>
    <w:rsid w:val="00FA34C7"/>
    <w:rsid w:val="00FA4106"/>
    <w:rsid w:val="00FA450F"/>
    <w:rsid w:val="00FA56F6"/>
    <w:rsid w:val="00FA5723"/>
    <w:rsid w:val="00FA5F50"/>
    <w:rsid w:val="00FA6EC4"/>
    <w:rsid w:val="00FA71C8"/>
    <w:rsid w:val="00FA7EE7"/>
    <w:rsid w:val="00FB01DD"/>
    <w:rsid w:val="00FB04AE"/>
    <w:rsid w:val="00FB054E"/>
    <w:rsid w:val="00FB09FF"/>
    <w:rsid w:val="00FB0FF0"/>
    <w:rsid w:val="00FB1221"/>
    <w:rsid w:val="00FB17D5"/>
    <w:rsid w:val="00FB1A7D"/>
    <w:rsid w:val="00FB1DC9"/>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56FE"/>
    <w:rsid w:val="00FC649F"/>
    <w:rsid w:val="00FC6592"/>
    <w:rsid w:val="00FC6D09"/>
    <w:rsid w:val="00FC6ECA"/>
    <w:rsid w:val="00FC75C8"/>
    <w:rsid w:val="00FC770C"/>
    <w:rsid w:val="00FC7880"/>
    <w:rsid w:val="00FC7A23"/>
    <w:rsid w:val="00FC7E1E"/>
    <w:rsid w:val="00FD003A"/>
    <w:rsid w:val="00FD0130"/>
    <w:rsid w:val="00FD07A3"/>
    <w:rsid w:val="00FD084F"/>
    <w:rsid w:val="00FD0EC9"/>
    <w:rsid w:val="00FD14E4"/>
    <w:rsid w:val="00FD1EBC"/>
    <w:rsid w:val="00FD1F07"/>
    <w:rsid w:val="00FD1FE9"/>
    <w:rsid w:val="00FD1FEA"/>
    <w:rsid w:val="00FD2352"/>
    <w:rsid w:val="00FD2B92"/>
    <w:rsid w:val="00FD2EE6"/>
    <w:rsid w:val="00FD3608"/>
    <w:rsid w:val="00FD3BEC"/>
    <w:rsid w:val="00FD3CB6"/>
    <w:rsid w:val="00FD4228"/>
    <w:rsid w:val="00FD4AFB"/>
    <w:rsid w:val="00FD4AFE"/>
    <w:rsid w:val="00FD5724"/>
    <w:rsid w:val="00FD5FC7"/>
    <w:rsid w:val="00FD6D85"/>
    <w:rsid w:val="00FD7462"/>
    <w:rsid w:val="00FD77E9"/>
    <w:rsid w:val="00FD7D24"/>
    <w:rsid w:val="00FE0617"/>
    <w:rsid w:val="00FE252C"/>
    <w:rsid w:val="00FE285F"/>
    <w:rsid w:val="00FE2C29"/>
    <w:rsid w:val="00FE43BF"/>
    <w:rsid w:val="00FE4561"/>
    <w:rsid w:val="00FE4835"/>
    <w:rsid w:val="00FE4F64"/>
    <w:rsid w:val="00FE549E"/>
    <w:rsid w:val="00FE595C"/>
    <w:rsid w:val="00FE5F87"/>
    <w:rsid w:val="00FE607E"/>
    <w:rsid w:val="00FE6F9B"/>
    <w:rsid w:val="00FF03F7"/>
    <w:rsid w:val="00FF0452"/>
    <w:rsid w:val="00FF06A3"/>
    <w:rsid w:val="00FF0B63"/>
    <w:rsid w:val="00FF220A"/>
    <w:rsid w:val="00FF2855"/>
    <w:rsid w:val="00FF35C7"/>
    <w:rsid w:val="00FF3B00"/>
    <w:rsid w:val="00FF3BC2"/>
    <w:rsid w:val="00FF48B7"/>
    <w:rsid w:val="00FF523F"/>
    <w:rsid w:val="00FF5BF9"/>
    <w:rsid w:val="00FF61A7"/>
    <w:rsid w:val="00FF6457"/>
    <w:rsid w:val="00FF6682"/>
    <w:rsid w:val="00FF69E1"/>
    <w:rsid w:val="00FF7025"/>
    <w:rsid w:val="1EA9C044"/>
    <w:rsid w:val="340A3E4A"/>
    <w:rsid w:val="599C0A35"/>
    <w:rsid w:val="5B9BFD0E"/>
    <w:rsid w:val="759C58CF"/>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6E0"/>
    <w:pPr>
      <w:jc w:val="both"/>
    </w:pPr>
    <w:rPr>
      <w:sz w:val="22"/>
      <w:szCs w:val="24"/>
    </w:rPr>
  </w:style>
  <w:style w:type="paragraph" w:styleId="Heading1">
    <w:name w:val="heading 1"/>
    <w:aliases w:val="Document Header1,ClauseGroup_Title"/>
    <w:basedOn w:val="Normal"/>
    <w:next w:val="Normal"/>
    <w:link w:val="Heading1Char"/>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outlineLvl w:val="3"/>
    </w:pPr>
    <w:rPr>
      <w:rFonts w:ascii="Arial" w:hAnsi="Arial" w:cs="Arial"/>
      <w:sz w:val="20"/>
      <w:szCs w:val="20"/>
    </w:rPr>
  </w:style>
  <w:style w:type="paragraph" w:styleId="Heading5">
    <w:name w:val="heading 5"/>
    <w:aliases w:val="Kop 5"/>
    <w:basedOn w:val="Normal"/>
    <w:next w:val="Normal"/>
    <w:link w:val="Heading5Char"/>
    <w:rsid w:val="005E0846"/>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5E0846"/>
    <w:pPr>
      <w:numPr>
        <w:ilvl w:val="5"/>
        <w:numId w:val="16"/>
      </w:numPr>
      <w:spacing w:before="240" w:after="60"/>
      <w:outlineLvl w:val="5"/>
    </w:pPr>
    <w:rPr>
      <w:rFonts w:ascii="Arial" w:hAnsi="Arial"/>
      <w:i/>
      <w:szCs w:val="20"/>
    </w:rPr>
  </w:style>
  <w:style w:type="paragraph" w:styleId="Heading7">
    <w:name w:val="heading 7"/>
    <w:basedOn w:val="Normal"/>
    <w:next w:val="Normal"/>
    <w:link w:val="Heading7Char"/>
    <w:qFormat/>
    <w:rsid w:val="005E0846"/>
    <w:pPr>
      <w:numPr>
        <w:ilvl w:val="6"/>
        <w:numId w:val="16"/>
      </w:numPr>
      <w:spacing w:before="240" w:after="60"/>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pPr>
    <w:rPr>
      <w:rFonts w:cs="Arial"/>
    </w:rPr>
  </w:style>
  <w:style w:type="paragraph" w:customStyle="1" w:styleId="P3Header1-Clauses">
    <w:name w:val="P3 Header1-Clauses"/>
    <w:basedOn w:val="Header1-Clauses"/>
    <w:rsid w:val="005E0846"/>
    <w:pPr>
      <w:numPr>
        <w:ilvl w:val="2"/>
        <w:numId w:val="16"/>
      </w:numPr>
      <w:spacing w:before="0" w:after="200"/>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7D527F"/>
    <w:pPr>
      <w:tabs>
        <w:tab w:val="clear" w:pos="9504"/>
      </w:tabs>
      <w:spacing w:before="0"/>
      <w:ind w:left="281" w:right="288" w:hanging="281"/>
      <w:jc w:val="center"/>
      <w:outlineLvl w:val="1"/>
    </w:pPr>
    <w:rPr>
      <w:rFonts w:ascii="Times New Roman" w:hAnsi="Times New Roman"/>
      <w:b/>
      <w:sz w:val="32"/>
      <w:szCs w:val="32"/>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pPr>
    <w:rPr>
      <w:rFonts w:ascii="Arial" w:hAnsi="Arial"/>
      <w:sz w:val="20"/>
      <w:szCs w:val="20"/>
    </w:rPr>
  </w:style>
  <w:style w:type="paragraph" w:styleId="TOC1">
    <w:name w:val="toc 1"/>
    <w:aliases w:val="FOR 1"/>
    <w:basedOn w:val="Normal"/>
    <w:next w:val="Normal"/>
    <w:uiPriority w:val="39"/>
    <w:qFormat/>
    <w:rsid w:val="00293B41"/>
    <w:pPr>
      <w:spacing w:before="120"/>
    </w:pPr>
    <w:rPr>
      <w:b/>
    </w:rPr>
  </w:style>
  <w:style w:type="paragraph" w:styleId="TOC2">
    <w:name w:val="toc 2"/>
    <w:basedOn w:val="Normal"/>
    <w:next w:val="Normal"/>
    <w:autoRedefine/>
    <w:uiPriority w:val="39"/>
    <w:qFormat/>
    <w:rsid w:val="00E65462"/>
    <w:pPr>
      <w:keepNext/>
      <w:keepLines/>
      <w:tabs>
        <w:tab w:val="right" w:leader="dot" w:pos="9350"/>
      </w:tabs>
      <w:spacing w:line="276" w:lineRule="auto"/>
      <w:ind w:left="240"/>
    </w:pPr>
    <w:rPr>
      <w:b/>
      <w:szCs w:val="22"/>
    </w:rPr>
  </w:style>
  <w:style w:type="paragraph" w:customStyle="1" w:styleId="i">
    <w:name w:val="(i)"/>
    <w:basedOn w:val="Normal"/>
    <w:rsid w:val="005E0846"/>
    <w:pPr>
      <w:suppressAutoHyphens/>
    </w:pPr>
    <w:rPr>
      <w:sz w:val="20"/>
      <w:szCs w:val="20"/>
    </w:rPr>
  </w:style>
  <w:style w:type="paragraph" w:styleId="Header">
    <w:name w:val="header"/>
    <w:basedOn w:val="Normal"/>
    <w:link w:val="HeaderChar"/>
    <w:uiPriority w:val="99"/>
    <w:rsid w:val="005E0846"/>
    <w:pPr>
      <w:pBdr>
        <w:bottom w:val="single" w:sz="4" w:space="1" w:color="000000"/>
      </w:pBdr>
      <w:tabs>
        <w:tab w:val="right" w:pos="9000"/>
      </w:tabs>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rsid w:val="005E0846"/>
    <w:rPr>
      <w:b/>
      <w:bCs/>
      <w:lang w:val="es-ES_tradnl"/>
    </w:rPr>
  </w:style>
  <w:style w:type="paragraph" w:styleId="CommentText">
    <w:name w:val="annotation text"/>
    <w:basedOn w:val="Normal"/>
    <w:link w:val="CommentTextChar"/>
    <w:rsid w:val="005E0846"/>
    <w:rPr>
      <w:rFonts w:ascii="Arial" w:hAnsi="Arial"/>
      <w:sz w:val="20"/>
      <w:szCs w:val="20"/>
    </w:rPr>
  </w:style>
  <w:style w:type="paragraph" w:styleId="Caption">
    <w:name w:val="caption"/>
    <w:aliases w:val="Figura"/>
    <w:basedOn w:val="Normal"/>
    <w:next w:val="Normal"/>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pPr>
    <w:rPr>
      <w:rFonts w:ascii="Arial" w:hAnsi="Arial"/>
      <w:sz w:val="20"/>
      <w:szCs w:val="20"/>
    </w:rPr>
  </w:style>
  <w:style w:type="paragraph" w:customStyle="1" w:styleId="titulo">
    <w:name w:val="titulo"/>
    <w:basedOn w:val="Heading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rPr>
      <w:rFonts w:ascii="Arial" w:hAnsi="Arial"/>
      <w:i/>
      <w:sz w:val="20"/>
      <w:szCs w:val="20"/>
    </w:rPr>
  </w:style>
  <w:style w:type="paragraph" w:styleId="BlockText">
    <w:name w:val="Block Text"/>
    <w:basedOn w:val="Normal"/>
    <w:rsid w:val="005E0846"/>
    <w:pPr>
      <w:ind w:left="180" w:right="108"/>
    </w:pPr>
    <w:rPr>
      <w:rFonts w:ascii="Comic Sans MS" w:hAnsi="Comic Sans MS" w:cs="Arial"/>
      <w:b/>
      <w:bCs/>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rsid w:val="005E0846"/>
    <w:pPr>
      <w:numPr>
        <w:numId w:val="6"/>
      </w:numPr>
    </w:pPr>
    <w:rPr>
      <w:sz w:val="20"/>
      <w:szCs w:val="20"/>
    </w:rPr>
  </w:style>
  <w:style w:type="paragraph" w:styleId="ListNumber2">
    <w:name w:val="List Number 2"/>
    <w:basedOn w:val="Normal"/>
    <w:uiPriority w:val="99"/>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Cs w:val="20"/>
    </w:rPr>
  </w:style>
  <w:style w:type="character" w:styleId="Hyperlink">
    <w:name w:val="Hyperlink"/>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pPr>
    <w:rPr>
      <w:szCs w:val="20"/>
    </w:rPr>
  </w:style>
  <w:style w:type="paragraph" w:customStyle="1" w:styleId="S8Header1">
    <w:name w:val="S8 Header 1"/>
    <w:basedOn w:val="Normal"/>
    <w:next w:val="Normal"/>
    <w:uiPriority w:val="99"/>
    <w:rsid w:val="005E0846"/>
    <w:pPr>
      <w:spacing w:before="120" w:after="200"/>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pPr>
    <w:rPr>
      <w:b/>
      <w:bCs/>
      <w:noProof/>
      <w:sz w:val="28"/>
      <w:szCs w:val="20"/>
    </w:rPr>
  </w:style>
  <w:style w:type="paragraph" w:customStyle="1" w:styleId="S3-Heading2">
    <w:name w:val="S3-Heading 2"/>
    <w:basedOn w:val="Normal"/>
    <w:rsid w:val="005E0846"/>
    <w:pPr>
      <w:spacing w:after="200"/>
      <w:ind w:left="1080" w:right="288" w:hanging="720"/>
    </w:pPr>
    <w:rPr>
      <w:b/>
      <w:bCs/>
    </w:rPr>
  </w:style>
  <w:style w:type="paragraph" w:styleId="TOC3">
    <w:name w:val="toc 3"/>
    <w:basedOn w:val="Normal"/>
    <w:next w:val="Normal"/>
    <w:autoRedefine/>
    <w:uiPriority w:val="39"/>
    <w:rsid w:val="005E0846"/>
    <w:pPr>
      <w:ind w:left="480"/>
    </w:pPr>
    <w:rPr>
      <w:rFonts w:asciiTheme="minorHAnsi" w:hAnsiTheme="minorHAnsi"/>
      <w:szCs w:val="22"/>
    </w:rPr>
  </w:style>
  <w:style w:type="paragraph" w:styleId="TOC4">
    <w:name w:val="toc 4"/>
    <w:basedOn w:val="Normal"/>
    <w:next w:val="Normal"/>
    <w:autoRedefine/>
    <w:rsid w:val="005E0846"/>
    <w:pPr>
      <w:ind w:left="720"/>
    </w:pPr>
    <w:rPr>
      <w:rFonts w:asciiTheme="minorHAnsi" w:hAnsiTheme="minorHAnsi"/>
      <w:sz w:val="20"/>
      <w:szCs w:val="20"/>
    </w:rPr>
  </w:style>
  <w:style w:type="paragraph" w:styleId="TOC5">
    <w:name w:val="toc 5"/>
    <w:basedOn w:val="Normal"/>
    <w:next w:val="Normal"/>
    <w:autoRedefine/>
    <w:uiPriority w:val="39"/>
    <w:rsid w:val="005E0846"/>
    <w:pPr>
      <w:ind w:left="960"/>
    </w:pPr>
    <w:rPr>
      <w:rFonts w:asciiTheme="minorHAnsi" w:hAnsiTheme="minorHAnsi"/>
      <w:sz w:val="20"/>
      <w:szCs w:val="20"/>
    </w:rPr>
  </w:style>
  <w:style w:type="paragraph" w:styleId="TOC6">
    <w:name w:val="toc 6"/>
    <w:basedOn w:val="Normal"/>
    <w:next w:val="Normal"/>
    <w:autoRedefine/>
    <w:uiPriority w:val="39"/>
    <w:rsid w:val="005E0846"/>
    <w:pPr>
      <w:ind w:left="1200"/>
    </w:pPr>
    <w:rPr>
      <w:rFonts w:asciiTheme="minorHAnsi" w:hAnsiTheme="minorHAnsi"/>
      <w:sz w:val="20"/>
      <w:szCs w:val="20"/>
    </w:rPr>
  </w:style>
  <w:style w:type="paragraph" w:styleId="TOC7">
    <w:name w:val="toc 7"/>
    <w:basedOn w:val="Normal"/>
    <w:next w:val="Normal"/>
    <w:autoRedefine/>
    <w:uiPriority w:val="39"/>
    <w:rsid w:val="005E0846"/>
    <w:pPr>
      <w:ind w:left="1440"/>
    </w:pPr>
    <w:rPr>
      <w:rFonts w:asciiTheme="minorHAnsi" w:hAnsiTheme="minorHAnsi"/>
      <w:sz w:val="20"/>
      <w:szCs w:val="20"/>
    </w:rPr>
  </w:style>
  <w:style w:type="paragraph" w:styleId="TOC8">
    <w:name w:val="toc 8"/>
    <w:basedOn w:val="Normal"/>
    <w:next w:val="Normal"/>
    <w:autoRedefine/>
    <w:uiPriority w:val="39"/>
    <w:rsid w:val="005E0846"/>
    <w:pPr>
      <w:ind w:left="1680"/>
    </w:pPr>
    <w:rPr>
      <w:rFonts w:asciiTheme="minorHAnsi" w:hAnsiTheme="minorHAnsi"/>
      <w:sz w:val="20"/>
      <w:szCs w:val="20"/>
    </w:rPr>
  </w:style>
  <w:style w:type="paragraph" w:styleId="TO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textAlignment w:val="baseline"/>
    </w:pPr>
    <w:rPr>
      <w:szCs w:val="20"/>
    </w:rPr>
  </w:style>
  <w:style w:type="character" w:customStyle="1" w:styleId="CommentTextChar">
    <w:name w:val="Comment Text Char"/>
    <w:link w:val="CommentText"/>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Cs w:val="20"/>
    </w:rPr>
  </w:style>
  <w:style w:type="paragraph" w:customStyle="1" w:styleId="MediumGrid1-Accent21">
    <w:name w:val="Medium Grid 1 - Accent 21"/>
    <w:basedOn w:val="Normal"/>
    <w:link w:val="MediumGrid1-Accent2Char"/>
    <w:uiPriority w:val="34"/>
    <w:qFormat/>
    <w:rsid w:val="009349AF"/>
    <w:pPr>
      <w:ind w:left="720"/>
      <w:contextualSpacing/>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titulo 5,Subtitulos,Dot pt,No Spacing1,List Paragraph Char Char Char,Indicator Text,Numbered Para 1,List Paragraph12,Bullet Points,MAIN CONTENT,Bullet 1,Evidence on Demand bullet points,H"/>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1"/>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2"/>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3"/>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titulo 5 Char,Subtitulos Char,Dot pt Char,No Spacing1 Char,List Paragraph Char Char Char Char,Indicator Text Char,Numbered Para 1 Char,List Paragraph12 Char,H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uiPriority w:val="11"/>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rPr>
  </w:style>
  <w:style w:type="paragraph" w:customStyle="1" w:styleId="SectionIHeader2">
    <w:name w:val="Section I. Header 2"/>
    <w:basedOn w:val="ListParagraph"/>
    <w:qFormat/>
    <w:rsid w:val="004273EF"/>
    <w:pPr>
      <w:numPr>
        <w:numId w:val="24"/>
      </w:numPr>
      <w:ind w:left="342" w:hanging="342"/>
    </w:pPr>
    <w:rPr>
      <w:b/>
      <w:bCs/>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59"/>
      </w:numPr>
    </w:pPr>
    <w:rPr>
      <w:b/>
      <w:noProof/>
      <w:sz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rsid w:val="0006366D"/>
    <w:pPr>
      <w:numPr>
        <w:numId w:val="25"/>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rsid w:val="0006366D"/>
    <w:pPr>
      <w:numPr>
        <w:numId w:val="26"/>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rsid w:val="00BC0ACA"/>
    <w:pPr>
      <w:numPr>
        <w:numId w:val="27"/>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rsid w:val="00BC0ACA"/>
    <w:pPr>
      <w:numPr>
        <w:numId w:val="28"/>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spacing w:val="-2"/>
      <w:sz w:val="16"/>
      <w:szCs w:val="24"/>
    </w:rPr>
  </w:style>
  <w:style w:type="character" w:customStyle="1" w:styleId="Heading5Char">
    <w:name w:val="Heading 5 Char"/>
    <w:aliases w:val="Kop 5 Char"/>
    <w:basedOn w:val="DefaultParagraphFont"/>
    <w:link w:val="Heading5"/>
    <w:rsid w:val="000402DC"/>
    <w:rPr>
      <w:rFonts w:cs="Arial"/>
      <w:b/>
      <w:bCs/>
      <w:iCs/>
      <w:spacing w:val="-2"/>
      <w:sz w:val="24"/>
      <w:szCs w:val="24"/>
    </w:rPr>
  </w:style>
  <w:style w:type="character" w:customStyle="1" w:styleId="Heading6Char">
    <w:name w:val="Heading 6 Char"/>
    <w:basedOn w:val="DefaultParagraphFont"/>
    <w:link w:val="Heading6"/>
    <w:rsid w:val="000402DC"/>
    <w:rPr>
      <w:rFonts w:ascii="Arial" w:hAnsi="Arial"/>
      <w:i/>
      <w:sz w:val="22"/>
    </w:rPr>
  </w:style>
  <w:style w:type="character" w:customStyle="1" w:styleId="Heading7Char">
    <w:name w:val="Heading 7 Char"/>
    <w:basedOn w:val="DefaultParagraphFont"/>
    <w:link w:val="Heading7"/>
    <w:rsid w:val="000402DC"/>
    <w:rPr>
      <w:rFonts w:ascii="Arial" w:hAnsi="Arial"/>
    </w:rPr>
  </w:style>
  <w:style w:type="character" w:customStyle="1" w:styleId="Heading8Char">
    <w:name w:val="Heading 8 Char"/>
    <w:basedOn w:val="DefaultParagraphFont"/>
    <w:link w:val="Heading8"/>
    <w:rsid w:val="000402DC"/>
    <w:rPr>
      <w:rFonts w:ascii="Arial" w:hAnsi="Arial"/>
      <w:i/>
    </w:rPr>
  </w:style>
  <w:style w:type="character" w:customStyle="1" w:styleId="Heading9Char">
    <w:name w:val="Heading 9 Char"/>
    <w:basedOn w:val="DefaultParagraphFont"/>
    <w:link w:val="Heading9"/>
    <w:rsid w:val="000402DC"/>
    <w:rPr>
      <w:rFonts w:ascii="Arial" w:hAnsi="Arial"/>
      <w:b/>
      <w:i/>
      <w:sz w:val="18"/>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Cs w:val="22"/>
    </w:rPr>
  </w:style>
  <w:style w:type="paragraph" w:customStyle="1" w:styleId="Normal-Tabla">
    <w:name w:val="Normal-Tabla"/>
    <w:basedOn w:val="Normal"/>
    <w:rsid w:val="000402DC"/>
    <w:pPr>
      <w:spacing w:before="40" w:after="40"/>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2"/>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3"/>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Heading3"/>
    <w:rsid w:val="000402DC"/>
    <w:pPr>
      <w:keepNext w:val="0"/>
      <w:spacing w:after="0"/>
    </w:pPr>
    <w:rPr>
      <w:rFonts w:cs="Times New Roman"/>
      <w:bCs w:val="0"/>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35"/>
      </w:numPr>
      <w:tabs>
        <w:tab w:val="num" w:pos="360"/>
      </w:tabs>
      <w:spacing w:after="200"/>
      <w:ind w:left="360" w:hanging="360"/>
    </w:pPr>
    <w:rPr>
      <w:b/>
    </w:rPr>
  </w:style>
  <w:style w:type="paragraph" w:customStyle="1" w:styleId="S1-OptB-header2">
    <w:name w:val="S1-OptB-header2"/>
    <w:basedOn w:val="Normal"/>
    <w:rsid w:val="000402DC"/>
    <w:pPr>
      <w:numPr>
        <w:numId w:val="34"/>
      </w:numPr>
    </w:pPr>
    <w:rPr>
      <w:b/>
    </w:rPr>
  </w:style>
  <w:style w:type="paragraph" w:customStyle="1" w:styleId="OptB-S1-subpara">
    <w:name w:val="OptB-S1-sub para"/>
    <w:basedOn w:val="Normal"/>
    <w:rsid w:val="000402DC"/>
    <w:pPr>
      <w:spacing w:after="200"/>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pPr>
    <w:rPr>
      <w:sz w:val="18"/>
      <w:szCs w:val="18"/>
    </w:rPr>
  </w:style>
  <w:style w:type="paragraph" w:customStyle="1" w:styleId="p33">
    <w:name w:val="p33"/>
    <w:basedOn w:val="Normal"/>
    <w:rsid w:val="000402DC"/>
    <w:pPr>
      <w:spacing w:before="83"/>
      <w:ind w:left="240"/>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pPr>
    <w:rPr>
      <w:sz w:val="18"/>
      <w:szCs w:val="18"/>
    </w:rPr>
  </w:style>
  <w:style w:type="paragraph" w:customStyle="1" w:styleId="p41">
    <w:name w:val="p41"/>
    <w:basedOn w:val="Normal"/>
    <w:rsid w:val="000402DC"/>
    <w:pPr>
      <w:spacing w:before="147"/>
      <w:ind w:left="105"/>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pPr>
    <w:rPr>
      <w:sz w:val="18"/>
      <w:szCs w:val="18"/>
    </w:rPr>
  </w:style>
  <w:style w:type="paragraph" w:customStyle="1" w:styleId="p60">
    <w:name w:val="p60"/>
    <w:basedOn w:val="Normal"/>
    <w:rsid w:val="000402DC"/>
    <w:pPr>
      <w:spacing w:before="146"/>
      <w:ind w:left="165"/>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pPr>
    <w:rPr>
      <w:sz w:val="18"/>
      <w:szCs w:val="18"/>
    </w:rPr>
  </w:style>
  <w:style w:type="paragraph" w:customStyle="1" w:styleId="p70">
    <w:name w:val="p70"/>
    <w:basedOn w:val="Normal"/>
    <w:rsid w:val="000402DC"/>
    <w:pPr>
      <w:spacing w:before="90"/>
      <w:ind w:left="105"/>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pPr>
    <w:rPr>
      <w:sz w:val="18"/>
      <w:szCs w:val="18"/>
    </w:rPr>
  </w:style>
  <w:style w:type="paragraph" w:customStyle="1" w:styleId="p95">
    <w:name w:val="p95"/>
    <w:basedOn w:val="Normal"/>
    <w:rsid w:val="000402DC"/>
    <w:pPr>
      <w:ind w:left="255"/>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pPr>
    <w:rPr>
      <w:rFonts w:ascii="Cambria" w:hAnsi="Cambria"/>
      <w:sz w:val="18"/>
      <w:szCs w:val="18"/>
    </w:rPr>
  </w:style>
  <w:style w:type="paragraph" w:customStyle="1" w:styleId="p100">
    <w:name w:val="p100"/>
    <w:basedOn w:val="Normal"/>
    <w:rsid w:val="000402DC"/>
    <w:pPr>
      <w:spacing w:line="204" w:lineRule="atLeast"/>
      <w:ind w:left="105"/>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pPr>
    <w:rPr>
      <w:sz w:val="18"/>
      <w:szCs w:val="18"/>
    </w:rPr>
  </w:style>
  <w:style w:type="paragraph" w:customStyle="1" w:styleId="p118">
    <w:name w:val="p118"/>
    <w:basedOn w:val="Normal"/>
    <w:rsid w:val="000402DC"/>
    <w:pPr>
      <w:spacing w:before="75"/>
      <w:ind w:left="105"/>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pPr>
    <w:rPr>
      <w:rFonts w:ascii="Cambria" w:hAnsi="Cambria"/>
      <w:sz w:val="18"/>
      <w:szCs w:val="18"/>
    </w:rPr>
  </w:style>
  <w:style w:type="paragraph" w:customStyle="1" w:styleId="p129">
    <w:name w:val="p129"/>
    <w:basedOn w:val="Normal"/>
    <w:rsid w:val="000402DC"/>
    <w:pPr>
      <w:spacing w:before="149"/>
      <w:ind w:left="105"/>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pPr>
    <w:rPr>
      <w:rFonts w:ascii="Cambria" w:hAnsi="Cambria"/>
      <w:sz w:val="18"/>
      <w:szCs w:val="18"/>
    </w:rPr>
  </w:style>
  <w:style w:type="paragraph" w:customStyle="1" w:styleId="p136">
    <w:name w:val="p136"/>
    <w:basedOn w:val="Normal"/>
    <w:rsid w:val="000402DC"/>
    <w:pPr>
      <w:spacing w:before="104"/>
      <w:ind w:left="105"/>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pPr>
  </w:style>
  <w:style w:type="paragraph" w:styleId="TableofFigures">
    <w:name w:val="table of figures"/>
    <w:basedOn w:val="Normal"/>
    <w:next w:val="Normal"/>
    <w:uiPriority w:val="99"/>
    <w:rsid w:val="000402DC"/>
    <w:pPr>
      <w:ind w:left="480" w:hanging="480"/>
    </w:pPr>
  </w:style>
  <w:style w:type="paragraph" w:customStyle="1" w:styleId="pq-annexb">
    <w:name w:val="pq-annexb"/>
    <w:basedOn w:val="Normal"/>
    <w:uiPriority w:val="99"/>
    <w:rsid w:val="000402DC"/>
    <w:pPr>
      <w:tabs>
        <w:tab w:val="num" w:pos="900"/>
      </w:tabs>
      <w:ind w:left="900" w:hanging="900"/>
    </w:pPr>
    <w:rPr>
      <w:b/>
    </w:rPr>
  </w:style>
  <w:style w:type="character" w:customStyle="1" w:styleId="CommentSubjectChar">
    <w:name w:val="Comment Subject Char"/>
    <w:basedOn w:val="CommentTextChar"/>
    <w:link w:val="CommentSubject"/>
    <w:uiPriority w:val="99"/>
    <w:rsid w:val="000402DC"/>
    <w:rPr>
      <w:rFonts w:ascii="Arial" w:hAnsi="Arial"/>
      <w:b/>
      <w:bCs/>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1">
    <w:name w:val="1"/>
    <w:basedOn w:val="Normal"/>
    <w:uiPriority w:val="99"/>
    <w:rsid w:val="000402DC"/>
    <w:pPr>
      <w:suppressAutoHyphens/>
      <w:ind w:left="720" w:hanging="720"/>
    </w:pPr>
  </w:style>
  <w:style w:type="paragraph" w:customStyle="1" w:styleId="a">
    <w:name w:val="(a)"/>
    <w:basedOn w:val="Normal"/>
    <w:uiPriority w:val="99"/>
    <w:rsid w:val="000402DC"/>
    <w:pPr>
      <w:suppressAutoHyphens/>
      <w:ind w:left="1440" w:hanging="720"/>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36"/>
      </w:numPr>
      <w:spacing w:before="120" w:after="240"/>
      <w:jc w:val="center"/>
    </w:pPr>
    <w:rPr>
      <w:b/>
      <w:sz w:val="28"/>
    </w:rPr>
  </w:style>
  <w:style w:type="paragraph" w:customStyle="1" w:styleId="StyleTOC1NotBold">
    <w:name w:val="Style TOC 1 + Not Bold"/>
    <w:basedOn w:val="TO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37"/>
      </w:numPr>
      <w:spacing w:after="200"/>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pPr>
    <w:rPr>
      <w:lang w:val="es-ES_tradnl" w:eastAsia="es-ES"/>
    </w:rPr>
  </w:style>
  <w:style w:type="paragraph" w:styleId="BodyTextFirstIndent">
    <w:name w:val="Body Text First Indent"/>
    <w:basedOn w:val="BodyText"/>
    <w:link w:val="BodyTextFirstIndentChar"/>
    <w:uiPriority w:val="99"/>
    <w:rsid w:val="000402D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rsid w:val="000402DC"/>
  </w:style>
  <w:style w:type="character" w:customStyle="1" w:styleId="DateChar">
    <w:name w:val="Date Char"/>
    <w:basedOn w:val="DefaultParagraphFont"/>
    <w:link w:val="Date"/>
    <w:rsid w:val="000402DC"/>
    <w:rPr>
      <w:sz w:val="24"/>
      <w:szCs w:val="24"/>
    </w:rPr>
  </w:style>
  <w:style w:type="paragraph" w:styleId="E-mailSignature">
    <w:name w:val="E-mail Signature"/>
    <w:basedOn w:val="Normal"/>
    <w:link w:val="E-mailSignatureChar"/>
    <w:uiPriority w:val="99"/>
    <w:rsid w:val="000402DC"/>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0402DC"/>
    <w:rPr>
      <w:rFonts w:ascii="Cambria" w:hAnsi="Cambria"/>
      <w:sz w:val="20"/>
    </w:rPr>
  </w:style>
  <w:style w:type="paragraph" w:styleId="HTMLAddress">
    <w:name w:val="HTML Address"/>
    <w:basedOn w:val="Normal"/>
    <w:link w:val="HTMLAddressChar"/>
    <w:uiPriority w:val="99"/>
    <w:rsid w:val="000402DC"/>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pPr>
  </w:style>
  <w:style w:type="paragraph" w:styleId="Index3">
    <w:name w:val="index 3"/>
    <w:basedOn w:val="Normal"/>
    <w:next w:val="Normal"/>
    <w:autoRedefine/>
    <w:uiPriority w:val="99"/>
    <w:rsid w:val="000402DC"/>
    <w:pPr>
      <w:ind w:left="720" w:hanging="240"/>
    </w:pPr>
  </w:style>
  <w:style w:type="paragraph" w:styleId="Index4">
    <w:name w:val="index 4"/>
    <w:basedOn w:val="Normal"/>
    <w:next w:val="Normal"/>
    <w:autoRedefine/>
    <w:uiPriority w:val="99"/>
    <w:rsid w:val="000402DC"/>
    <w:pPr>
      <w:ind w:left="960" w:hanging="240"/>
    </w:pPr>
  </w:style>
  <w:style w:type="paragraph" w:styleId="Index5">
    <w:name w:val="index 5"/>
    <w:basedOn w:val="Normal"/>
    <w:next w:val="Normal"/>
    <w:autoRedefine/>
    <w:uiPriority w:val="99"/>
    <w:rsid w:val="000402DC"/>
    <w:pPr>
      <w:ind w:left="1200" w:hanging="240"/>
    </w:pPr>
  </w:style>
  <w:style w:type="paragraph" w:styleId="Index6">
    <w:name w:val="index 6"/>
    <w:basedOn w:val="Normal"/>
    <w:next w:val="Normal"/>
    <w:autoRedefine/>
    <w:uiPriority w:val="99"/>
    <w:rsid w:val="000402DC"/>
    <w:pPr>
      <w:ind w:left="1440" w:hanging="240"/>
    </w:pPr>
  </w:style>
  <w:style w:type="paragraph" w:styleId="Index7">
    <w:name w:val="index 7"/>
    <w:basedOn w:val="Normal"/>
    <w:next w:val="Normal"/>
    <w:autoRedefine/>
    <w:uiPriority w:val="99"/>
    <w:rsid w:val="000402DC"/>
    <w:pPr>
      <w:ind w:left="1680" w:hanging="240"/>
    </w:pPr>
  </w:style>
  <w:style w:type="paragraph" w:styleId="Index8">
    <w:name w:val="index 8"/>
    <w:basedOn w:val="Normal"/>
    <w:next w:val="Normal"/>
    <w:autoRedefine/>
    <w:uiPriority w:val="99"/>
    <w:rsid w:val="000402DC"/>
    <w:pPr>
      <w:ind w:left="1920" w:hanging="240"/>
    </w:pPr>
  </w:style>
  <w:style w:type="paragraph" w:styleId="Index9">
    <w:name w:val="index 9"/>
    <w:basedOn w:val="Normal"/>
    <w:next w:val="Normal"/>
    <w:autoRedefine/>
    <w:rsid w:val="000402DC"/>
    <w:pPr>
      <w:ind w:left="2160" w:hanging="240"/>
    </w:pPr>
  </w:style>
  <w:style w:type="paragraph" w:styleId="IntenseQuote">
    <w:name w:val="Intense Quote"/>
    <w:basedOn w:val="Normal"/>
    <w:next w:val="Normal"/>
    <w:link w:val="IntenseQuoteChar"/>
    <w:uiPriority w:val="99"/>
    <w:rsid w:val="000402D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0402DC"/>
    <w:rPr>
      <w:b/>
      <w:bCs/>
      <w:i/>
      <w:iCs/>
      <w:color w:val="4F81BD"/>
      <w:sz w:val="24"/>
      <w:szCs w:val="24"/>
    </w:rPr>
  </w:style>
  <w:style w:type="paragraph" w:styleId="List4">
    <w:name w:val="List 4"/>
    <w:basedOn w:val="Normal"/>
    <w:uiPriority w:val="99"/>
    <w:rsid w:val="000402DC"/>
    <w:pPr>
      <w:ind w:left="1440" w:hanging="360"/>
      <w:contextualSpacing/>
    </w:pPr>
  </w:style>
  <w:style w:type="paragraph" w:styleId="List5">
    <w:name w:val="List 5"/>
    <w:basedOn w:val="Normal"/>
    <w:uiPriority w:val="99"/>
    <w:rsid w:val="000402DC"/>
    <w:pPr>
      <w:ind w:left="1800" w:hanging="360"/>
      <w:contextualSpacing/>
    </w:pPr>
  </w:style>
  <w:style w:type="paragraph" w:styleId="ListContinue">
    <w:name w:val="List Continue"/>
    <w:basedOn w:val="Normal"/>
    <w:uiPriority w:val="99"/>
    <w:rsid w:val="000402DC"/>
    <w:pPr>
      <w:spacing w:after="120"/>
      <w:ind w:left="360"/>
      <w:contextualSpacing/>
    </w:pPr>
  </w:style>
  <w:style w:type="paragraph" w:styleId="ListContinue4">
    <w:name w:val="List Continue 4"/>
    <w:basedOn w:val="Normal"/>
    <w:uiPriority w:val="99"/>
    <w:rsid w:val="000402DC"/>
    <w:pPr>
      <w:spacing w:after="120"/>
      <w:ind w:left="1440"/>
      <w:contextualSpacing/>
    </w:pPr>
  </w:style>
  <w:style w:type="paragraph" w:styleId="ListContinue5">
    <w:name w:val="List Continue 5"/>
    <w:basedOn w:val="Normal"/>
    <w:uiPriority w:val="99"/>
    <w:rsid w:val="000402DC"/>
    <w:pPr>
      <w:spacing w:after="120"/>
      <w:ind w:left="1800"/>
      <w:contextualSpacing/>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qFormat/>
    <w:rsid w:val="000402DC"/>
    <w:pPr>
      <w:jc w:val="both"/>
    </w:pPr>
    <w:rPr>
      <w:sz w:val="24"/>
      <w:szCs w:val="24"/>
    </w:r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rsid w:val="000402DC"/>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rsid w:val="000402DC"/>
    <w:pPr>
      <w:ind w:left="240" w:hanging="240"/>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38"/>
      </w:numPr>
      <w:spacing w:before="40" w:after="40"/>
      <w:outlineLvl w:val="2"/>
    </w:pPr>
    <w:rPr>
      <w:rFonts w:ascii="Calibri" w:hAnsi="Calibri"/>
      <w:b/>
      <w:iCs/>
      <w:sz w:val="32"/>
      <w:szCs w:val="20"/>
      <w:lang w:val="es-ES"/>
    </w:rPr>
  </w:style>
  <w:style w:type="paragraph" w:customStyle="1" w:styleId="TAN-SIII-N2">
    <w:name w:val="TAN-SIII-N2"/>
    <w:basedOn w:val="Normal"/>
    <w:rsid w:val="000402DC"/>
    <w:pPr>
      <w:numPr>
        <w:ilvl w:val="1"/>
        <w:numId w:val="38"/>
      </w:numPr>
      <w:tabs>
        <w:tab w:val="left" w:pos="567"/>
      </w:tabs>
      <w:spacing w:before="40" w:after="40"/>
    </w:pPr>
    <w:rPr>
      <w:b/>
      <w:sz w:val="28"/>
      <w:szCs w:val="20"/>
      <w:lang w:val="es-AR"/>
    </w:rPr>
  </w:style>
  <w:style w:type="paragraph" w:customStyle="1" w:styleId="TAN-SIII-N3">
    <w:name w:val="TAN-SIII-N3"/>
    <w:basedOn w:val="Normal"/>
    <w:link w:val="TAN-SIII-N3Car"/>
    <w:autoRedefine/>
    <w:rsid w:val="000402DC"/>
    <w:pPr>
      <w:numPr>
        <w:ilvl w:val="2"/>
        <w:numId w:val="38"/>
      </w:numPr>
      <w:spacing w:before="40" w:after="40"/>
    </w:pPr>
    <w:rPr>
      <w:rFonts w:ascii="Calibri" w:hAnsi="Calibri"/>
      <w:b/>
      <w:szCs w:val="20"/>
      <w:lang w:val="es-AR"/>
    </w:rPr>
  </w:style>
  <w:style w:type="character" w:customStyle="1" w:styleId="TAN-SIII-N3Car">
    <w:name w:val="TAN-SIII-N3 Car"/>
    <w:basedOn w:val="DefaultParagraphFont"/>
    <w:link w:val="TAN-SIII-N3"/>
    <w:rsid w:val="000402DC"/>
    <w:rPr>
      <w:rFonts w:ascii="Calibri" w:hAnsi="Calibri"/>
      <w:b/>
      <w:sz w:val="22"/>
      <w:lang w:val="es-AR"/>
    </w:rPr>
  </w:style>
  <w:style w:type="paragraph" w:styleId="Bibliography">
    <w:name w:val="Bibliography"/>
    <w:basedOn w:val="Normal"/>
    <w:next w:val="Normal"/>
    <w:uiPriority w:val="99"/>
    <w:semiHidden/>
    <w:unhideWhenUsed/>
    <w:rsid w:val="000402DC"/>
  </w:style>
  <w:style w:type="paragraph" w:styleId="TOCHeading">
    <w:name w:val="TOC Heading"/>
    <w:basedOn w:val="Heading1"/>
    <w:next w:val="Normal"/>
    <w:uiPriority w:val="39"/>
    <w:unhideWhenUsed/>
    <w:rsid w:val="000402DC"/>
    <w:pPr>
      <w:keepLines/>
      <w:tabs>
        <w:tab w:val="clear" w:pos="1422"/>
      </w:tabs>
      <w:spacing w:before="480"/>
      <w:ind w:left="0"/>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smallCaps/>
      <w:color w:val="5B9BD5" w:themeColor="accent1"/>
      <w:spacing w:val="5"/>
      <w:u w:val="single"/>
    </w:rPr>
  </w:style>
  <w:style w:type="character" w:styleId="BookTitle">
    <w:name w:val="Book Title"/>
    <w:basedOn w:val="DefaultParagraphFont"/>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0125EC"/>
    <w:pPr>
      <w:tabs>
        <w:tab w:val="clear" w:pos="3742"/>
        <w:tab w:val="num" w:pos="3459"/>
      </w:tabs>
      <w:spacing w:before="40" w:after="40"/>
      <w:ind w:left="3119"/>
      <w:jc w:val="left"/>
    </w:pPr>
    <w:rPr>
      <w:noProof/>
      <w:sz w:val="24"/>
    </w:rPr>
  </w:style>
  <w:style w:type="paragraph" w:customStyle="1" w:styleId="Aheader2DCIAO">
    <w:name w:val="Aheader2DCIAO"/>
    <w:basedOn w:val="S1-Header2"/>
    <w:autoRedefine/>
    <w:rsid w:val="00CD778D"/>
    <w:pPr>
      <w:numPr>
        <w:numId w:val="0"/>
      </w:numPr>
      <w:spacing w:before="40" w:after="40"/>
      <w:ind w:left="360"/>
    </w:pPr>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39"/>
      </w:numPr>
    </w:pPr>
  </w:style>
  <w:style w:type="numbering" w:customStyle="1" w:styleId="SPDParagraphheader1">
    <w:name w:val="SPD Paragraph header 1"/>
    <w:uiPriority w:val="99"/>
    <w:rsid w:val="00516E07"/>
    <w:pPr>
      <w:numPr>
        <w:numId w:val="40"/>
      </w:numPr>
    </w:pPr>
  </w:style>
  <w:style w:type="paragraph" w:customStyle="1" w:styleId="Head01">
    <w:name w:val="Head 0.1"/>
    <w:basedOn w:val="Titulo0"/>
    <w:qFormat/>
    <w:rsid w:val="00516E07"/>
    <w:rPr>
      <w:sz w:val="56"/>
    </w:rPr>
  </w:style>
  <w:style w:type="paragraph" w:customStyle="1" w:styleId="Titulo0">
    <w:name w:val="Titulo"/>
    <w:basedOn w:val="Normal"/>
    <w:qFormat/>
    <w:rsid w:val="00A556E0"/>
    <w:pPr>
      <w:spacing w:before="1440"/>
      <w:jc w:val="center"/>
    </w:pPr>
    <w:rPr>
      <w:rFonts w:ascii="Times New Roman Bold" w:hAnsi="Times New Roman Bold"/>
      <w:b/>
      <w:smallCaps/>
      <w:sz w:val="3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1"/>
      </w:numPr>
      <w:tabs>
        <w:tab w:val="clear" w:pos="9504"/>
      </w:tabs>
      <w:spacing w:before="0"/>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3"/>
      </w:numPr>
    </w:pPr>
  </w:style>
  <w:style w:type="numbering" w:customStyle="1" w:styleId="AAASPD2">
    <w:name w:val="AAA SPD 2"/>
    <w:uiPriority w:val="99"/>
    <w:rsid w:val="00516E07"/>
    <w:pPr>
      <w:numPr>
        <w:numId w:val="44"/>
      </w:numPr>
    </w:pPr>
  </w:style>
  <w:style w:type="numbering" w:customStyle="1" w:styleId="AAASPD1">
    <w:name w:val="AAA SPD 1"/>
    <w:uiPriority w:val="99"/>
    <w:rsid w:val="00516E07"/>
    <w:pPr>
      <w:numPr>
        <w:numId w:val="45"/>
      </w:numPr>
    </w:pPr>
  </w:style>
  <w:style w:type="numbering" w:customStyle="1" w:styleId="SPDParaheader1">
    <w:name w:val="SPD Para header 1"/>
    <w:uiPriority w:val="99"/>
    <w:rsid w:val="00516E07"/>
    <w:pPr>
      <w:numPr>
        <w:numId w:val="46"/>
      </w:numPr>
    </w:pPr>
  </w:style>
  <w:style w:type="paragraph" w:customStyle="1" w:styleId="HeadingSPD01">
    <w:name w:val="Heading SPD01"/>
    <w:basedOn w:val="Head11a"/>
    <w:link w:val="HeadingSPD01Char"/>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2"/>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pPr>
    <w:rPr>
      <w:rFonts w:ascii="Arial" w:hAnsi="Arial" w:cs="Arial"/>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pPr>
    <w:rPr>
      <w:rFonts w:ascii="Arial" w:eastAsia="MS PGothic" w:hAnsi="Arial" w:cs="Arial"/>
      <w:szCs w:val="22"/>
    </w:rPr>
  </w:style>
  <w:style w:type="paragraph" w:customStyle="1" w:styleId="Level2">
    <w:name w:val="Level 2"/>
    <w:basedOn w:val="Normal"/>
    <w:link w:val="Level2Car"/>
    <w:rsid w:val="00BD2A94"/>
    <w:pPr>
      <w:keepNext/>
      <w:spacing w:before="120"/>
      <w:ind w:left="706" w:hanging="706"/>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47"/>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48"/>
      </w:numPr>
      <w:tabs>
        <w:tab w:val="left" w:pos="3124"/>
      </w:tabs>
      <w:spacing w:before="240" w:after="240"/>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49"/>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pPr>
    <w:rPr>
      <w:rFonts w:ascii="Calibri" w:hAnsi="Calibri"/>
      <w:sz w:val="20"/>
      <w:szCs w:val="20"/>
      <w:lang w:val="es-ES_tradnl"/>
    </w:rPr>
  </w:style>
  <w:style w:type="numbering" w:customStyle="1" w:styleId="Estilo1">
    <w:name w:val="Estilo1"/>
    <w:uiPriority w:val="99"/>
    <w:rsid w:val="00BD2A94"/>
    <w:pPr>
      <w:numPr>
        <w:numId w:val="50"/>
      </w:numPr>
    </w:pPr>
  </w:style>
  <w:style w:type="numbering" w:customStyle="1" w:styleId="Estilo2">
    <w:name w:val="Estilo2"/>
    <w:uiPriority w:val="99"/>
    <w:rsid w:val="00BD2A94"/>
    <w:pPr>
      <w:numPr>
        <w:numId w:val="51"/>
      </w:numPr>
    </w:pPr>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pPr>
    <w:rPr>
      <w:rFonts w:ascii="Arial" w:eastAsia="MS Mincho" w:hAnsi="Arial"/>
      <w:lang w:val="es-PA"/>
    </w:rPr>
  </w:style>
  <w:style w:type="paragraph" w:customStyle="1" w:styleId="A0">
    <w:name w:val="A."/>
    <w:basedOn w:val="Normal"/>
    <w:link w:val="ACar"/>
    <w:autoRedefine/>
    <w:rsid w:val="00BD2A94"/>
    <w:pPr>
      <w:widowControl w:val="0"/>
      <w:spacing w:before="120"/>
      <w:ind w:left="720" w:hanging="720"/>
    </w:pPr>
    <w:rPr>
      <w:rFonts w:ascii="Arial" w:eastAsia="MS Mincho" w:hAnsi="Arial"/>
      <w:lang w:val="es-PA"/>
    </w:rPr>
  </w:style>
  <w:style w:type="paragraph" w:customStyle="1" w:styleId="10">
    <w:name w:val="1."/>
    <w:basedOn w:val="Normal"/>
    <w:link w:val="1Car"/>
    <w:autoRedefine/>
    <w:uiPriority w:val="99"/>
    <w:unhideWhenUsed/>
    <w:rsid w:val="00BD2A94"/>
    <w:pPr>
      <w:spacing w:before="60"/>
      <w:ind w:left="720" w:hanging="720"/>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pPr>
    <w:rPr>
      <w:rFonts w:ascii="Calibri" w:eastAsia="?l?r ??’c" w:hAnsi="Calibri"/>
      <w:b/>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pPr>
    <w:rPr>
      <w:rFonts w:ascii="Calibri" w:eastAsia="MS Mincho" w:hAnsi="Calibri"/>
      <w:b/>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pPr>
    <w:rPr>
      <w:rFonts w:ascii="Arial" w:eastAsia="MS Mincho" w:hAnsi="Arial"/>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pPr>
    <w:rPr>
      <w:rFonts w:ascii="Arial" w:eastAsia="MS Mincho" w:hAnsi="Arial"/>
      <w:lang w:val="es-PA"/>
    </w:rPr>
  </w:style>
  <w:style w:type="paragraph" w:customStyle="1" w:styleId="Tabladata1">
    <w:name w:val="Tabla data"/>
    <w:basedOn w:val="Normal"/>
    <w:autoRedefine/>
    <w:unhideWhenUsed/>
    <w:rsid w:val="00BD2A94"/>
    <w:pPr>
      <w:tabs>
        <w:tab w:val="left" w:pos="705"/>
      </w:tabs>
      <w:spacing w:before="40" w:after="40"/>
    </w:pPr>
    <w:rPr>
      <w:rFonts w:ascii="Calibri" w:hAnsi="Calibri"/>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pPr>
    <w:rPr>
      <w:rFonts w:ascii="Arial" w:eastAsia="MS Mincho" w:hAnsi="Arial"/>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pPr>
    <w:rPr>
      <w:rFonts w:ascii="Arial" w:eastAsia="MS Mincho" w:hAnsi="Arial"/>
      <w:b/>
      <w:caps/>
      <w:lang w:val="es-PA"/>
    </w:rPr>
  </w:style>
  <w:style w:type="paragraph" w:customStyle="1" w:styleId="Nmeros">
    <w:name w:val="Números"/>
    <w:basedOn w:val="Normal"/>
    <w:autoRedefine/>
    <w:semiHidden/>
    <w:rsid w:val="00BD2A94"/>
    <w:pPr>
      <w:widowControl w:val="0"/>
      <w:numPr>
        <w:numId w:val="52"/>
      </w:numPr>
      <w:spacing w:before="60"/>
    </w:pPr>
    <w:rPr>
      <w:rFonts w:ascii="Arial" w:eastAsia="MS Mincho" w:hAnsi="Arial" w:cs="Arial"/>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pPr>
    <w:rPr>
      <w:rFonts w:ascii="Century Gothic" w:hAnsi="Century Gothic"/>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pPr>
    <w:rPr>
      <w:rFonts w:ascii="Arial" w:hAnsi="Arial" w:cs="Arial"/>
      <w:sz w:val="20"/>
      <w:szCs w:val="20"/>
      <w:lang w:val="es-ES_tradnl" w:eastAsia="es-ES"/>
    </w:rPr>
  </w:style>
  <w:style w:type="paragraph" w:customStyle="1" w:styleId="NumList-Numeric">
    <w:name w:val="Num List - Numeric"/>
    <w:uiPriority w:val="99"/>
    <w:rsid w:val="00BD2A94"/>
    <w:pPr>
      <w:numPr>
        <w:numId w:val="53"/>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DefaultParagraphFont"/>
    <w:rsid w:val="00BD2A94"/>
  </w:style>
  <w:style w:type="numbering" w:customStyle="1" w:styleId="NKSpec2">
    <w:name w:val="NKSpec2"/>
    <w:rsid w:val="00BD2A94"/>
    <w:pPr>
      <w:numPr>
        <w:numId w:val="54"/>
      </w:numPr>
    </w:pPr>
  </w:style>
  <w:style w:type="numbering" w:customStyle="1" w:styleId="NKSpec3">
    <w:name w:val="NKSpec3"/>
    <w:rsid w:val="00BD2A94"/>
    <w:pPr>
      <w:numPr>
        <w:numId w:val="58"/>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NKSpec4">
    <w:name w:val="NKSpec4"/>
    <w:rsid w:val="00BD2A94"/>
    <w:pPr>
      <w:numPr>
        <w:numId w:val="55"/>
      </w:numPr>
    </w:pPr>
  </w:style>
  <w:style w:type="numbering" w:customStyle="1" w:styleId="Estilo13">
    <w:name w:val="Estilo13"/>
    <w:uiPriority w:val="99"/>
    <w:rsid w:val="00BD2A94"/>
    <w:pPr>
      <w:numPr>
        <w:numId w:val="56"/>
      </w:numPr>
    </w:pPr>
  </w:style>
  <w:style w:type="numbering" w:customStyle="1" w:styleId="Estilo23">
    <w:name w:val="Estilo23"/>
    <w:uiPriority w:val="99"/>
    <w:rsid w:val="00BD2A94"/>
    <w:pPr>
      <w:numPr>
        <w:numId w:val="57"/>
      </w:numPr>
    </w:pPr>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DefaultParagraphFont"/>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Heading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68"/>
      </w:numPr>
      <w:spacing w:before="0" w:after="200"/>
    </w:pPr>
    <w:rPr>
      <w:bCs/>
      <w:szCs w:val="24"/>
    </w:rPr>
  </w:style>
  <w:style w:type="paragraph" w:customStyle="1" w:styleId="Sec1-Para">
    <w:name w:val="Sec 1 - Para"/>
    <w:basedOn w:val="Sub-ClauseText"/>
    <w:qFormat/>
    <w:rsid w:val="00DE33B8"/>
    <w:pPr>
      <w:numPr>
        <w:numId w:val="6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70"/>
      </w:numPr>
    </w:pPr>
  </w:style>
  <w:style w:type="paragraph" w:customStyle="1" w:styleId="Sec8Sub-Clauses">
    <w:name w:val="Sec 8 Sub-Clauses"/>
    <w:basedOn w:val="Sec8Clauses"/>
    <w:qFormat/>
    <w:rsid w:val="00DE33B8"/>
    <w:pPr>
      <w:numPr>
        <w:ilvl w:val="1"/>
        <w:numId w:val="71"/>
      </w:numPr>
      <w:ind w:left="576" w:hanging="360"/>
    </w:pPr>
    <w:rPr>
      <w:b w:val="0"/>
    </w:rPr>
  </w:style>
  <w:style w:type="paragraph" w:customStyle="1" w:styleId="StyleSec8Sub-ClausesJustified">
    <w:name w:val="Style Sec 8 Sub-Clauses + Justified"/>
    <w:basedOn w:val="Sec8Sub-Clauses"/>
    <w:rsid w:val="00DE33B8"/>
    <w:pPr>
      <w:numPr>
        <w:ilvl w:val="0"/>
        <w:numId w:val="72"/>
      </w:numPr>
      <w:ind w:left="792"/>
    </w:pPr>
    <w:rPr>
      <w:bCs w:val="0"/>
    </w:rPr>
  </w:style>
  <w:style w:type="numbering" w:customStyle="1" w:styleId="Style1">
    <w:name w:val="Style1"/>
    <w:uiPriority w:val="99"/>
    <w:rsid w:val="00DE33B8"/>
    <w:pPr>
      <w:numPr>
        <w:numId w:val="7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BodyText2"/>
    <w:link w:val="Titulo1Toc2Car"/>
    <w:qFormat/>
    <w:rsid w:val="00DE33B8"/>
    <w:pPr>
      <w:numPr>
        <w:numId w:val="6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DefaultParagraphFont"/>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DefaultParagraphFont"/>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DefaultParagraphFont"/>
    <w:link w:val="Heading1-Clausename"/>
    <w:rsid w:val="00DE33B8"/>
    <w:rPr>
      <w:b/>
      <w:sz w:val="22"/>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2"/>
      <w:szCs w:val="24"/>
    </w:rPr>
  </w:style>
  <w:style w:type="character" w:customStyle="1" w:styleId="Titulo2Toc2Car">
    <w:name w:val="Titulo 2 Toc 2 Car"/>
    <w:basedOn w:val="Sec1-ClausesAfter10pt1Car"/>
    <w:link w:val="Titulo2Toc2"/>
    <w:rsid w:val="00DE33B8"/>
    <w:rPr>
      <w:b/>
      <w:bCs/>
      <w:sz w:val="22"/>
      <w:szCs w:val="24"/>
    </w:rPr>
  </w:style>
  <w:style w:type="character" w:customStyle="1" w:styleId="Tabla2SubtitulosCar">
    <w:name w:val="Tabla 2 Subtitulos Car"/>
    <w:basedOn w:val="Titulo2Toc2Car"/>
    <w:link w:val="Tabla2Subtitulos"/>
    <w:rsid w:val="00DE33B8"/>
    <w:rPr>
      <w:b/>
      <w:bCs/>
      <w:sz w:val="22"/>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2"/>
      <w:szCs w:val="24"/>
    </w:rPr>
  </w:style>
  <w:style w:type="character" w:customStyle="1" w:styleId="Titulo1TOC6Car">
    <w:name w:val="Titulo 1 TOC 6 Car"/>
    <w:basedOn w:val="Sec8ClausesCar"/>
    <w:link w:val="Titulo1TOC6"/>
    <w:rsid w:val="00DE33B8"/>
    <w:rPr>
      <w:b/>
      <w:bCs/>
      <w:sz w:val="22"/>
      <w:szCs w:val="24"/>
    </w:rPr>
  </w:style>
  <w:style w:type="character" w:customStyle="1" w:styleId="Tabla7TitulosCar">
    <w:name w:val="Tabla7 Titulos Car"/>
    <w:basedOn w:val="Titulo1TOC6Car"/>
    <w:link w:val="Tabla7Titulos"/>
    <w:rsid w:val="00DE33B8"/>
    <w:rPr>
      <w:b/>
      <w:bCs/>
      <w:sz w:val="22"/>
      <w:szCs w:val="24"/>
      <w:lang w:val="es-ES"/>
    </w:rPr>
  </w:style>
  <w:style w:type="character" w:customStyle="1" w:styleId="S9HeaderCar">
    <w:name w:val="S9 Header Car"/>
    <w:basedOn w:val="DefaultParagraphFont"/>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DefaultParagraphFont"/>
    <w:uiPriority w:val="99"/>
    <w:semiHidden/>
    <w:unhideWhenUsed/>
    <w:rsid w:val="008056D1"/>
    <w:rPr>
      <w:color w:val="605E5C"/>
      <w:shd w:val="clear" w:color="auto" w:fill="E1DFDD"/>
    </w:rPr>
  </w:style>
  <w:style w:type="character" w:customStyle="1" w:styleId="y2iqfc">
    <w:name w:val="y2iqfc"/>
    <w:basedOn w:val="DefaultParagraphFont"/>
    <w:rsid w:val="0084681D"/>
  </w:style>
  <w:style w:type="table" w:customStyle="1" w:styleId="Tablaconcuadrcula4">
    <w:name w:val="Tabla con cuadrícula4"/>
    <w:basedOn w:val="TableNormal"/>
    <w:next w:val="TableGrid"/>
    <w:uiPriority w:val="59"/>
    <w:rsid w:val="007D1F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649">
      <w:bodyDiv w:val="1"/>
      <w:marLeft w:val="0"/>
      <w:marRight w:val="0"/>
      <w:marTop w:val="0"/>
      <w:marBottom w:val="0"/>
      <w:divBdr>
        <w:top w:val="none" w:sz="0" w:space="0" w:color="auto"/>
        <w:left w:val="none" w:sz="0" w:space="0" w:color="auto"/>
        <w:bottom w:val="none" w:sz="0" w:space="0" w:color="auto"/>
        <w:right w:val="none" w:sz="0" w:space="0" w:color="auto"/>
      </w:divBdr>
      <w:divsChild>
        <w:div w:id="1085416133">
          <w:marLeft w:val="0"/>
          <w:marRight w:val="0"/>
          <w:marTop w:val="0"/>
          <w:marBottom w:val="0"/>
          <w:divBdr>
            <w:top w:val="none" w:sz="0" w:space="0" w:color="auto"/>
            <w:left w:val="none" w:sz="0" w:space="0" w:color="auto"/>
            <w:bottom w:val="none" w:sz="0" w:space="0" w:color="auto"/>
            <w:right w:val="none" w:sz="0" w:space="0" w:color="auto"/>
          </w:divBdr>
          <w:divsChild>
            <w:div w:id="2075542791">
              <w:marLeft w:val="0"/>
              <w:marRight w:val="0"/>
              <w:marTop w:val="0"/>
              <w:marBottom w:val="0"/>
              <w:divBdr>
                <w:top w:val="none" w:sz="0" w:space="0" w:color="auto"/>
                <w:left w:val="none" w:sz="0" w:space="0" w:color="auto"/>
                <w:bottom w:val="none" w:sz="0" w:space="0" w:color="auto"/>
                <w:right w:val="none" w:sz="0" w:space="0" w:color="auto"/>
              </w:divBdr>
              <w:divsChild>
                <w:div w:id="1997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1497">
      <w:bodyDiv w:val="1"/>
      <w:marLeft w:val="0"/>
      <w:marRight w:val="0"/>
      <w:marTop w:val="0"/>
      <w:marBottom w:val="0"/>
      <w:divBdr>
        <w:top w:val="none" w:sz="0" w:space="0" w:color="auto"/>
        <w:left w:val="none" w:sz="0" w:space="0" w:color="auto"/>
        <w:bottom w:val="none" w:sz="0" w:space="0" w:color="auto"/>
        <w:right w:val="none" w:sz="0" w:space="0" w:color="auto"/>
      </w:divBdr>
    </w:div>
    <w:div w:id="101384341">
      <w:bodyDiv w:val="1"/>
      <w:marLeft w:val="0"/>
      <w:marRight w:val="0"/>
      <w:marTop w:val="0"/>
      <w:marBottom w:val="0"/>
      <w:divBdr>
        <w:top w:val="none" w:sz="0" w:space="0" w:color="auto"/>
        <w:left w:val="none" w:sz="0" w:space="0" w:color="auto"/>
        <w:bottom w:val="none" w:sz="0" w:space="0" w:color="auto"/>
        <w:right w:val="none" w:sz="0" w:space="0" w:color="auto"/>
      </w:divBdr>
    </w:div>
    <w:div w:id="110393554">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47333308">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59290338">
      <w:bodyDiv w:val="1"/>
      <w:marLeft w:val="0"/>
      <w:marRight w:val="0"/>
      <w:marTop w:val="0"/>
      <w:marBottom w:val="0"/>
      <w:divBdr>
        <w:top w:val="none" w:sz="0" w:space="0" w:color="auto"/>
        <w:left w:val="none" w:sz="0" w:space="0" w:color="auto"/>
        <w:bottom w:val="none" w:sz="0" w:space="0" w:color="auto"/>
        <w:right w:val="none" w:sz="0" w:space="0" w:color="auto"/>
      </w:divBdr>
      <w:divsChild>
        <w:div w:id="1046564286">
          <w:marLeft w:val="0"/>
          <w:marRight w:val="0"/>
          <w:marTop w:val="0"/>
          <w:marBottom w:val="0"/>
          <w:divBdr>
            <w:top w:val="none" w:sz="0" w:space="0" w:color="auto"/>
            <w:left w:val="none" w:sz="0" w:space="0" w:color="auto"/>
            <w:bottom w:val="none" w:sz="0" w:space="0" w:color="auto"/>
            <w:right w:val="none" w:sz="0" w:space="0" w:color="auto"/>
          </w:divBdr>
          <w:divsChild>
            <w:div w:id="595283545">
              <w:marLeft w:val="0"/>
              <w:marRight w:val="0"/>
              <w:marTop w:val="0"/>
              <w:marBottom w:val="0"/>
              <w:divBdr>
                <w:top w:val="none" w:sz="0" w:space="0" w:color="auto"/>
                <w:left w:val="none" w:sz="0" w:space="0" w:color="auto"/>
                <w:bottom w:val="none" w:sz="0" w:space="0" w:color="auto"/>
                <w:right w:val="none" w:sz="0" w:space="0" w:color="auto"/>
              </w:divBdr>
              <w:divsChild>
                <w:div w:id="7059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81121743">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55359353">
      <w:bodyDiv w:val="1"/>
      <w:marLeft w:val="0"/>
      <w:marRight w:val="0"/>
      <w:marTop w:val="0"/>
      <w:marBottom w:val="0"/>
      <w:divBdr>
        <w:top w:val="none" w:sz="0" w:space="0" w:color="auto"/>
        <w:left w:val="none" w:sz="0" w:space="0" w:color="auto"/>
        <w:bottom w:val="none" w:sz="0" w:space="0" w:color="auto"/>
        <w:right w:val="none" w:sz="0" w:space="0" w:color="auto"/>
      </w:divBdr>
      <w:divsChild>
        <w:div w:id="2009290212">
          <w:marLeft w:val="0"/>
          <w:marRight w:val="0"/>
          <w:marTop w:val="0"/>
          <w:marBottom w:val="0"/>
          <w:divBdr>
            <w:top w:val="none" w:sz="0" w:space="0" w:color="auto"/>
            <w:left w:val="none" w:sz="0" w:space="0" w:color="auto"/>
            <w:bottom w:val="none" w:sz="0" w:space="0" w:color="auto"/>
            <w:right w:val="none" w:sz="0" w:space="0" w:color="auto"/>
          </w:divBdr>
          <w:divsChild>
            <w:div w:id="145899774">
              <w:marLeft w:val="0"/>
              <w:marRight w:val="0"/>
              <w:marTop w:val="0"/>
              <w:marBottom w:val="0"/>
              <w:divBdr>
                <w:top w:val="none" w:sz="0" w:space="0" w:color="auto"/>
                <w:left w:val="none" w:sz="0" w:space="0" w:color="auto"/>
                <w:bottom w:val="none" w:sz="0" w:space="0" w:color="auto"/>
                <w:right w:val="none" w:sz="0" w:space="0" w:color="auto"/>
              </w:divBdr>
              <w:divsChild>
                <w:div w:id="1305743145">
                  <w:marLeft w:val="0"/>
                  <w:marRight w:val="0"/>
                  <w:marTop w:val="0"/>
                  <w:marBottom w:val="0"/>
                  <w:divBdr>
                    <w:top w:val="none" w:sz="0" w:space="0" w:color="auto"/>
                    <w:left w:val="none" w:sz="0" w:space="0" w:color="auto"/>
                    <w:bottom w:val="none" w:sz="0" w:space="0" w:color="auto"/>
                    <w:right w:val="none" w:sz="0" w:space="0" w:color="auto"/>
                  </w:divBdr>
                </w:div>
                <w:div w:id="7126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35519777">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6877232">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64567199">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29741155">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8513138">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96468725">
      <w:bodyDiv w:val="1"/>
      <w:marLeft w:val="0"/>
      <w:marRight w:val="0"/>
      <w:marTop w:val="0"/>
      <w:marBottom w:val="0"/>
      <w:divBdr>
        <w:top w:val="none" w:sz="0" w:space="0" w:color="auto"/>
        <w:left w:val="none" w:sz="0" w:space="0" w:color="auto"/>
        <w:bottom w:val="none" w:sz="0" w:space="0" w:color="auto"/>
        <w:right w:val="none" w:sz="0" w:space="0" w:color="auto"/>
      </w:divBdr>
      <w:divsChild>
        <w:div w:id="1828469663">
          <w:marLeft w:val="0"/>
          <w:marRight w:val="0"/>
          <w:marTop w:val="0"/>
          <w:marBottom w:val="0"/>
          <w:divBdr>
            <w:top w:val="none" w:sz="0" w:space="0" w:color="auto"/>
            <w:left w:val="none" w:sz="0" w:space="0" w:color="auto"/>
            <w:bottom w:val="none" w:sz="0" w:space="0" w:color="auto"/>
            <w:right w:val="none" w:sz="0" w:space="0" w:color="auto"/>
          </w:divBdr>
          <w:divsChild>
            <w:div w:id="2032222429">
              <w:marLeft w:val="0"/>
              <w:marRight w:val="0"/>
              <w:marTop w:val="0"/>
              <w:marBottom w:val="0"/>
              <w:divBdr>
                <w:top w:val="none" w:sz="0" w:space="0" w:color="auto"/>
                <w:left w:val="none" w:sz="0" w:space="0" w:color="auto"/>
                <w:bottom w:val="none" w:sz="0" w:space="0" w:color="auto"/>
                <w:right w:val="none" w:sz="0" w:space="0" w:color="auto"/>
              </w:divBdr>
              <w:divsChild>
                <w:div w:id="151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24649006">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27862167">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0234670">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52508436">
      <w:bodyDiv w:val="1"/>
      <w:marLeft w:val="0"/>
      <w:marRight w:val="0"/>
      <w:marTop w:val="0"/>
      <w:marBottom w:val="0"/>
      <w:divBdr>
        <w:top w:val="none" w:sz="0" w:space="0" w:color="auto"/>
        <w:left w:val="none" w:sz="0" w:space="0" w:color="auto"/>
        <w:bottom w:val="none" w:sz="0" w:space="0" w:color="auto"/>
        <w:right w:val="none" w:sz="0" w:space="0" w:color="auto"/>
      </w:divBdr>
    </w:div>
    <w:div w:id="1782450738">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274259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890997134">
      <w:bodyDiv w:val="1"/>
      <w:marLeft w:val="0"/>
      <w:marRight w:val="0"/>
      <w:marTop w:val="0"/>
      <w:marBottom w:val="0"/>
      <w:divBdr>
        <w:top w:val="none" w:sz="0" w:space="0" w:color="auto"/>
        <w:left w:val="none" w:sz="0" w:space="0" w:color="auto"/>
        <w:bottom w:val="none" w:sz="0" w:space="0" w:color="auto"/>
        <w:right w:val="none" w:sz="0" w:space="0" w:color="auto"/>
      </w:divBdr>
      <w:divsChild>
        <w:div w:id="999239509">
          <w:marLeft w:val="0"/>
          <w:marRight w:val="0"/>
          <w:marTop w:val="0"/>
          <w:marBottom w:val="0"/>
          <w:divBdr>
            <w:top w:val="none" w:sz="0" w:space="0" w:color="auto"/>
            <w:left w:val="none" w:sz="0" w:space="0" w:color="auto"/>
            <w:bottom w:val="none" w:sz="0" w:space="0" w:color="auto"/>
            <w:right w:val="none" w:sz="0" w:space="0" w:color="auto"/>
          </w:divBdr>
          <w:divsChild>
            <w:div w:id="977807328">
              <w:marLeft w:val="0"/>
              <w:marRight w:val="0"/>
              <w:marTop w:val="0"/>
              <w:marBottom w:val="0"/>
              <w:divBdr>
                <w:top w:val="none" w:sz="0" w:space="0" w:color="auto"/>
                <w:left w:val="none" w:sz="0" w:space="0" w:color="auto"/>
                <w:bottom w:val="none" w:sz="0" w:space="0" w:color="auto"/>
                <w:right w:val="none" w:sz="0" w:space="0" w:color="auto"/>
              </w:divBdr>
              <w:divsChild>
                <w:div w:id="966472779">
                  <w:marLeft w:val="0"/>
                  <w:marRight w:val="0"/>
                  <w:marTop w:val="0"/>
                  <w:marBottom w:val="0"/>
                  <w:divBdr>
                    <w:top w:val="none" w:sz="0" w:space="0" w:color="auto"/>
                    <w:left w:val="none" w:sz="0" w:space="0" w:color="auto"/>
                    <w:bottom w:val="none" w:sz="0" w:space="0" w:color="auto"/>
                    <w:right w:val="none" w:sz="0" w:space="0" w:color="auto"/>
                  </w:divBdr>
                </w:div>
              </w:divsChild>
            </w:div>
            <w:div w:id="1432117777">
              <w:marLeft w:val="0"/>
              <w:marRight w:val="0"/>
              <w:marTop w:val="0"/>
              <w:marBottom w:val="0"/>
              <w:divBdr>
                <w:top w:val="none" w:sz="0" w:space="0" w:color="auto"/>
                <w:left w:val="none" w:sz="0" w:space="0" w:color="auto"/>
                <w:bottom w:val="none" w:sz="0" w:space="0" w:color="auto"/>
                <w:right w:val="none" w:sz="0" w:space="0" w:color="auto"/>
              </w:divBdr>
              <w:divsChild>
                <w:div w:id="1651321344">
                  <w:marLeft w:val="0"/>
                  <w:marRight w:val="0"/>
                  <w:marTop w:val="0"/>
                  <w:marBottom w:val="0"/>
                  <w:divBdr>
                    <w:top w:val="none" w:sz="0" w:space="0" w:color="auto"/>
                    <w:left w:val="none" w:sz="0" w:space="0" w:color="auto"/>
                    <w:bottom w:val="none" w:sz="0" w:space="0" w:color="auto"/>
                    <w:right w:val="none" w:sz="0" w:space="0" w:color="auto"/>
                  </w:divBdr>
                </w:div>
              </w:divsChild>
            </w:div>
            <w:div w:id="141821730">
              <w:marLeft w:val="0"/>
              <w:marRight w:val="0"/>
              <w:marTop w:val="0"/>
              <w:marBottom w:val="0"/>
              <w:divBdr>
                <w:top w:val="none" w:sz="0" w:space="0" w:color="auto"/>
                <w:left w:val="none" w:sz="0" w:space="0" w:color="auto"/>
                <w:bottom w:val="none" w:sz="0" w:space="0" w:color="auto"/>
                <w:right w:val="none" w:sz="0" w:space="0" w:color="auto"/>
              </w:divBdr>
              <w:divsChild>
                <w:div w:id="1455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0073">
          <w:marLeft w:val="0"/>
          <w:marRight w:val="0"/>
          <w:marTop w:val="0"/>
          <w:marBottom w:val="0"/>
          <w:divBdr>
            <w:top w:val="none" w:sz="0" w:space="0" w:color="auto"/>
            <w:left w:val="none" w:sz="0" w:space="0" w:color="auto"/>
            <w:bottom w:val="none" w:sz="0" w:space="0" w:color="auto"/>
            <w:right w:val="none" w:sz="0" w:space="0" w:color="auto"/>
          </w:divBdr>
          <w:divsChild>
            <w:div w:id="1665887904">
              <w:marLeft w:val="0"/>
              <w:marRight w:val="0"/>
              <w:marTop w:val="0"/>
              <w:marBottom w:val="0"/>
              <w:divBdr>
                <w:top w:val="none" w:sz="0" w:space="0" w:color="auto"/>
                <w:left w:val="none" w:sz="0" w:space="0" w:color="auto"/>
                <w:bottom w:val="none" w:sz="0" w:space="0" w:color="auto"/>
                <w:right w:val="none" w:sz="0" w:space="0" w:color="auto"/>
              </w:divBdr>
              <w:divsChild>
                <w:div w:id="15674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08482044">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0957">
      <w:bodyDiv w:val="1"/>
      <w:marLeft w:val="0"/>
      <w:marRight w:val="0"/>
      <w:marTop w:val="0"/>
      <w:marBottom w:val="0"/>
      <w:divBdr>
        <w:top w:val="none" w:sz="0" w:space="0" w:color="auto"/>
        <w:left w:val="none" w:sz="0" w:space="0" w:color="auto"/>
        <w:bottom w:val="none" w:sz="0" w:space="0" w:color="auto"/>
        <w:right w:val="none" w:sz="0" w:space="0" w:color="auto"/>
      </w:divBdr>
    </w:div>
    <w:div w:id="21318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4.xml"/><Relationship Id="rId26" Type="http://schemas.openxmlformats.org/officeDocument/2006/relationships/hyperlink" Target="mailto:procurement@ceu.mof.gov.bz" TargetMode="External"/><Relationship Id="rId39" Type="http://schemas.openxmlformats.org/officeDocument/2006/relationships/header" Target="header14.xml"/><Relationship Id="rId21" Type="http://schemas.openxmlformats.org/officeDocument/2006/relationships/header" Target="header7.xml"/><Relationship Id="rId34" Type="http://schemas.openxmlformats.org/officeDocument/2006/relationships/footer" Target="footer1.xml"/><Relationship Id="rId42" Type="http://schemas.openxmlformats.org/officeDocument/2006/relationships/header" Target="header17.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header" Target="header2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procurement@ceu.mof.gov.bz" TargetMode="Externa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eader" Target="header20.xml"/><Relationship Id="rId53" Type="http://schemas.openxmlformats.org/officeDocument/2006/relationships/image" Target="media/image2.png"/><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mments" Target="comments.xml"/><Relationship Id="rId27" Type="http://schemas.openxmlformats.org/officeDocument/2006/relationships/hyperlink" Target="mailto:procurement@ceu.mof.gov.bz" TargetMode="External"/><Relationship Id="rId30" Type="http://schemas.openxmlformats.org/officeDocument/2006/relationships/hyperlink" Target="mailto:procurement@ceu.mof.gov.bz" TargetMode="External"/><Relationship Id="rId35" Type="http://schemas.openxmlformats.org/officeDocument/2006/relationships/footer" Target="footer2.xml"/><Relationship Id="rId43" Type="http://schemas.openxmlformats.org/officeDocument/2006/relationships/header" Target="header18.xml"/><Relationship Id="rId48" Type="http://schemas.openxmlformats.org/officeDocument/2006/relationships/header" Target="header23.xm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mailto:procurement@ceu.mof.gov.bz"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microsoft.com/office/2018/08/relationships/commentsExtensible" Target="commentsExtensible.xm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21.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mailto:procurement@ceu.mof.gov.bz" TargetMode="External"/><Relationship Id="rId36" Type="http://schemas.openxmlformats.org/officeDocument/2006/relationships/header" Target="header11.xml"/><Relationship Id="rId49" Type="http://schemas.openxmlformats.org/officeDocument/2006/relationships/header" Target="header24.xml"/><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eader" Target="header8.xml"/><Relationship Id="rId44" Type="http://schemas.openxmlformats.org/officeDocument/2006/relationships/header" Target="header19.xml"/><Relationship Id="rId52"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3" ma:contentTypeDescription="Create a new document." ma:contentTypeScope="" ma:versionID="5751b725ac629c2eb6c5e549e5f5903a">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dd1f92b77ceacc1540cf489627a796b0"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SharedWithUsers xmlns="165daaa9-7005-4c1f-b414-2bf8935d4265">
      <UserInfo>
        <DisplayName>Everyone</DisplayName>
        <AccountId>4</AccountId>
        <AccountType/>
      </UserInfo>
    </SharedWithUsers>
    <_Flow_SignoffStatus xmlns="53eeae01-11c4-41cf-a85c-9e0c2ad8c15b"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85B42-FDD9-4164-9D44-A5AE278F04C7}">
  <ds:schemaRefs>
    <ds:schemaRef ds:uri="http://schemas.openxmlformats.org/officeDocument/2006/bibliography"/>
  </ds:schemaRefs>
</ds:datastoreItem>
</file>

<file path=customXml/itemProps2.xml><?xml version="1.0" encoding="utf-8"?>
<ds:datastoreItem xmlns:ds="http://schemas.openxmlformats.org/officeDocument/2006/customXml" ds:itemID="{B2E70905-8C8A-416C-A17E-08BAA5F8FBD2}">
  <ds:schemaRefs>
    <ds:schemaRef ds:uri="http://schemas.openxmlformats.org/officeDocument/2006/bibliography"/>
  </ds:schemaRefs>
</ds:datastoreItem>
</file>

<file path=customXml/itemProps3.xml><?xml version="1.0" encoding="utf-8"?>
<ds:datastoreItem xmlns:ds="http://schemas.openxmlformats.org/officeDocument/2006/customXml" ds:itemID="{4ED72FD1-02DC-4DDD-8FC5-F7A0E28835AB}">
  <ds:schemaRefs>
    <ds:schemaRef ds:uri="http://schemas.openxmlformats.org/officeDocument/2006/bibliography"/>
  </ds:schemaRefs>
</ds:datastoreItem>
</file>

<file path=customXml/itemProps4.xml><?xml version="1.0" encoding="utf-8"?>
<ds:datastoreItem xmlns:ds="http://schemas.openxmlformats.org/officeDocument/2006/customXml" ds:itemID="{134BB0F3-526E-4464-B051-079E1D9B9A90}">
  <ds:schemaRefs>
    <ds:schemaRef ds:uri="http://schemas.openxmlformats.org/officeDocument/2006/bibliography"/>
  </ds:schemaRefs>
</ds:datastoreItem>
</file>

<file path=customXml/itemProps5.xml><?xml version="1.0" encoding="utf-8"?>
<ds:datastoreItem xmlns:ds="http://schemas.openxmlformats.org/officeDocument/2006/customXml" ds:itemID="{4C29E4C0-5EDC-474D-BDAE-D74983415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53eeae01-11c4-41cf-a85c-9e0c2ad8c15b"/>
    <ds:schemaRef ds:uri="165daaa9-7005-4c1f-b414-2bf8935d4265"/>
  </ds:schemaRefs>
</ds:datastoreItem>
</file>

<file path=customXml/itemProps7.xml><?xml version="1.0" encoding="utf-8"?>
<ds:datastoreItem xmlns:ds="http://schemas.openxmlformats.org/officeDocument/2006/customXml" ds:itemID="{E1269E9F-495B-46B3-A041-FB9B4C7EEEE6}">
  <ds:schemaRefs>
    <ds:schemaRef ds:uri="http://schemas.microsoft.com/sharepoint/v3/contenttype/forms"/>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373</TotalTime>
  <Pages>104</Pages>
  <Words>29610</Words>
  <Characters>168779</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SBD Goods</vt:lpstr>
    </vt:vector>
  </TitlesOfParts>
  <Manager>María Eugenia Roca, Coordinator</Manager>
  <Company>Inter-American Development Bank</Company>
  <LinksUpToDate>false</LinksUpToDate>
  <CharactersWithSpaces>197994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Goods</dc:title>
  <dc:subject/>
  <dc:creator>Efraim Jimenez, consultant</dc:creator>
  <cp:keywords/>
  <dc:description>New format; adapted to Policies GN-2349-15</dc:description>
  <cp:lastModifiedBy>Nayomi L. Torres</cp:lastModifiedBy>
  <cp:revision>143</cp:revision>
  <cp:lastPrinted>2025-02-05T13:48:00Z</cp:lastPrinted>
  <dcterms:created xsi:type="dcterms:W3CDTF">2025-02-13T15:38:00Z</dcterms:created>
  <dcterms:modified xsi:type="dcterms:W3CDTF">2025-07-08T21:29:00Z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dc255884-5844-4014-8bcb-88018f922423</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