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0DC4" w14:textId="60259DAF" w:rsidR="00BF7A07" w:rsidRPr="00B64D5B" w:rsidRDefault="00356C51" w:rsidP="004B6550">
      <w:pPr>
        <w:jc w:val="center"/>
        <w:rPr>
          <w:b/>
          <w:bCs/>
        </w:rPr>
      </w:pPr>
      <w:bookmarkStart w:id="0" w:name="_Hlk158367296"/>
      <w:r w:rsidRPr="00B64D5B">
        <w:rPr>
          <w:b/>
          <w:bCs/>
          <w:noProof/>
        </w:rPr>
        <w:drawing>
          <wp:anchor distT="0" distB="0" distL="114300" distR="114300" simplePos="0" relativeHeight="251658240" behindDoc="0" locked="0" layoutInCell="1" allowOverlap="1" wp14:anchorId="5BCEB69E" wp14:editId="13C0AAB8">
            <wp:simplePos x="0" y="0"/>
            <wp:positionH relativeFrom="margin">
              <wp:posOffset>241300</wp:posOffset>
            </wp:positionH>
            <wp:positionV relativeFrom="margin">
              <wp:posOffset>-254000</wp:posOffset>
            </wp:positionV>
            <wp:extent cx="825500" cy="814070"/>
            <wp:effectExtent l="0" t="0" r="0" b="5080"/>
            <wp:wrapSquare wrapText="bothSides"/>
            <wp:docPr id="1038160491" name="Picture 1" descr="A logo of a tree with two men holding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0491" name="Picture 1" descr="A logo of a tree with two men holding ax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5500" cy="814070"/>
                    </a:xfrm>
                    <a:prstGeom prst="rect">
                      <a:avLst/>
                    </a:prstGeom>
                  </pic:spPr>
                </pic:pic>
              </a:graphicData>
            </a:graphic>
            <wp14:sizeRelH relativeFrom="margin">
              <wp14:pctWidth>0</wp14:pctWidth>
            </wp14:sizeRelH>
            <wp14:sizeRelV relativeFrom="margin">
              <wp14:pctHeight>0</wp14:pctHeight>
            </wp14:sizeRelV>
          </wp:anchor>
        </w:drawing>
      </w:r>
      <w:r w:rsidR="00F168C3" w:rsidRPr="00B64D5B">
        <w:rPr>
          <w:rFonts w:asciiTheme="minorHAnsi" w:hAnsiTheme="minorHAnsi" w:cstheme="minorHAnsi"/>
          <w:bCs/>
          <w:smallCaps/>
          <w:noProof/>
          <w:lang w:val="en-BZ" w:eastAsia="en-BZ"/>
        </w:rPr>
        <w:drawing>
          <wp:anchor distT="0" distB="0" distL="114300" distR="114300" simplePos="0" relativeHeight="251658241" behindDoc="0" locked="0" layoutInCell="1" allowOverlap="1" wp14:anchorId="3C81ACFC" wp14:editId="2D2C467B">
            <wp:simplePos x="0" y="0"/>
            <wp:positionH relativeFrom="margin">
              <wp:posOffset>5067300</wp:posOffset>
            </wp:positionH>
            <wp:positionV relativeFrom="margin">
              <wp:posOffset>-330200</wp:posOffset>
            </wp:positionV>
            <wp:extent cx="1094105" cy="1066800"/>
            <wp:effectExtent l="0" t="0" r="0" b="0"/>
            <wp:wrapSquare wrapText="bothSides"/>
            <wp:docPr id="1180413154" name="Picture 1" descr="A logo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13154" name="Picture 1" descr="A logo of a glob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4105" cy="1066800"/>
                    </a:xfrm>
                    <a:prstGeom prst="rect">
                      <a:avLst/>
                    </a:prstGeom>
                  </pic:spPr>
                </pic:pic>
              </a:graphicData>
            </a:graphic>
            <wp14:sizeRelH relativeFrom="margin">
              <wp14:pctWidth>0</wp14:pctWidth>
            </wp14:sizeRelH>
            <wp14:sizeRelV relativeFrom="margin">
              <wp14:pctHeight>0</wp14:pctHeight>
            </wp14:sizeRelV>
          </wp:anchor>
        </w:drawing>
      </w:r>
    </w:p>
    <w:p w14:paraId="49150C28" w14:textId="77777777" w:rsidR="00E460E8" w:rsidRPr="00B64D5B" w:rsidRDefault="00E460E8" w:rsidP="00E460E8">
      <w:pPr>
        <w:rPr>
          <w:rFonts w:eastAsia="Calibri"/>
          <w:b/>
        </w:rPr>
      </w:pPr>
    </w:p>
    <w:p w14:paraId="3C93197B" w14:textId="35E3B907" w:rsidR="00A718C1" w:rsidRPr="00B64D5B" w:rsidRDefault="00A718C1" w:rsidP="004B6550">
      <w:pPr>
        <w:jc w:val="center"/>
        <w:rPr>
          <w:b/>
          <w:lang w:bidi="en-US"/>
        </w:rPr>
      </w:pPr>
      <w:bookmarkStart w:id="1" w:name="_Hlk178778409"/>
      <w:r w:rsidRPr="00B64D5B">
        <w:rPr>
          <w:b/>
          <w:lang w:bidi="en-US"/>
        </w:rPr>
        <w:t>TERMS OF REFERENCE</w:t>
      </w:r>
    </w:p>
    <w:p w14:paraId="7B2D811B" w14:textId="0AECFB6F" w:rsidR="00346780" w:rsidRPr="00B64D5B" w:rsidRDefault="00346780" w:rsidP="004B6550">
      <w:pPr>
        <w:jc w:val="center"/>
        <w:rPr>
          <w:b/>
          <w:lang w:bidi="en-US"/>
        </w:rPr>
      </w:pPr>
      <w:r w:rsidRPr="00B64D5B">
        <w:rPr>
          <w:b/>
          <w:lang w:bidi="en-US"/>
        </w:rPr>
        <w:t>(INDIVIDUAL CONSULTANT)</w:t>
      </w:r>
    </w:p>
    <w:bookmarkEnd w:id="1"/>
    <w:p w14:paraId="4DB09F22" w14:textId="6BDAA904" w:rsidR="00BF7A07" w:rsidRPr="00B64D5B" w:rsidRDefault="00FB28F0" w:rsidP="004B6550">
      <w:pPr>
        <w:jc w:val="center"/>
        <w:rPr>
          <w:b/>
          <w:lang w:bidi="en-US"/>
        </w:rPr>
      </w:pPr>
      <w:r w:rsidRPr="00B64D5B">
        <w:rPr>
          <w:b/>
          <w:lang w:bidi="en-US"/>
        </w:rPr>
        <w:t xml:space="preserve"> </w:t>
      </w:r>
    </w:p>
    <w:p w14:paraId="16FC30E8" w14:textId="23BE88B4" w:rsidR="002717B1" w:rsidRPr="00B64D5B" w:rsidRDefault="00D81C27" w:rsidP="004B6550">
      <w:pPr>
        <w:jc w:val="center"/>
        <w:rPr>
          <w:b/>
          <w:u w:val="single"/>
          <w:lang w:bidi="en-US"/>
        </w:rPr>
      </w:pPr>
      <w:r w:rsidRPr="00B64D5B">
        <w:rPr>
          <w:b/>
          <w:u w:val="single"/>
          <w:lang w:bidi="en-US"/>
        </w:rPr>
        <w:t>FINANC</w:t>
      </w:r>
      <w:r w:rsidR="002D565A" w:rsidRPr="00B64D5B">
        <w:rPr>
          <w:b/>
          <w:u w:val="single"/>
          <w:lang w:bidi="en-US"/>
        </w:rPr>
        <w:t>IAL SPECIALIST</w:t>
      </w:r>
      <w:r w:rsidR="00777EA1" w:rsidRPr="00B64D5B">
        <w:rPr>
          <w:b/>
          <w:u w:val="single"/>
          <w:lang w:bidi="en-US"/>
        </w:rPr>
        <w:t xml:space="preserve"> </w:t>
      </w:r>
    </w:p>
    <w:p w14:paraId="3A4D28B7" w14:textId="77777777" w:rsidR="00606424" w:rsidRPr="00B64D5B" w:rsidRDefault="00606424" w:rsidP="004B6550">
      <w:pPr>
        <w:jc w:val="center"/>
        <w:rPr>
          <w:b/>
          <w:lang w:bidi="en-US"/>
        </w:rPr>
      </w:pPr>
    </w:p>
    <w:p w14:paraId="583F8A50" w14:textId="77777777" w:rsidR="00251951" w:rsidRPr="00B64D5B" w:rsidRDefault="00251951" w:rsidP="00251951">
      <w:pPr>
        <w:jc w:val="both"/>
        <w:rPr>
          <w:b/>
          <w:bCs/>
          <w:lang w:val="en-BZ" w:bidi="en-US"/>
        </w:rPr>
      </w:pPr>
      <w:r w:rsidRPr="00B64D5B">
        <w:rPr>
          <w:b/>
          <w:bCs/>
          <w:lang w:bidi="en-US"/>
        </w:rPr>
        <w:t>Institution:</w:t>
      </w:r>
      <w:r w:rsidRPr="00B64D5B">
        <w:rPr>
          <w:b/>
          <w:bCs/>
          <w:lang w:val="en-BZ" w:bidi="en-US"/>
        </w:rPr>
        <w:tab/>
      </w:r>
      <w:r w:rsidRPr="00B64D5B">
        <w:rPr>
          <w:b/>
          <w:bCs/>
          <w:lang w:val="en-BZ" w:bidi="en-US"/>
        </w:rPr>
        <w:tab/>
      </w:r>
      <w:r w:rsidRPr="00B64D5B">
        <w:rPr>
          <w:lang w:bidi="en-US"/>
        </w:rPr>
        <w:t>Ministry of Finance</w:t>
      </w:r>
      <w:r w:rsidRPr="00B64D5B">
        <w:rPr>
          <w:b/>
          <w:bCs/>
          <w:lang w:val="en-BZ" w:bidi="en-US"/>
        </w:rPr>
        <w:t> </w:t>
      </w:r>
    </w:p>
    <w:p w14:paraId="18AA0199" w14:textId="77777777" w:rsidR="00251951" w:rsidRPr="00B64D5B" w:rsidRDefault="00251951" w:rsidP="00251951">
      <w:pPr>
        <w:jc w:val="both"/>
        <w:rPr>
          <w:lang w:val="en-BZ" w:bidi="en-US"/>
        </w:rPr>
      </w:pPr>
      <w:r w:rsidRPr="00B64D5B">
        <w:rPr>
          <w:b/>
          <w:bCs/>
          <w:lang w:bidi="en-US"/>
        </w:rPr>
        <w:t xml:space="preserve">Country: </w:t>
      </w:r>
      <w:r w:rsidRPr="00B64D5B">
        <w:rPr>
          <w:b/>
          <w:bCs/>
          <w:lang w:val="en-BZ" w:bidi="en-US"/>
        </w:rPr>
        <w:tab/>
      </w:r>
      <w:r w:rsidRPr="00B64D5B">
        <w:rPr>
          <w:b/>
          <w:bCs/>
          <w:lang w:val="en-BZ" w:bidi="en-US"/>
        </w:rPr>
        <w:tab/>
      </w:r>
      <w:r w:rsidRPr="00B64D5B">
        <w:rPr>
          <w:lang w:bidi="en-US"/>
        </w:rPr>
        <w:t>Belize</w:t>
      </w:r>
      <w:r w:rsidRPr="00B64D5B">
        <w:rPr>
          <w:lang w:val="en-BZ" w:bidi="en-US"/>
        </w:rPr>
        <w:t> </w:t>
      </w:r>
    </w:p>
    <w:p w14:paraId="4D0BF896" w14:textId="1292414F" w:rsidR="00251951" w:rsidRPr="00B64D5B" w:rsidRDefault="00251951" w:rsidP="001420E8">
      <w:pPr>
        <w:ind w:left="2160" w:hanging="2160"/>
        <w:jc w:val="both"/>
        <w:rPr>
          <w:b/>
          <w:bCs/>
          <w:lang w:val="en-BZ" w:bidi="en-US"/>
        </w:rPr>
      </w:pPr>
      <w:r w:rsidRPr="00B64D5B">
        <w:rPr>
          <w:b/>
          <w:bCs/>
          <w:lang w:bidi="en-US"/>
        </w:rPr>
        <w:t xml:space="preserve">Project: </w:t>
      </w:r>
      <w:r w:rsidRPr="00B64D5B">
        <w:rPr>
          <w:b/>
          <w:bCs/>
          <w:lang w:val="en-BZ" w:bidi="en-US"/>
        </w:rPr>
        <w:tab/>
      </w:r>
      <w:r w:rsidR="006466D0" w:rsidRPr="00B64D5B">
        <w:rPr>
          <w:lang w:val="en-BZ" w:bidi="en-US"/>
        </w:rPr>
        <w:t xml:space="preserve">Belize </w:t>
      </w:r>
      <w:r w:rsidR="008D1646" w:rsidRPr="00B64D5B">
        <w:rPr>
          <w:lang w:val="en-BZ" w:bidi="en-US"/>
        </w:rPr>
        <w:t>Blue Cities and Beyond</w:t>
      </w:r>
      <w:r w:rsidR="00CB2E69" w:rsidRPr="00B64D5B">
        <w:rPr>
          <w:lang w:val="en-BZ" w:bidi="en-US"/>
        </w:rPr>
        <w:t xml:space="preserve"> Project</w:t>
      </w:r>
    </w:p>
    <w:p w14:paraId="5F4C808F" w14:textId="63C2B348" w:rsidR="00251951" w:rsidRPr="00B64D5B" w:rsidRDefault="00251951" w:rsidP="00251951">
      <w:pPr>
        <w:jc w:val="both"/>
        <w:rPr>
          <w:lang w:val="en-BZ" w:bidi="en-US"/>
        </w:rPr>
      </w:pPr>
      <w:r w:rsidRPr="00B64D5B">
        <w:rPr>
          <w:b/>
          <w:bCs/>
          <w:lang w:bidi="en-US"/>
        </w:rPr>
        <w:t>Process ID:</w:t>
      </w:r>
      <w:r w:rsidRPr="00B64D5B">
        <w:rPr>
          <w:b/>
          <w:bCs/>
          <w:lang w:val="en-BZ" w:bidi="en-US"/>
        </w:rPr>
        <w:tab/>
      </w:r>
      <w:r w:rsidRPr="00B64D5B">
        <w:rPr>
          <w:b/>
          <w:bCs/>
          <w:lang w:val="en-BZ" w:bidi="en-US"/>
        </w:rPr>
        <w:tab/>
      </w:r>
      <w:r w:rsidR="005D2997" w:rsidRPr="005D2997">
        <w:rPr>
          <w:lang w:val="en-BZ" w:bidi="en-US"/>
        </w:rPr>
        <w:t>BZ-CEU-460482-CS-INDV-2</w:t>
      </w:r>
    </w:p>
    <w:p w14:paraId="14ECE7A3" w14:textId="61AC57DB" w:rsidR="00251951" w:rsidRPr="00B64D5B" w:rsidRDefault="00251951" w:rsidP="00251951">
      <w:pPr>
        <w:jc w:val="both"/>
        <w:rPr>
          <w:b/>
          <w:bCs/>
          <w:lang w:val="en-BZ" w:bidi="en-US"/>
        </w:rPr>
      </w:pPr>
      <w:r w:rsidRPr="00B64D5B">
        <w:rPr>
          <w:b/>
          <w:bCs/>
          <w:lang w:bidi="en-US"/>
        </w:rPr>
        <w:t>Duty Station:</w:t>
      </w:r>
      <w:r w:rsidRPr="00B64D5B">
        <w:rPr>
          <w:b/>
          <w:bCs/>
          <w:lang w:val="en-BZ" w:bidi="en-US"/>
        </w:rPr>
        <w:tab/>
      </w:r>
      <w:r w:rsidRPr="00B64D5B">
        <w:rPr>
          <w:b/>
          <w:bCs/>
          <w:lang w:val="en-BZ" w:bidi="en-US"/>
        </w:rPr>
        <w:tab/>
      </w:r>
      <w:r w:rsidR="00E41EC2" w:rsidRPr="00B64D5B">
        <w:rPr>
          <w:lang w:bidi="en-US"/>
        </w:rPr>
        <w:t>Ministry of Finance</w:t>
      </w:r>
      <w:r w:rsidRPr="00B64D5B">
        <w:rPr>
          <w:lang w:bidi="en-US"/>
        </w:rPr>
        <w:t>, Belmopan</w:t>
      </w:r>
      <w:r w:rsidR="00DD6399">
        <w:rPr>
          <w:lang w:bidi="en-US"/>
        </w:rPr>
        <w:t xml:space="preserve">, Belize </w:t>
      </w:r>
      <w:r w:rsidRPr="00B64D5B">
        <w:rPr>
          <w:lang w:bidi="en-US"/>
        </w:rPr>
        <w:t>(In Office)</w:t>
      </w:r>
      <w:r w:rsidRPr="00B64D5B">
        <w:rPr>
          <w:b/>
          <w:bCs/>
          <w:lang w:val="en-BZ" w:bidi="en-US"/>
        </w:rPr>
        <w:t> </w:t>
      </w:r>
    </w:p>
    <w:p w14:paraId="5F7F0B17" w14:textId="65837C6D" w:rsidR="00251951" w:rsidRPr="00B64D5B" w:rsidRDefault="00251951" w:rsidP="00251951">
      <w:pPr>
        <w:jc w:val="both"/>
        <w:rPr>
          <w:b/>
          <w:bCs/>
          <w:lang w:val="en-BZ" w:bidi="en-US"/>
        </w:rPr>
      </w:pPr>
      <w:r w:rsidRPr="00B64D5B">
        <w:rPr>
          <w:b/>
          <w:bCs/>
          <w:lang w:bidi="en-US"/>
        </w:rPr>
        <w:t xml:space="preserve">Deadline: </w:t>
      </w:r>
      <w:r w:rsidRPr="00B64D5B">
        <w:rPr>
          <w:b/>
          <w:bCs/>
          <w:lang w:val="en-BZ" w:bidi="en-US"/>
        </w:rPr>
        <w:tab/>
      </w:r>
      <w:r w:rsidRPr="00B64D5B">
        <w:rPr>
          <w:b/>
          <w:bCs/>
          <w:lang w:val="en-BZ" w:bidi="en-US"/>
        </w:rPr>
        <w:tab/>
      </w:r>
      <w:r w:rsidR="00111F38">
        <w:rPr>
          <w:b/>
          <w:bCs/>
          <w:lang w:val="en-BZ" w:bidi="en-US"/>
        </w:rPr>
        <w:t>September 15</w:t>
      </w:r>
      <w:r w:rsidRPr="00B64D5B">
        <w:rPr>
          <w:lang w:bidi="en-US"/>
        </w:rPr>
        <w:t xml:space="preserve">; </w:t>
      </w:r>
      <w:r w:rsidRPr="00DD6399">
        <w:rPr>
          <w:b/>
          <w:bCs/>
          <w:lang w:bidi="en-US"/>
        </w:rPr>
        <w:t>10:00 a.m.</w:t>
      </w:r>
      <w:r w:rsidRPr="00B64D5B">
        <w:rPr>
          <w:lang w:bidi="en-US"/>
        </w:rPr>
        <w:t xml:space="preserve"> (Local Belize Time)</w:t>
      </w:r>
      <w:r w:rsidRPr="00B64D5B">
        <w:rPr>
          <w:b/>
          <w:bCs/>
          <w:lang w:val="en-BZ" w:bidi="en-US"/>
        </w:rPr>
        <w:t> </w:t>
      </w:r>
    </w:p>
    <w:p w14:paraId="3CB26B39" w14:textId="470A8777" w:rsidR="0077193F" w:rsidRPr="0023204C" w:rsidRDefault="00251951" w:rsidP="004B6550">
      <w:pPr>
        <w:jc w:val="both"/>
        <w:rPr>
          <w:b/>
          <w:bCs/>
          <w:lang w:bidi="en-US"/>
        </w:rPr>
      </w:pPr>
      <w:r w:rsidRPr="00B64D5B">
        <w:rPr>
          <w:b/>
          <w:bCs/>
          <w:lang w:val="en-BZ" w:bidi="en-US"/>
        </w:rPr>
        <w:t> </w:t>
      </w:r>
    </w:p>
    <w:p w14:paraId="59A64729" w14:textId="6F8E4EC3" w:rsidR="00196DEB" w:rsidRPr="00206C71" w:rsidRDefault="00196DEB" w:rsidP="00206C71">
      <w:pPr>
        <w:pStyle w:val="ListParagraph"/>
        <w:widowControl w:val="0"/>
        <w:numPr>
          <w:ilvl w:val="0"/>
          <w:numId w:val="5"/>
        </w:numPr>
        <w:jc w:val="both"/>
        <w:rPr>
          <w:b/>
          <w:color w:val="000000"/>
        </w:rPr>
      </w:pPr>
      <w:bookmarkStart w:id="2" w:name="_Hlk178779201"/>
      <w:r w:rsidRPr="00B64D5B">
        <w:rPr>
          <w:b/>
          <w:color w:val="000000"/>
        </w:rPr>
        <w:t>BACKGROUND</w:t>
      </w:r>
    </w:p>
    <w:p w14:paraId="32371EB5" w14:textId="77777777" w:rsidR="00206C71" w:rsidRDefault="00206C71" w:rsidP="00206C71">
      <w:pPr>
        <w:widowControl w:val="0"/>
        <w:ind w:left="360"/>
        <w:jc w:val="both"/>
        <w:rPr>
          <w:bCs/>
          <w:color w:val="000000"/>
        </w:rPr>
      </w:pPr>
      <w:r>
        <w:rPr>
          <w:bCs/>
          <w:color w:val="000000"/>
        </w:rPr>
        <w:t>T</w:t>
      </w:r>
      <w:r w:rsidRPr="008934B0">
        <w:rPr>
          <w:bCs/>
          <w:color w:val="000000"/>
        </w:rPr>
        <w:t>he Government of Belize (GOB), with support from the Inter-American Development Bank (IDB), has established a Central Executing Unit (CEU) within the Ministry of Finance as a structure to contribute to the effective delivery of the development goals outlined in Belize’s Medium-Term Development Strategy, 2022-2026 (MTDS) through project implementation.</w:t>
      </w:r>
      <w:r w:rsidRPr="008934B0">
        <w:rPr>
          <w:bCs/>
          <w:color w:val="000000"/>
        </w:rPr>
        <w:br/>
      </w:r>
    </w:p>
    <w:p w14:paraId="04EBF7E8" w14:textId="77777777" w:rsidR="00E34C21" w:rsidRDefault="00206C71" w:rsidP="00206C71">
      <w:pPr>
        <w:widowControl w:val="0"/>
        <w:ind w:left="360"/>
        <w:jc w:val="both"/>
        <w:rPr>
          <w:bCs/>
          <w:color w:val="000000"/>
        </w:rPr>
      </w:pPr>
      <w:r w:rsidRPr="008934B0">
        <w:rPr>
          <w:bCs/>
          <w:color w:val="000000"/>
        </w:rPr>
        <w:t xml:space="preserve">The CEU is responsible for the coordination and implementation of various loan and grant projects and serves as the primary point of contact for all stakeholders involved in each project under its management. This centralized unit provides an efficient and effective way to facilitate project management, ensuring that all phases are completed on time and on budget. </w:t>
      </w:r>
    </w:p>
    <w:p w14:paraId="627E5079" w14:textId="77777777" w:rsidR="00E34C21" w:rsidRDefault="00E34C21" w:rsidP="00206C71">
      <w:pPr>
        <w:widowControl w:val="0"/>
        <w:ind w:left="360"/>
        <w:jc w:val="both"/>
        <w:rPr>
          <w:bCs/>
          <w:color w:val="000000"/>
        </w:rPr>
      </w:pPr>
    </w:p>
    <w:p w14:paraId="07A1C8F8" w14:textId="6B923168" w:rsidR="00206C71" w:rsidRDefault="00206C71" w:rsidP="00206C71">
      <w:pPr>
        <w:widowControl w:val="0"/>
        <w:ind w:left="360"/>
        <w:jc w:val="both"/>
        <w:rPr>
          <w:bCs/>
          <w:color w:val="000000"/>
        </w:rPr>
      </w:pPr>
      <w:r w:rsidRPr="008934B0">
        <w:rPr>
          <w:bCs/>
          <w:color w:val="000000"/>
        </w:rPr>
        <w:t xml:space="preserve">All CEU staff, including the position of </w:t>
      </w:r>
      <w:r w:rsidR="00425AA1">
        <w:rPr>
          <w:bCs/>
          <w:color w:val="000000"/>
        </w:rPr>
        <w:t>Financial</w:t>
      </w:r>
      <w:r w:rsidRPr="008934B0">
        <w:rPr>
          <w:bCs/>
          <w:color w:val="000000"/>
        </w:rPr>
        <w:t xml:space="preserve"> Specialist, will be actively engaged in the coordination and management of all projects under the unit, ensuring consistent oversight and support across CEU’s project portfolio.</w:t>
      </w:r>
    </w:p>
    <w:p w14:paraId="2B7BF2DC" w14:textId="77777777" w:rsidR="00CE67FE" w:rsidRPr="00206C71" w:rsidRDefault="00CE67FE" w:rsidP="004A406E">
      <w:pPr>
        <w:widowControl w:val="0"/>
        <w:ind w:left="360"/>
        <w:jc w:val="both"/>
        <w:rPr>
          <w:bCs/>
          <w:color w:val="000000"/>
        </w:rPr>
      </w:pPr>
    </w:p>
    <w:p w14:paraId="7B8205BC" w14:textId="417072B4" w:rsidR="006E33B7" w:rsidRPr="00206C71" w:rsidRDefault="006E33B7" w:rsidP="00206C71">
      <w:pPr>
        <w:pStyle w:val="ListParagraph"/>
        <w:widowControl w:val="0"/>
        <w:numPr>
          <w:ilvl w:val="0"/>
          <w:numId w:val="5"/>
        </w:numPr>
        <w:jc w:val="both"/>
        <w:rPr>
          <w:b/>
          <w:color w:val="000000"/>
        </w:rPr>
      </w:pPr>
      <w:r w:rsidRPr="00206C71">
        <w:rPr>
          <w:b/>
          <w:color w:val="000000"/>
        </w:rPr>
        <w:t>PROJECT DESCRIPTION</w:t>
      </w:r>
    </w:p>
    <w:p w14:paraId="4622EC91" w14:textId="4F3558E4" w:rsidR="006E33B7" w:rsidRPr="00B64D5B" w:rsidRDefault="00E34C21" w:rsidP="006E33B7">
      <w:pPr>
        <w:widowControl w:val="0"/>
        <w:ind w:left="360"/>
        <w:jc w:val="both"/>
        <w:rPr>
          <w:bCs/>
          <w:color w:val="000000"/>
          <w:lang w:val="en-BZ"/>
        </w:rPr>
      </w:pPr>
      <w:r w:rsidRPr="00E7480F">
        <w:rPr>
          <w:bCs/>
          <w:color w:val="000000"/>
        </w:rPr>
        <w:t xml:space="preserve">The Government of Belize received a loan from the World Bank for the execution of a five-year project </w:t>
      </w:r>
      <w:r>
        <w:rPr>
          <w:bCs/>
          <w:color w:val="000000"/>
        </w:rPr>
        <w:t>-</w:t>
      </w:r>
      <w:r w:rsidRPr="00E7480F">
        <w:rPr>
          <w:bCs/>
          <w:color w:val="000000"/>
        </w:rPr>
        <w:t xml:space="preserve"> </w:t>
      </w:r>
      <w:r w:rsidRPr="00B64D5B">
        <w:rPr>
          <w:lang w:val="en-BZ" w:bidi="en-US"/>
        </w:rPr>
        <w:t>Belize Blue Cities and Beyond Project</w:t>
      </w:r>
      <w:r w:rsidRPr="00E7480F">
        <w:rPr>
          <w:bCs/>
          <w:color w:val="000000"/>
        </w:rPr>
        <w:t>.  This Project will form part of the CEU’s Portfolio of Projects.</w:t>
      </w:r>
      <w:r w:rsidR="006E33B7" w:rsidRPr="00B64D5B">
        <w:rPr>
          <w:bCs/>
          <w:color w:val="000000"/>
          <w:lang w:val="en-BZ"/>
        </w:rPr>
        <w:t>The Belize Blue Cities and Beyond Project aims to improve Belize's management capacity for sustainable coastal and blue economy development, increase safe water supply and reduce land-based pollution discharges at targeted urban areas, and in case of an Eligible Crisis or Emergency, to respond promptly and effectively to it. It addresses urban and coastal environmental challenges, including unregulated development, land-based pollution, and ecosystem degradation, The project seeks to enhance municipal infrastructure such as water and sanitation, waste management, and coastal protection to support Belize’s long-term blue economy sustainability. It is composed of four components:  components: 1- Policy Development and Capacity Building; 2- Water, Sanitation and Waste Management; 3- Project Management and 4- contingency emergency component.</w:t>
      </w:r>
    </w:p>
    <w:p w14:paraId="641AC54F" w14:textId="77777777" w:rsidR="006E33B7" w:rsidRPr="00B64D5B" w:rsidRDefault="006E33B7" w:rsidP="006E33B7">
      <w:pPr>
        <w:widowControl w:val="0"/>
        <w:ind w:left="360"/>
        <w:jc w:val="both"/>
        <w:rPr>
          <w:bCs/>
          <w:color w:val="000000"/>
          <w:lang w:val="en-BZ"/>
        </w:rPr>
      </w:pPr>
    </w:p>
    <w:p w14:paraId="6B1937A4" w14:textId="1C8BA747" w:rsidR="000D09AC" w:rsidRPr="003D2FFC" w:rsidRDefault="006E33B7" w:rsidP="004A406E">
      <w:pPr>
        <w:widowControl w:val="0"/>
        <w:ind w:left="360"/>
        <w:jc w:val="both"/>
        <w:rPr>
          <w:bCs/>
          <w:color w:val="000000"/>
          <w:lang w:val="en-BZ"/>
        </w:rPr>
      </w:pPr>
      <w:r w:rsidRPr="00B64D5B">
        <w:rPr>
          <w:bCs/>
          <w:color w:val="000000"/>
          <w:lang w:val="en-BZ"/>
        </w:rPr>
        <w:t xml:space="preserve">The CEU will be the lead implementing agency for the project, managing the overall project coordination and implementation of the activities. A Project Steering Committee (PSC) will be established to coordinate project preparation and implementation. For technical Activities, </w:t>
      </w:r>
      <w:r w:rsidRPr="00B64D5B">
        <w:rPr>
          <w:bCs/>
          <w:color w:val="000000"/>
          <w:lang w:val="en-BZ"/>
        </w:rPr>
        <w:lastRenderedPageBreak/>
        <w:t>a Technical Working Group (TWG) will be established with related stakeholders to supervise the technical requirements of such activities.</w:t>
      </w:r>
      <w:r w:rsidR="003D2FFC">
        <w:rPr>
          <w:bCs/>
          <w:color w:val="000000"/>
          <w:lang w:val="en-BZ"/>
        </w:rPr>
        <w:t xml:space="preserve"> </w:t>
      </w:r>
      <w:r w:rsidR="0023204C" w:rsidRPr="0023204C">
        <w:rPr>
          <w:bCs/>
          <w:color w:val="000000"/>
        </w:rPr>
        <w:t>The CEU will ensure close coordination with the relevant line ministries and the existing PIU of the BWS in managing the water and sanitation investment component of the project, while also working closely with the beneficiary line ministries to oversee the other project components.</w:t>
      </w:r>
    </w:p>
    <w:p w14:paraId="20CFDCA7" w14:textId="77777777" w:rsidR="0023204C" w:rsidRPr="00B64D5B" w:rsidRDefault="0023204C" w:rsidP="004A406E">
      <w:pPr>
        <w:widowControl w:val="0"/>
        <w:ind w:left="360"/>
        <w:jc w:val="both"/>
        <w:rPr>
          <w:bCs/>
          <w:color w:val="000000"/>
          <w:lang w:val="en-BZ"/>
        </w:rPr>
      </w:pPr>
    </w:p>
    <w:p w14:paraId="343E5E17" w14:textId="2E35C4F1" w:rsidR="00A718C1" w:rsidRPr="00206C71" w:rsidRDefault="00A718C1" w:rsidP="004B6550">
      <w:pPr>
        <w:pStyle w:val="ListParagraph"/>
        <w:widowControl w:val="0"/>
        <w:numPr>
          <w:ilvl w:val="0"/>
          <w:numId w:val="5"/>
        </w:numPr>
        <w:jc w:val="both"/>
        <w:rPr>
          <w:b/>
          <w:color w:val="000000"/>
        </w:rPr>
      </w:pPr>
      <w:bookmarkStart w:id="3" w:name="_Hlk178779229"/>
      <w:bookmarkEnd w:id="2"/>
      <w:r w:rsidRPr="00B64D5B">
        <w:rPr>
          <w:b/>
          <w:color w:val="000000"/>
        </w:rPr>
        <w:t>OBJECTIVE AND SCOPE OF WORK</w:t>
      </w:r>
      <w:bookmarkEnd w:id="3"/>
    </w:p>
    <w:p w14:paraId="63E74431" w14:textId="061A3CCA" w:rsidR="00441CAB" w:rsidRPr="00B64D5B" w:rsidRDefault="00441CAB" w:rsidP="00441CAB">
      <w:pPr>
        <w:ind w:left="360"/>
        <w:jc w:val="both"/>
        <w:rPr>
          <w:lang w:val="en-BZ"/>
        </w:rPr>
      </w:pPr>
      <w:bookmarkStart w:id="4" w:name="_Hlk193889734"/>
      <w:bookmarkStart w:id="5" w:name="_Hlk158368953"/>
      <w:r w:rsidRPr="00B64D5B">
        <w:rPr>
          <w:lang w:val="en-BZ"/>
        </w:rPr>
        <w:t>The Financ</w:t>
      </w:r>
      <w:r w:rsidR="002D565A" w:rsidRPr="00B64D5B">
        <w:rPr>
          <w:lang w:val="en-BZ"/>
        </w:rPr>
        <w:t>ial Specialist</w:t>
      </w:r>
      <w:r w:rsidRPr="00B64D5B">
        <w:rPr>
          <w:lang w:val="en-BZ"/>
        </w:rPr>
        <w:t xml:space="preserve"> will be responsible for the financial planning, accounting, and reporting of assigned projects, ensuring compliance with </w:t>
      </w:r>
      <w:r w:rsidR="00DD6399" w:rsidRPr="00723627">
        <w:rPr>
          <w:color w:val="000000" w:themeColor="text1"/>
        </w:rPr>
        <w:t xml:space="preserve">the </w:t>
      </w:r>
      <w:r w:rsidR="00DD6399" w:rsidRPr="00004C85">
        <w:rPr>
          <w:color w:val="000000" w:themeColor="text1"/>
        </w:rPr>
        <w:t>Multilateral Development Banks</w:t>
      </w:r>
      <w:r w:rsidR="00DD6399" w:rsidRPr="00723627">
        <w:rPr>
          <w:color w:val="000000" w:themeColor="text1"/>
        </w:rPr>
        <w:t>’s</w:t>
      </w:r>
      <w:r w:rsidR="00DD6399" w:rsidRPr="00B64D5B">
        <w:rPr>
          <w:lang w:val="en-BZ"/>
        </w:rPr>
        <w:t xml:space="preserve"> </w:t>
      </w:r>
      <w:r w:rsidR="0D06A2C3" w:rsidRPr="00B64D5B">
        <w:rPr>
          <w:lang w:val="en-BZ"/>
        </w:rPr>
        <w:t>fiduciary requirements</w:t>
      </w:r>
      <w:r w:rsidRPr="00B64D5B">
        <w:rPr>
          <w:lang w:val="en-BZ"/>
        </w:rPr>
        <w:t xml:space="preserve"> and GOB financial regulations. The role includes </w:t>
      </w:r>
      <w:r w:rsidR="00AA50AF" w:rsidRPr="00B64D5B">
        <w:rPr>
          <w:lang w:val="en-BZ"/>
        </w:rPr>
        <w:t>supporting</w:t>
      </w:r>
      <w:r w:rsidRPr="00B64D5B">
        <w:rPr>
          <w:lang w:val="en-BZ"/>
        </w:rPr>
        <w:t xml:space="preserve"> budget execution, </w:t>
      </w:r>
      <w:r w:rsidR="7507D187" w:rsidRPr="00B64D5B">
        <w:rPr>
          <w:lang w:val="en-BZ"/>
        </w:rPr>
        <w:t>accounting and</w:t>
      </w:r>
      <w:r w:rsidR="62EFD460" w:rsidRPr="00B64D5B">
        <w:rPr>
          <w:lang w:val="en-BZ"/>
        </w:rPr>
        <w:t xml:space="preserve"> </w:t>
      </w:r>
      <w:r w:rsidRPr="00B64D5B">
        <w:rPr>
          <w:lang w:val="en-BZ"/>
        </w:rPr>
        <w:t>financial re</w:t>
      </w:r>
      <w:r w:rsidR="7215D42C" w:rsidRPr="00B64D5B">
        <w:rPr>
          <w:lang w:val="en-BZ"/>
        </w:rPr>
        <w:t>porting</w:t>
      </w:r>
      <w:r w:rsidRPr="00B64D5B">
        <w:rPr>
          <w:lang w:val="en-BZ"/>
        </w:rPr>
        <w:t>,</w:t>
      </w:r>
      <w:r w:rsidR="0D0CD486" w:rsidRPr="00B64D5B">
        <w:rPr>
          <w:lang w:val="en-BZ"/>
        </w:rPr>
        <w:t xml:space="preserve"> internal control procedures,</w:t>
      </w:r>
      <w:r w:rsidRPr="00B64D5B">
        <w:rPr>
          <w:lang w:val="en-BZ"/>
        </w:rPr>
        <w:t xml:space="preserve"> </w:t>
      </w:r>
      <w:r w:rsidR="47218856" w:rsidRPr="00B64D5B">
        <w:rPr>
          <w:lang w:val="en-BZ"/>
        </w:rPr>
        <w:t xml:space="preserve">and </w:t>
      </w:r>
      <w:r w:rsidRPr="00B64D5B">
        <w:rPr>
          <w:lang w:val="en-BZ"/>
        </w:rPr>
        <w:t>audit coordination</w:t>
      </w:r>
      <w:r w:rsidR="00AA50AF" w:rsidRPr="00B64D5B">
        <w:rPr>
          <w:lang w:val="en-BZ"/>
        </w:rPr>
        <w:t xml:space="preserve"> </w:t>
      </w:r>
      <w:r w:rsidR="1808E32C" w:rsidRPr="00B64D5B">
        <w:rPr>
          <w:lang w:val="en-BZ"/>
        </w:rPr>
        <w:t xml:space="preserve">for </w:t>
      </w:r>
      <w:r w:rsidRPr="00B64D5B">
        <w:rPr>
          <w:lang w:val="en-BZ"/>
        </w:rPr>
        <w:t>the effective implementation of project activities.</w:t>
      </w:r>
    </w:p>
    <w:bookmarkEnd w:id="4"/>
    <w:p w14:paraId="68423943" w14:textId="77777777" w:rsidR="003543F5" w:rsidRPr="00B64D5B" w:rsidRDefault="003543F5" w:rsidP="000935DF">
      <w:pPr>
        <w:ind w:left="360"/>
        <w:jc w:val="both"/>
        <w:rPr>
          <w:rStyle w:val="normaltextrun"/>
          <w:color w:val="000000"/>
          <w:shd w:val="clear" w:color="auto" w:fill="FFFFFF"/>
        </w:rPr>
      </w:pPr>
    </w:p>
    <w:p w14:paraId="618955A5" w14:textId="43608935" w:rsidR="00517B50" w:rsidRPr="00206C71" w:rsidRDefault="00A718C1" w:rsidP="00206C71">
      <w:pPr>
        <w:pStyle w:val="ListParagraph"/>
        <w:widowControl w:val="0"/>
        <w:numPr>
          <w:ilvl w:val="0"/>
          <w:numId w:val="5"/>
        </w:numPr>
        <w:jc w:val="both"/>
        <w:rPr>
          <w:b/>
          <w:color w:val="000000"/>
        </w:rPr>
      </w:pPr>
      <w:bookmarkStart w:id="6" w:name="_Hlk178779274"/>
      <w:bookmarkEnd w:id="5"/>
      <w:r w:rsidRPr="00B64D5B">
        <w:rPr>
          <w:b/>
          <w:color w:val="000000"/>
        </w:rPr>
        <w:t>RESPONSIBILITIES/ACTIVITIES</w:t>
      </w:r>
      <w:bookmarkEnd w:id="6"/>
    </w:p>
    <w:p w14:paraId="3A59B1A0" w14:textId="31D0200B" w:rsidR="00BF7A07" w:rsidRPr="00B64D5B" w:rsidRDefault="004710E4" w:rsidP="004B6550">
      <w:pPr>
        <w:pStyle w:val="Default"/>
        <w:ind w:left="357" w:hanging="358"/>
      </w:pPr>
      <w:bookmarkStart w:id="7" w:name="_Hlk193889771"/>
      <w:r w:rsidRPr="00B64D5B">
        <w:tab/>
      </w:r>
      <w:r w:rsidR="0015140A" w:rsidRPr="00B64D5B">
        <w:t xml:space="preserve">The </w:t>
      </w:r>
      <w:r w:rsidR="006E33B7" w:rsidRPr="00B64D5B">
        <w:t xml:space="preserve">primary responsibilities of the </w:t>
      </w:r>
      <w:r w:rsidR="002D565A" w:rsidRPr="00B64D5B">
        <w:rPr>
          <w:b/>
          <w:bCs/>
        </w:rPr>
        <w:t>Financial Specialist</w:t>
      </w:r>
      <w:r w:rsidR="0015140A" w:rsidRPr="00B64D5B">
        <w:t xml:space="preserve"> </w:t>
      </w:r>
      <w:r w:rsidR="006E33B7" w:rsidRPr="00B64D5B">
        <w:t>are as follows</w:t>
      </w:r>
      <w:r w:rsidR="0015140A" w:rsidRPr="00B64D5B">
        <w:t>:</w:t>
      </w:r>
    </w:p>
    <w:p w14:paraId="713075F2" w14:textId="77777777" w:rsidR="004710E4" w:rsidRPr="00B64D5B" w:rsidRDefault="004710E4" w:rsidP="004710E4">
      <w:pPr>
        <w:pStyle w:val="Default"/>
        <w:ind w:left="720"/>
        <w:jc w:val="both"/>
      </w:pPr>
    </w:p>
    <w:p w14:paraId="5BBF7226" w14:textId="0BB31B71" w:rsidR="0015140A" w:rsidRPr="00B64D5B" w:rsidRDefault="0015140A" w:rsidP="004710E4">
      <w:pPr>
        <w:pStyle w:val="Default"/>
        <w:ind w:left="360"/>
        <w:jc w:val="both"/>
        <w:rPr>
          <w:lang w:val="en-BZ" w:eastAsia="en-BZ"/>
        </w:rPr>
      </w:pPr>
      <w:r w:rsidRPr="00B64D5B">
        <w:rPr>
          <w:b/>
          <w:bCs/>
          <w:lang w:val="en-BZ" w:eastAsia="en-BZ"/>
        </w:rPr>
        <w:t>Financial Planning &amp; Budget Management</w:t>
      </w:r>
    </w:p>
    <w:p w14:paraId="5A8B0A8C" w14:textId="77777777" w:rsidR="0015140A" w:rsidRPr="00B64D5B" w:rsidRDefault="0015140A" w:rsidP="0015140A">
      <w:pPr>
        <w:pStyle w:val="Default"/>
        <w:numPr>
          <w:ilvl w:val="0"/>
          <w:numId w:val="27"/>
        </w:numPr>
        <w:jc w:val="both"/>
        <w:rPr>
          <w:lang w:val="en-BZ" w:eastAsia="en-BZ"/>
        </w:rPr>
      </w:pPr>
      <w:r w:rsidRPr="00B64D5B">
        <w:rPr>
          <w:lang w:val="en-BZ" w:eastAsia="en-BZ"/>
        </w:rPr>
        <w:t>Assist in the preparation of the Annual Operational Plans (AOP), ensuring budgets align with project priorities.</w:t>
      </w:r>
    </w:p>
    <w:p w14:paraId="23208889" w14:textId="77777777" w:rsidR="0015140A" w:rsidRPr="00B64D5B" w:rsidRDefault="0015140A" w:rsidP="0015140A">
      <w:pPr>
        <w:pStyle w:val="Default"/>
        <w:numPr>
          <w:ilvl w:val="0"/>
          <w:numId w:val="27"/>
        </w:numPr>
        <w:jc w:val="both"/>
        <w:rPr>
          <w:lang w:val="en-BZ" w:eastAsia="en-BZ"/>
        </w:rPr>
      </w:pPr>
      <w:r w:rsidRPr="00B64D5B">
        <w:rPr>
          <w:lang w:val="en-BZ" w:eastAsia="en-BZ"/>
        </w:rPr>
        <w:t>Develop and maintain a budget tracking system, identifying variances and recommending adjustments as needed.</w:t>
      </w:r>
    </w:p>
    <w:p w14:paraId="3222A3EC" w14:textId="77777777" w:rsidR="0015140A" w:rsidRPr="00B64D5B" w:rsidRDefault="0015140A" w:rsidP="0015140A">
      <w:pPr>
        <w:pStyle w:val="Default"/>
        <w:numPr>
          <w:ilvl w:val="0"/>
          <w:numId w:val="27"/>
        </w:numPr>
        <w:jc w:val="both"/>
        <w:rPr>
          <w:lang w:val="en-BZ" w:eastAsia="en-BZ"/>
        </w:rPr>
      </w:pPr>
      <w:r w:rsidRPr="00B64D5B">
        <w:rPr>
          <w:lang w:val="en-BZ" w:eastAsia="en-BZ"/>
        </w:rPr>
        <w:t>Monitor project cash flow and expenditures, ensuring alignment with funding agreements and disbursement schedules.</w:t>
      </w:r>
    </w:p>
    <w:p w14:paraId="18493B73" w14:textId="77777777" w:rsidR="004710E4" w:rsidRPr="00B64D5B" w:rsidRDefault="004710E4" w:rsidP="004710E4">
      <w:pPr>
        <w:pStyle w:val="Default"/>
        <w:ind w:left="720"/>
        <w:jc w:val="both"/>
        <w:rPr>
          <w:lang w:val="en-BZ" w:eastAsia="en-BZ"/>
        </w:rPr>
      </w:pPr>
    </w:p>
    <w:p w14:paraId="75F75864" w14:textId="0DAF4726" w:rsidR="0015140A" w:rsidRPr="00B64D5B" w:rsidRDefault="0015140A" w:rsidP="004710E4">
      <w:pPr>
        <w:pStyle w:val="Default"/>
        <w:ind w:left="360"/>
        <w:jc w:val="both"/>
        <w:rPr>
          <w:lang w:val="en-BZ" w:eastAsia="en-BZ"/>
        </w:rPr>
      </w:pPr>
      <w:r w:rsidRPr="00B64D5B">
        <w:rPr>
          <w:b/>
          <w:bCs/>
          <w:lang w:val="en-BZ" w:eastAsia="en-BZ"/>
        </w:rPr>
        <w:t>Financial Transactions &amp; Reporting</w:t>
      </w:r>
    </w:p>
    <w:p w14:paraId="2D06F55B" w14:textId="3C964B0E" w:rsidR="0015140A" w:rsidRPr="00B64D5B" w:rsidRDefault="0015140A" w:rsidP="0015140A">
      <w:pPr>
        <w:pStyle w:val="Default"/>
        <w:numPr>
          <w:ilvl w:val="0"/>
          <w:numId w:val="28"/>
        </w:numPr>
        <w:jc w:val="both"/>
        <w:rPr>
          <w:lang w:val="en-BZ" w:eastAsia="en-BZ"/>
        </w:rPr>
      </w:pPr>
      <w:r w:rsidRPr="00B64D5B">
        <w:rPr>
          <w:lang w:val="en-BZ" w:eastAsia="en-BZ"/>
        </w:rPr>
        <w:t xml:space="preserve">Process payments </w:t>
      </w:r>
      <w:r w:rsidR="31021971" w:rsidRPr="00B64D5B">
        <w:rPr>
          <w:lang w:val="en-BZ" w:eastAsia="en-BZ"/>
        </w:rPr>
        <w:t xml:space="preserve">to suppliers of </w:t>
      </w:r>
      <w:r w:rsidRPr="00B64D5B">
        <w:rPr>
          <w:lang w:val="en-BZ" w:eastAsia="en-BZ"/>
        </w:rPr>
        <w:t>goods and services in accordance with contract provisions.</w:t>
      </w:r>
    </w:p>
    <w:p w14:paraId="7EFF75CD" w14:textId="77777777" w:rsidR="0015140A" w:rsidRPr="00B64D5B" w:rsidRDefault="0015140A" w:rsidP="0015140A">
      <w:pPr>
        <w:pStyle w:val="Default"/>
        <w:numPr>
          <w:ilvl w:val="0"/>
          <w:numId w:val="28"/>
        </w:numPr>
        <w:jc w:val="both"/>
        <w:rPr>
          <w:lang w:val="en-BZ" w:eastAsia="en-BZ"/>
        </w:rPr>
      </w:pPr>
      <w:r w:rsidRPr="00B64D5B">
        <w:rPr>
          <w:lang w:val="en-BZ" w:eastAsia="en-BZ"/>
        </w:rPr>
        <w:t>Maintain Smart Stream and QuickBooks accounting records, ensuring consistency with Ministry of Finance guidelines.</w:t>
      </w:r>
    </w:p>
    <w:p w14:paraId="29574032" w14:textId="77777777" w:rsidR="0015140A" w:rsidRPr="00B64D5B" w:rsidRDefault="0015140A" w:rsidP="0015140A">
      <w:pPr>
        <w:pStyle w:val="Default"/>
        <w:numPr>
          <w:ilvl w:val="0"/>
          <w:numId w:val="28"/>
        </w:numPr>
        <w:jc w:val="both"/>
        <w:rPr>
          <w:lang w:val="en-BZ" w:eastAsia="en-BZ"/>
        </w:rPr>
      </w:pPr>
      <w:r w:rsidRPr="00B64D5B">
        <w:rPr>
          <w:lang w:val="en-BZ" w:eastAsia="en-BZ"/>
        </w:rPr>
        <w:t>Prepare and submit monthly, quarterly, and annual financial reports, detailing expenditures, budget utilization, and variances.</w:t>
      </w:r>
    </w:p>
    <w:p w14:paraId="1346886C" w14:textId="324A045E" w:rsidR="0015140A" w:rsidRPr="00B64D5B" w:rsidRDefault="0015140A" w:rsidP="0015140A">
      <w:pPr>
        <w:pStyle w:val="Default"/>
        <w:numPr>
          <w:ilvl w:val="0"/>
          <w:numId w:val="28"/>
        </w:numPr>
        <w:jc w:val="both"/>
        <w:rPr>
          <w:lang w:val="en-BZ" w:eastAsia="en-BZ"/>
        </w:rPr>
      </w:pPr>
      <w:r w:rsidRPr="00B64D5B">
        <w:rPr>
          <w:lang w:val="en-BZ" w:eastAsia="en-BZ"/>
        </w:rPr>
        <w:t>Ensure the timely reconciliation of project bank accounts</w:t>
      </w:r>
      <w:r w:rsidR="0BF926FE" w:rsidRPr="00B64D5B">
        <w:rPr>
          <w:lang w:val="en-BZ" w:eastAsia="en-BZ"/>
        </w:rPr>
        <w:t xml:space="preserve"> and replenishment</w:t>
      </w:r>
      <w:r w:rsidRPr="00B64D5B">
        <w:rPr>
          <w:lang w:val="en-BZ" w:eastAsia="en-BZ"/>
        </w:rPr>
        <w:t>.</w:t>
      </w:r>
    </w:p>
    <w:p w14:paraId="7F9EA86E" w14:textId="71C2E636" w:rsidR="3A99F63F" w:rsidRPr="00B64D5B" w:rsidRDefault="3A99F63F" w:rsidP="5DC15F50">
      <w:pPr>
        <w:pStyle w:val="Default"/>
        <w:numPr>
          <w:ilvl w:val="0"/>
          <w:numId w:val="28"/>
        </w:numPr>
        <w:jc w:val="both"/>
        <w:rPr>
          <w:lang w:val="en-BZ" w:eastAsia="en-BZ"/>
        </w:rPr>
      </w:pPr>
      <w:r w:rsidRPr="00B64D5B">
        <w:rPr>
          <w:lang w:val="en-BZ" w:eastAsia="en-BZ"/>
        </w:rPr>
        <w:t>Ensure timely submission of quarter</w:t>
      </w:r>
      <w:r w:rsidR="79D22A8F" w:rsidRPr="00B64D5B">
        <w:rPr>
          <w:lang w:val="en-BZ" w:eastAsia="en-BZ"/>
        </w:rPr>
        <w:t>ly unaudited interim financial reports (IFRs)</w:t>
      </w:r>
      <w:r w:rsidR="5F8A178B" w:rsidRPr="00B64D5B">
        <w:rPr>
          <w:lang w:val="en-BZ" w:eastAsia="en-BZ"/>
        </w:rPr>
        <w:t xml:space="preserve"> and annual audited financial statements</w:t>
      </w:r>
      <w:r w:rsidR="79D22A8F" w:rsidRPr="00B64D5B">
        <w:rPr>
          <w:lang w:val="en-BZ" w:eastAsia="en-BZ"/>
        </w:rPr>
        <w:t xml:space="preserve"> to the World Bank</w:t>
      </w:r>
      <w:r w:rsidR="1E25BDDD" w:rsidRPr="00B64D5B">
        <w:rPr>
          <w:lang w:val="en-BZ" w:eastAsia="en-BZ"/>
        </w:rPr>
        <w:t xml:space="preserve"> in accordance with the financing agreement</w:t>
      </w:r>
      <w:r w:rsidR="79D22A8F" w:rsidRPr="00B64D5B">
        <w:rPr>
          <w:lang w:val="en-BZ" w:eastAsia="en-BZ"/>
        </w:rPr>
        <w:t>.</w:t>
      </w:r>
    </w:p>
    <w:p w14:paraId="1128A8F5" w14:textId="77777777" w:rsidR="004710E4" w:rsidRPr="00B64D5B" w:rsidRDefault="004710E4" w:rsidP="004710E4">
      <w:pPr>
        <w:pStyle w:val="Default"/>
        <w:ind w:left="720"/>
        <w:jc w:val="both"/>
        <w:rPr>
          <w:b/>
          <w:bCs/>
          <w:lang w:val="en-BZ" w:eastAsia="en-BZ"/>
        </w:rPr>
      </w:pPr>
    </w:p>
    <w:p w14:paraId="13EC4AF0" w14:textId="49CE79EF" w:rsidR="0015140A" w:rsidRPr="00B64D5B" w:rsidRDefault="0015140A" w:rsidP="004710E4">
      <w:pPr>
        <w:pStyle w:val="Default"/>
        <w:ind w:left="360"/>
        <w:jc w:val="both"/>
        <w:rPr>
          <w:lang w:val="en-BZ" w:eastAsia="en-BZ"/>
        </w:rPr>
      </w:pPr>
      <w:r w:rsidRPr="00B64D5B">
        <w:rPr>
          <w:b/>
          <w:bCs/>
          <w:lang w:val="en-BZ" w:eastAsia="en-BZ"/>
        </w:rPr>
        <w:t>Internal Controls &amp; Compliance</w:t>
      </w:r>
    </w:p>
    <w:p w14:paraId="6B039966" w14:textId="371E69B8" w:rsidR="0015140A" w:rsidRPr="00B64D5B" w:rsidRDefault="0015140A" w:rsidP="0015140A">
      <w:pPr>
        <w:pStyle w:val="Default"/>
        <w:numPr>
          <w:ilvl w:val="0"/>
          <w:numId w:val="29"/>
        </w:numPr>
        <w:jc w:val="both"/>
        <w:rPr>
          <w:lang w:val="en-BZ" w:eastAsia="en-BZ"/>
        </w:rPr>
      </w:pPr>
      <w:r w:rsidRPr="00B64D5B">
        <w:rPr>
          <w:lang w:val="en-BZ" w:eastAsia="en-BZ"/>
        </w:rPr>
        <w:t xml:space="preserve">Establish and maintain robust financial controls to ensure compliance with GOB and World Bank </w:t>
      </w:r>
      <w:r w:rsidR="5E5F8DD1" w:rsidRPr="00B64D5B">
        <w:rPr>
          <w:lang w:val="en-BZ" w:eastAsia="en-BZ"/>
        </w:rPr>
        <w:t>fiduciary</w:t>
      </w:r>
      <w:r w:rsidRPr="00B64D5B">
        <w:rPr>
          <w:lang w:val="en-BZ" w:eastAsia="en-BZ"/>
        </w:rPr>
        <w:t xml:space="preserve"> </w:t>
      </w:r>
      <w:r w:rsidR="5D4F8E6E" w:rsidRPr="00B64D5B">
        <w:rPr>
          <w:lang w:val="en-BZ" w:eastAsia="en-BZ"/>
        </w:rPr>
        <w:t>requirments</w:t>
      </w:r>
      <w:r w:rsidRPr="00B64D5B">
        <w:rPr>
          <w:lang w:val="en-BZ" w:eastAsia="en-BZ"/>
        </w:rPr>
        <w:t>.</w:t>
      </w:r>
    </w:p>
    <w:p w14:paraId="0420D173" w14:textId="77777777" w:rsidR="0015140A" w:rsidRPr="00B64D5B" w:rsidRDefault="0015140A" w:rsidP="0015140A">
      <w:pPr>
        <w:pStyle w:val="Default"/>
        <w:numPr>
          <w:ilvl w:val="0"/>
          <w:numId w:val="29"/>
        </w:numPr>
        <w:jc w:val="both"/>
        <w:rPr>
          <w:lang w:val="en-BZ" w:eastAsia="en-BZ"/>
        </w:rPr>
      </w:pPr>
      <w:r w:rsidRPr="00B64D5B">
        <w:rPr>
          <w:lang w:val="en-BZ" w:eastAsia="en-BZ"/>
        </w:rPr>
        <w:t>Maintain an organized documentation system to track financial transactions, contracts, and approvals.</w:t>
      </w:r>
    </w:p>
    <w:p w14:paraId="7A0FD1C3" w14:textId="0F9BF1BD" w:rsidR="0015140A" w:rsidRPr="00B64D5B" w:rsidRDefault="5EA82F99" w:rsidP="0015140A">
      <w:pPr>
        <w:pStyle w:val="Default"/>
        <w:numPr>
          <w:ilvl w:val="0"/>
          <w:numId w:val="29"/>
        </w:numPr>
        <w:jc w:val="both"/>
        <w:rPr>
          <w:lang w:val="en-BZ" w:eastAsia="en-BZ"/>
        </w:rPr>
      </w:pPr>
      <w:r w:rsidRPr="00B64D5B">
        <w:rPr>
          <w:lang w:val="en-BZ" w:eastAsia="en-BZ"/>
        </w:rPr>
        <w:t>C</w:t>
      </w:r>
      <w:r w:rsidR="0015140A" w:rsidRPr="00B64D5B">
        <w:rPr>
          <w:lang w:val="en-BZ" w:eastAsia="en-BZ"/>
        </w:rPr>
        <w:t>ollaborat</w:t>
      </w:r>
      <w:r w:rsidR="3263058A" w:rsidRPr="00B64D5B">
        <w:rPr>
          <w:lang w:val="en-BZ" w:eastAsia="en-BZ"/>
        </w:rPr>
        <w:t>e</w:t>
      </w:r>
      <w:r w:rsidR="0015140A" w:rsidRPr="00B64D5B">
        <w:rPr>
          <w:lang w:val="en-BZ" w:eastAsia="en-BZ"/>
        </w:rPr>
        <w:t xml:space="preserve"> with the Procurement Specialist to oversee financial aspects of contract execution.</w:t>
      </w:r>
    </w:p>
    <w:p w14:paraId="3FCEF9E8" w14:textId="77777777" w:rsidR="004710E4" w:rsidRPr="00B64D5B" w:rsidRDefault="004710E4" w:rsidP="004710E4">
      <w:pPr>
        <w:pStyle w:val="Default"/>
        <w:ind w:left="720"/>
        <w:jc w:val="both"/>
        <w:rPr>
          <w:lang w:val="en-BZ" w:eastAsia="en-BZ"/>
        </w:rPr>
      </w:pPr>
    </w:p>
    <w:p w14:paraId="4BEF0D64" w14:textId="73340AD8" w:rsidR="0015140A" w:rsidRPr="00B64D5B" w:rsidRDefault="00216950" w:rsidP="004710E4">
      <w:pPr>
        <w:pStyle w:val="Default"/>
        <w:ind w:left="360"/>
        <w:jc w:val="both"/>
        <w:rPr>
          <w:lang w:val="en-BZ" w:eastAsia="en-BZ"/>
        </w:rPr>
      </w:pPr>
      <w:r w:rsidRPr="00B64D5B">
        <w:rPr>
          <w:b/>
          <w:bCs/>
          <w:lang w:val="en-BZ" w:eastAsia="en-BZ"/>
        </w:rPr>
        <w:t>A</w:t>
      </w:r>
      <w:r w:rsidR="0015140A" w:rsidRPr="00B64D5B">
        <w:rPr>
          <w:b/>
          <w:bCs/>
          <w:lang w:val="en-BZ" w:eastAsia="en-BZ"/>
        </w:rPr>
        <w:t>udit Coordination &amp; Risk Management</w:t>
      </w:r>
    </w:p>
    <w:p w14:paraId="2CE1905E" w14:textId="4038944B" w:rsidR="0015140A" w:rsidRPr="00B64D5B" w:rsidRDefault="0015140A" w:rsidP="0015140A">
      <w:pPr>
        <w:pStyle w:val="Default"/>
        <w:numPr>
          <w:ilvl w:val="0"/>
          <w:numId w:val="30"/>
        </w:numPr>
        <w:jc w:val="both"/>
        <w:rPr>
          <w:lang w:val="en-BZ" w:eastAsia="en-BZ"/>
        </w:rPr>
      </w:pPr>
      <w:r w:rsidRPr="00B64D5B">
        <w:rPr>
          <w:lang w:val="en-BZ" w:eastAsia="en-BZ"/>
        </w:rPr>
        <w:lastRenderedPageBreak/>
        <w:t>Coordinate internal and external audits, ensuring financial records</w:t>
      </w:r>
      <w:r w:rsidR="32942835" w:rsidRPr="00B64D5B">
        <w:rPr>
          <w:lang w:val="en-BZ" w:eastAsia="en-BZ"/>
        </w:rPr>
        <w:t xml:space="preserve"> and documents</w:t>
      </w:r>
      <w:r w:rsidRPr="00B64D5B">
        <w:rPr>
          <w:lang w:val="en-BZ" w:eastAsia="en-BZ"/>
        </w:rPr>
        <w:t xml:space="preserve"> are audit-ready.</w:t>
      </w:r>
    </w:p>
    <w:p w14:paraId="646C3439" w14:textId="3B4250FC" w:rsidR="0015140A" w:rsidRPr="00B64D5B" w:rsidRDefault="36FFD339" w:rsidP="0015140A">
      <w:pPr>
        <w:pStyle w:val="Default"/>
        <w:numPr>
          <w:ilvl w:val="0"/>
          <w:numId w:val="30"/>
        </w:numPr>
        <w:jc w:val="both"/>
        <w:rPr>
          <w:lang w:val="en-BZ" w:eastAsia="en-BZ"/>
        </w:rPr>
      </w:pPr>
      <w:r w:rsidRPr="00B64D5B">
        <w:rPr>
          <w:lang w:val="en-BZ" w:eastAsia="en-BZ"/>
        </w:rPr>
        <w:t>Support the project coordinator in i</w:t>
      </w:r>
      <w:r w:rsidR="0015140A" w:rsidRPr="00B64D5B">
        <w:rPr>
          <w:lang w:val="en-BZ" w:eastAsia="en-BZ"/>
        </w:rPr>
        <w:t>mplement</w:t>
      </w:r>
      <w:r w:rsidR="3D536D36" w:rsidRPr="00B64D5B">
        <w:rPr>
          <w:lang w:val="en-BZ" w:eastAsia="en-BZ"/>
        </w:rPr>
        <w:t>ing</w:t>
      </w:r>
      <w:r w:rsidR="0015140A" w:rsidRPr="00B64D5B">
        <w:rPr>
          <w:lang w:val="en-BZ" w:eastAsia="en-BZ"/>
        </w:rPr>
        <w:t xml:space="preserve"> corrective actions based on audit recommendations</w:t>
      </w:r>
      <w:r w:rsidR="4353766B" w:rsidRPr="00B64D5B">
        <w:rPr>
          <w:lang w:val="en-BZ" w:eastAsia="en-BZ"/>
        </w:rPr>
        <w:t>, and MoF senior management directives</w:t>
      </w:r>
      <w:r w:rsidR="0015140A" w:rsidRPr="00B64D5B">
        <w:rPr>
          <w:lang w:val="en-BZ" w:eastAsia="en-BZ"/>
        </w:rPr>
        <w:t>.</w:t>
      </w:r>
    </w:p>
    <w:p w14:paraId="261C52E3" w14:textId="77777777" w:rsidR="0015140A" w:rsidRPr="00B64D5B" w:rsidRDefault="0015140A" w:rsidP="0015140A">
      <w:pPr>
        <w:pStyle w:val="Default"/>
        <w:numPr>
          <w:ilvl w:val="0"/>
          <w:numId w:val="30"/>
        </w:numPr>
        <w:jc w:val="both"/>
        <w:rPr>
          <w:lang w:val="en-BZ" w:eastAsia="en-BZ"/>
        </w:rPr>
      </w:pPr>
      <w:r w:rsidRPr="00B64D5B">
        <w:rPr>
          <w:lang w:val="en-BZ" w:eastAsia="en-BZ"/>
        </w:rPr>
        <w:t>Identify financial risks, cost overruns, or compliance gaps and propose mitigation strategies.</w:t>
      </w:r>
    </w:p>
    <w:p w14:paraId="6F3CA2DA" w14:textId="77777777" w:rsidR="004710E4" w:rsidRPr="00B64D5B" w:rsidRDefault="004710E4" w:rsidP="004710E4">
      <w:pPr>
        <w:pStyle w:val="Default"/>
        <w:ind w:left="720"/>
        <w:jc w:val="both"/>
        <w:rPr>
          <w:lang w:val="en-BZ" w:eastAsia="en-BZ"/>
        </w:rPr>
      </w:pPr>
    </w:p>
    <w:p w14:paraId="27A4A2B0" w14:textId="6F92D685" w:rsidR="0015140A" w:rsidRPr="00B64D5B" w:rsidRDefault="0015140A" w:rsidP="004710E4">
      <w:pPr>
        <w:pStyle w:val="Default"/>
        <w:ind w:left="360"/>
        <w:jc w:val="both"/>
        <w:rPr>
          <w:lang w:val="en-BZ" w:eastAsia="en-BZ"/>
        </w:rPr>
      </w:pPr>
      <w:r w:rsidRPr="00B64D5B">
        <w:rPr>
          <w:b/>
          <w:bCs/>
          <w:lang w:val="en-BZ" w:eastAsia="en-BZ"/>
        </w:rPr>
        <w:t>Asset &amp; Procurement Financial Oversight</w:t>
      </w:r>
    </w:p>
    <w:p w14:paraId="7201F3B4" w14:textId="044032F6" w:rsidR="0015140A" w:rsidRPr="00B64D5B" w:rsidRDefault="0015140A" w:rsidP="0015140A">
      <w:pPr>
        <w:pStyle w:val="Default"/>
        <w:numPr>
          <w:ilvl w:val="0"/>
          <w:numId w:val="31"/>
        </w:numPr>
        <w:jc w:val="both"/>
        <w:rPr>
          <w:lang w:val="en-BZ" w:eastAsia="en-BZ"/>
        </w:rPr>
      </w:pPr>
      <w:r w:rsidRPr="00B64D5B">
        <w:rPr>
          <w:lang w:val="en-BZ" w:eastAsia="en-BZ"/>
        </w:rPr>
        <w:t>Maintain financial records of fixed assets purchased under project funds.</w:t>
      </w:r>
      <w:r w:rsidR="2DF103D7" w:rsidRPr="00B64D5B">
        <w:rPr>
          <w:lang w:val="en-BZ" w:eastAsia="en-BZ"/>
        </w:rPr>
        <w:t xml:space="preserve"> This includes the maintenance of a fixed assets register and inventory register.</w:t>
      </w:r>
    </w:p>
    <w:p w14:paraId="4FEF4251" w14:textId="77777777" w:rsidR="0015140A" w:rsidRPr="00B64D5B" w:rsidRDefault="0015140A" w:rsidP="0015140A">
      <w:pPr>
        <w:pStyle w:val="Default"/>
        <w:numPr>
          <w:ilvl w:val="0"/>
          <w:numId w:val="31"/>
        </w:numPr>
        <w:jc w:val="both"/>
        <w:rPr>
          <w:lang w:val="en-BZ" w:eastAsia="en-BZ"/>
        </w:rPr>
      </w:pPr>
      <w:r w:rsidRPr="00B64D5B">
        <w:rPr>
          <w:lang w:val="en-BZ" w:eastAsia="en-BZ"/>
        </w:rPr>
        <w:t>Ensure accurate registration, depreciation tracking, and disposal authorization for assets in compliance with GOB regulations.</w:t>
      </w:r>
    </w:p>
    <w:p w14:paraId="28CFF611" w14:textId="77777777" w:rsidR="0015140A" w:rsidRDefault="0015140A" w:rsidP="0015140A">
      <w:pPr>
        <w:pStyle w:val="Default"/>
        <w:numPr>
          <w:ilvl w:val="0"/>
          <w:numId w:val="31"/>
        </w:numPr>
        <w:jc w:val="both"/>
        <w:rPr>
          <w:lang w:val="en-BZ" w:eastAsia="en-BZ"/>
        </w:rPr>
      </w:pPr>
      <w:r w:rsidRPr="00B64D5B">
        <w:rPr>
          <w:lang w:val="en-BZ" w:eastAsia="en-BZ"/>
        </w:rPr>
        <w:t>Support procurement planning and budget allocation, ensuring financial oversight of contracts and expenditures.</w:t>
      </w:r>
    </w:p>
    <w:p w14:paraId="5B49C805" w14:textId="6D25B71A" w:rsidR="00A56A38" w:rsidRPr="00206C71" w:rsidRDefault="00206C71" w:rsidP="00206C71">
      <w:pPr>
        <w:pStyle w:val="Default"/>
        <w:numPr>
          <w:ilvl w:val="0"/>
          <w:numId w:val="4"/>
        </w:numPr>
        <w:jc w:val="both"/>
        <w:rPr>
          <w:b/>
          <w:bCs/>
          <w:lang w:val="en-BZ" w:eastAsia="en-BZ"/>
        </w:rPr>
      </w:pPr>
      <w:r w:rsidRPr="00206C71">
        <w:rPr>
          <w:b/>
          <w:bCs/>
          <w:lang w:val="en-BZ" w:eastAsia="en-BZ"/>
        </w:rPr>
        <w:t xml:space="preserve">Key Outputs/Deliverables </w:t>
      </w:r>
      <w:bookmarkEnd w:id="7"/>
    </w:p>
    <w:p w14:paraId="2E088678" w14:textId="3D99C3DC" w:rsidR="00BE1495" w:rsidRPr="00B64D5B" w:rsidRDefault="00BE1495" w:rsidP="00BE1495">
      <w:pPr>
        <w:pStyle w:val="Default"/>
        <w:numPr>
          <w:ilvl w:val="0"/>
          <w:numId w:val="32"/>
        </w:numPr>
        <w:jc w:val="both"/>
        <w:rPr>
          <w:lang w:val="en-BZ"/>
        </w:rPr>
      </w:pPr>
      <w:bookmarkStart w:id="8" w:name="_Hlk193889810"/>
      <w:r w:rsidRPr="00B64D5B">
        <w:rPr>
          <w:b/>
          <w:bCs/>
          <w:lang w:val="en-BZ"/>
        </w:rPr>
        <w:t>Annual Operational Plan (AOP)</w:t>
      </w:r>
      <w:r w:rsidRPr="00B64D5B">
        <w:rPr>
          <w:lang w:val="en-BZ"/>
        </w:rPr>
        <w:t xml:space="preserve"> – </w:t>
      </w:r>
      <w:r w:rsidR="006E33B7" w:rsidRPr="00B64D5B">
        <w:rPr>
          <w:lang w:val="en-BZ"/>
        </w:rPr>
        <w:t>Assist in preparing</w:t>
      </w:r>
      <w:r w:rsidRPr="00B64D5B">
        <w:rPr>
          <w:lang w:val="en-BZ"/>
        </w:rPr>
        <w:t xml:space="preserve"> and updat</w:t>
      </w:r>
      <w:r w:rsidR="006E33B7" w:rsidRPr="00B64D5B">
        <w:rPr>
          <w:lang w:val="en-BZ"/>
        </w:rPr>
        <w:t>ing</w:t>
      </w:r>
      <w:r w:rsidRPr="00B64D5B">
        <w:rPr>
          <w:lang w:val="en-BZ"/>
        </w:rPr>
        <w:t xml:space="preserve"> annually.</w:t>
      </w:r>
    </w:p>
    <w:p w14:paraId="181B66F6" w14:textId="340E77DC" w:rsidR="00BE1495" w:rsidRPr="00B64D5B" w:rsidRDefault="00BE1495" w:rsidP="00BE1495">
      <w:pPr>
        <w:pStyle w:val="Default"/>
        <w:numPr>
          <w:ilvl w:val="0"/>
          <w:numId w:val="32"/>
        </w:numPr>
        <w:jc w:val="both"/>
        <w:rPr>
          <w:lang w:val="en-BZ"/>
        </w:rPr>
      </w:pPr>
      <w:r w:rsidRPr="00B64D5B">
        <w:rPr>
          <w:b/>
          <w:bCs/>
          <w:lang w:val="en-BZ"/>
        </w:rPr>
        <w:t xml:space="preserve">Budget vs. Actual </w:t>
      </w:r>
      <w:r w:rsidR="13967341" w:rsidRPr="00B64D5B">
        <w:rPr>
          <w:b/>
          <w:bCs/>
          <w:lang w:val="en-BZ"/>
        </w:rPr>
        <w:t>figures</w:t>
      </w:r>
      <w:r w:rsidRPr="00B64D5B">
        <w:rPr>
          <w:lang w:val="en-BZ"/>
        </w:rPr>
        <w:t xml:space="preserve"> – Monthly tracking of expenditures</w:t>
      </w:r>
      <w:r w:rsidR="5DD24572" w:rsidRPr="00B64D5B">
        <w:rPr>
          <w:lang w:val="en-BZ"/>
        </w:rPr>
        <w:t xml:space="preserve"> and variance analysis</w:t>
      </w:r>
      <w:r w:rsidRPr="00B64D5B">
        <w:rPr>
          <w:lang w:val="en-BZ"/>
        </w:rPr>
        <w:t>.</w:t>
      </w:r>
    </w:p>
    <w:p w14:paraId="6E49BC23" w14:textId="2160E6B2" w:rsidR="00BE1495" w:rsidRPr="00B64D5B" w:rsidRDefault="00BE1495" w:rsidP="00BE1495">
      <w:pPr>
        <w:pStyle w:val="Default"/>
        <w:numPr>
          <w:ilvl w:val="0"/>
          <w:numId w:val="32"/>
        </w:numPr>
        <w:jc w:val="both"/>
        <w:rPr>
          <w:lang w:val="en-BZ"/>
        </w:rPr>
      </w:pPr>
      <w:r w:rsidRPr="00B64D5B">
        <w:rPr>
          <w:b/>
          <w:bCs/>
          <w:lang w:val="en-BZ"/>
        </w:rPr>
        <w:t>Financial Reports</w:t>
      </w:r>
      <w:r w:rsidRPr="00B64D5B">
        <w:rPr>
          <w:lang w:val="en-BZ"/>
        </w:rPr>
        <w:t xml:space="preserve"> – Quarterly and annual financial statements and analysis</w:t>
      </w:r>
      <w:r w:rsidR="33C736EF" w:rsidRPr="00B64D5B">
        <w:rPr>
          <w:lang w:val="en-BZ"/>
        </w:rPr>
        <w:t>,</w:t>
      </w:r>
      <w:r w:rsidR="2084893B" w:rsidRPr="00B64D5B">
        <w:rPr>
          <w:lang w:val="en-BZ"/>
        </w:rPr>
        <w:t xml:space="preserve"> and timely submission of IFRs</w:t>
      </w:r>
      <w:r w:rsidRPr="00B64D5B">
        <w:rPr>
          <w:lang w:val="en-BZ"/>
        </w:rPr>
        <w:t>.</w:t>
      </w:r>
    </w:p>
    <w:p w14:paraId="1DC38394" w14:textId="55E9AAD0" w:rsidR="00BE1495" w:rsidRPr="00B64D5B" w:rsidRDefault="00BE1495" w:rsidP="00BE1495">
      <w:pPr>
        <w:pStyle w:val="Default"/>
        <w:numPr>
          <w:ilvl w:val="0"/>
          <w:numId w:val="32"/>
        </w:numPr>
        <w:jc w:val="both"/>
        <w:rPr>
          <w:lang w:val="en-BZ"/>
        </w:rPr>
      </w:pPr>
      <w:r w:rsidRPr="00B64D5B">
        <w:rPr>
          <w:b/>
          <w:bCs/>
          <w:lang w:val="en-BZ"/>
        </w:rPr>
        <w:t>Audit Compliance Reports</w:t>
      </w:r>
      <w:r w:rsidRPr="00B64D5B">
        <w:rPr>
          <w:lang w:val="en-BZ"/>
        </w:rPr>
        <w:t xml:space="preserve"> – </w:t>
      </w:r>
      <w:r w:rsidR="029039D0" w:rsidRPr="00B64D5B">
        <w:rPr>
          <w:lang w:val="en-BZ"/>
        </w:rPr>
        <w:t xml:space="preserve">timely submission of annual audited financial </w:t>
      </w:r>
      <w:r w:rsidR="00BB1B5D" w:rsidRPr="00B64D5B">
        <w:rPr>
          <w:lang w:val="en-BZ"/>
        </w:rPr>
        <w:t>statements and</w:t>
      </w:r>
      <w:r w:rsidR="029039D0" w:rsidRPr="00B64D5B">
        <w:rPr>
          <w:lang w:val="en-BZ"/>
        </w:rPr>
        <w:t xml:space="preserve"> a</w:t>
      </w:r>
      <w:r w:rsidRPr="00B64D5B">
        <w:rPr>
          <w:lang w:val="en-BZ"/>
        </w:rPr>
        <w:t>ddressing audit findings and implementing recommendations.</w:t>
      </w:r>
    </w:p>
    <w:p w14:paraId="709B77CA" w14:textId="30EA475E" w:rsidR="00BE1495" w:rsidRPr="00B64D5B" w:rsidRDefault="00BE1495" w:rsidP="00BE1495">
      <w:pPr>
        <w:pStyle w:val="Default"/>
        <w:numPr>
          <w:ilvl w:val="0"/>
          <w:numId w:val="32"/>
        </w:numPr>
        <w:jc w:val="both"/>
        <w:rPr>
          <w:lang w:val="en-BZ"/>
        </w:rPr>
      </w:pPr>
      <w:r w:rsidRPr="00B64D5B">
        <w:rPr>
          <w:b/>
          <w:bCs/>
          <w:lang w:val="en-BZ"/>
        </w:rPr>
        <w:t>Contract Financial Oversight Reports</w:t>
      </w:r>
      <w:r w:rsidRPr="00B64D5B">
        <w:rPr>
          <w:lang w:val="en-BZ"/>
        </w:rPr>
        <w:t xml:space="preserve"> – Ensuring </w:t>
      </w:r>
      <w:r w:rsidR="5605CE49" w:rsidRPr="00B64D5B">
        <w:rPr>
          <w:lang w:val="en-BZ"/>
        </w:rPr>
        <w:t xml:space="preserve">costs estimates </w:t>
      </w:r>
      <w:r w:rsidR="54CD726B" w:rsidRPr="00B64D5B">
        <w:rPr>
          <w:lang w:val="en-BZ"/>
        </w:rPr>
        <w:t xml:space="preserve">of procurement activities </w:t>
      </w:r>
      <w:r w:rsidR="5605CE49" w:rsidRPr="00B64D5B">
        <w:rPr>
          <w:lang w:val="en-BZ"/>
        </w:rPr>
        <w:t xml:space="preserve">and </w:t>
      </w:r>
      <w:r w:rsidR="007CEEDB" w:rsidRPr="00B64D5B">
        <w:rPr>
          <w:lang w:val="en-BZ"/>
        </w:rPr>
        <w:t xml:space="preserve">contracts </w:t>
      </w:r>
      <w:r w:rsidRPr="00B64D5B">
        <w:rPr>
          <w:lang w:val="en-BZ"/>
        </w:rPr>
        <w:t xml:space="preserve">alignment with </w:t>
      </w:r>
      <w:r w:rsidR="42A49C19" w:rsidRPr="00B64D5B">
        <w:rPr>
          <w:lang w:val="en-BZ"/>
        </w:rPr>
        <w:t xml:space="preserve">approved </w:t>
      </w:r>
      <w:r w:rsidRPr="00B64D5B">
        <w:rPr>
          <w:lang w:val="en-BZ"/>
        </w:rPr>
        <w:t>budget allocations.</w:t>
      </w:r>
    </w:p>
    <w:p w14:paraId="174F74F9" w14:textId="3FB7DDDB" w:rsidR="00BE1495" w:rsidRPr="00B64D5B" w:rsidRDefault="674D9304" w:rsidP="00BE1495">
      <w:pPr>
        <w:pStyle w:val="Default"/>
        <w:numPr>
          <w:ilvl w:val="0"/>
          <w:numId w:val="32"/>
        </w:numPr>
        <w:jc w:val="both"/>
        <w:rPr>
          <w:lang w:val="en-BZ"/>
        </w:rPr>
      </w:pPr>
      <w:r w:rsidRPr="00B64D5B">
        <w:rPr>
          <w:b/>
          <w:bCs/>
          <w:lang w:val="en-BZ"/>
        </w:rPr>
        <w:t xml:space="preserve">Maintenance of Bank Accounts &amp; </w:t>
      </w:r>
      <w:r w:rsidR="00BE1495" w:rsidRPr="00B64D5B">
        <w:rPr>
          <w:b/>
          <w:bCs/>
          <w:lang w:val="en-BZ"/>
        </w:rPr>
        <w:t>Bank Reconciliation</w:t>
      </w:r>
      <w:r w:rsidR="52742FEB" w:rsidRPr="00B64D5B">
        <w:rPr>
          <w:b/>
          <w:bCs/>
          <w:lang w:val="en-BZ"/>
        </w:rPr>
        <w:t>s</w:t>
      </w:r>
      <w:r w:rsidR="00BE1495" w:rsidRPr="00B64D5B">
        <w:rPr>
          <w:lang w:val="en-BZ"/>
        </w:rPr>
        <w:t xml:space="preserve"> – Monthly </w:t>
      </w:r>
      <w:r w:rsidR="42CF1C42" w:rsidRPr="00B64D5B">
        <w:rPr>
          <w:lang w:val="en-BZ"/>
        </w:rPr>
        <w:t xml:space="preserve">bank reconciliations, </w:t>
      </w:r>
      <w:r w:rsidR="021AD7EF" w:rsidRPr="00B64D5B">
        <w:rPr>
          <w:lang w:val="en-BZ"/>
        </w:rPr>
        <w:t xml:space="preserve">and </w:t>
      </w:r>
      <w:r w:rsidR="00BE1495" w:rsidRPr="00B64D5B">
        <w:rPr>
          <w:lang w:val="en-BZ"/>
        </w:rPr>
        <w:t>monitoring</w:t>
      </w:r>
      <w:r w:rsidR="11581181" w:rsidRPr="00B64D5B">
        <w:rPr>
          <w:lang w:val="en-BZ"/>
        </w:rPr>
        <w:t xml:space="preserve"> of bank accounts</w:t>
      </w:r>
      <w:r w:rsidR="00BE1495" w:rsidRPr="00B64D5B">
        <w:rPr>
          <w:lang w:val="en-BZ"/>
        </w:rPr>
        <w:t>.</w:t>
      </w:r>
    </w:p>
    <w:p w14:paraId="5E474035" w14:textId="13EA490B" w:rsidR="00BE1495" w:rsidRPr="00B64D5B" w:rsidRDefault="00BE1495" w:rsidP="00BE1495">
      <w:pPr>
        <w:pStyle w:val="Default"/>
        <w:numPr>
          <w:ilvl w:val="0"/>
          <w:numId w:val="32"/>
        </w:numPr>
        <w:jc w:val="both"/>
        <w:rPr>
          <w:lang w:val="en-BZ"/>
        </w:rPr>
      </w:pPr>
      <w:r w:rsidRPr="00B64D5B">
        <w:rPr>
          <w:b/>
          <w:bCs/>
          <w:lang w:val="en-BZ"/>
        </w:rPr>
        <w:t>Asset Financial Records</w:t>
      </w:r>
      <w:r w:rsidRPr="00B64D5B">
        <w:rPr>
          <w:lang w:val="en-BZ"/>
        </w:rPr>
        <w:t xml:space="preserve"> – Maintaining updated records of project-financed fixed assets</w:t>
      </w:r>
      <w:r w:rsidR="325E615F" w:rsidRPr="00B64D5B">
        <w:rPr>
          <w:lang w:val="en-BZ"/>
        </w:rPr>
        <w:t xml:space="preserve"> (fixed assets register and inventory register)</w:t>
      </w:r>
      <w:r w:rsidRPr="00B64D5B">
        <w:rPr>
          <w:lang w:val="en-BZ"/>
        </w:rPr>
        <w:t>.</w:t>
      </w:r>
    </w:p>
    <w:bookmarkEnd w:id="8"/>
    <w:p w14:paraId="55DE24F9" w14:textId="23A6BB7C" w:rsidR="0039624D" w:rsidRPr="00B64D5B" w:rsidRDefault="0039624D" w:rsidP="0039624D">
      <w:pPr>
        <w:pStyle w:val="Default"/>
        <w:jc w:val="both"/>
        <w:rPr>
          <w:lang w:val="en-GB"/>
        </w:rPr>
      </w:pPr>
    </w:p>
    <w:p w14:paraId="2235515B" w14:textId="753F6701" w:rsidR="009E41DE" w:rsidRPr="00B64D5B" w:rsidRDefault="00A718C1" w:rsidP="008E6EBA">
      <w:pPr>
        <w:pStyle w:val="ListParagraph"/>
        <w:widowControl w:val="0"/>
        <w:numPr>
          <w:ilvl w:val="0"/>
          <w:numId w:val="4"/>
        </w:numPr>
        <w:jc w:val="both"/>
        <w:rPr>
          <w:rFonts w:eastAsia="MS Mincho"/>
          <w:b/>
          <w:iCs/>
        </w:rPr>
      </w:pPr>
      <w:bookmarkStart w:id="9" w:name="_Hlk4073688"/>
      <w:r w:rsidRPr="00B64D5B">
        <w:rPr>
          <w:rFonts w:eastAsia="MS Mincho"/>
          <w:b/>
          <w:iCs/>
        </w:rPr>
        <w:t>QUALIFICATION AND EXPERIENCE</w:t>
      </w:r>
    </w:p>
    <w:p w14:paraId="1808C643" w14:textId="77777777" w:rsidR="003B0DA5" w:rsidRPr="00B64D5B" w:rsidRDefault="003B0DA5" w:rsidP="008E6EBA">
      <w:pPr>
        <w:pStyle w:val="ListParagraph"/>
        <w:widowControl w:val="0"/>
        <w:numPr>
          <w:ilvl w:val="0"/>
          <w:numId w:val="1"/>
        </w:numPr>
        <w:jc w:val="both"/>
        <w:rPr>
          <w:rFonts w:eastAsia="MS Mincho"/>
          <w:b/>
          <w:iCs/>
          <w:vanish/>
          <w:color w:val="FFFFFF" w:themeColor="background1"/>
        </w:rPr>
      </w:pPr>
    </w:p>
    <w:p w14:paraId="674BCE8D" w14:textId="77777777" w:rsidR="003B0DA5" w:rsidRPr="00B64D5B" w:rsidRDefault="003B0DA5" w:rsidP="008E6EBA">
      <w:pPr>
        <w:pStyle w:val="ListParagraph"/>
        <w:widowControl w:val="0"/>
        <w:numPr>
          <w:ilvl w:val="0"/>
          <w:numId w:val="1"/>
        </w:numPr>
        <w:jc w:val="both"/>
        <w:rPr>
          <w:rFonts w:eastAsia="MS Mincho"/>
          <w:b/>
          <w:iCs/>
          <w:vanish/>
          <w:color w:val="FFFFFF" w:themeColor="background1"/>
        </w:rPr>
      </w:pPr>
    </w:p>
    <w:p w14:paraId="6C8BC5A3" w14:textId="77777777" w:rsidR="00303F95" w:rsidRPr="00B64D5B" w:rsidRDefault="004A122D" w:rsidP="00303F95">
      <w:pPr>
        <w:widowControl w:val="0"/>
        <w:tabs>
          <w:tab w:val="left" w:pos="1080"/>
        </w:tabs>
        <w:ind w:left="720"/>
        <w:jc w:val="both"/>
        <w:textAlignment w:val="baseline"/>
        <w:rPr>
          <w:b/>
          <w:bCs/>
          <w:color w:val="000000" w:themeColor="text1"/>
          <w:lang w:val="en-BZ"/>
        </w:rPr>
      </w:pPr>
      <w:bookmarkStart w:id="10" w:name="_Hlk193375749"/>
      <w:r w:rsidRPr="00B64D5B">
        <w:rPr>
          <w:b/>
          <w:bCs/>
          <w:color w:val="000000" w:themeColor="text1"/>
          <w:lang w:val="en-BZ"/>
        </w:rPr>
        <w:t>Academic Qualifications:</w:t>
      </w:r>
    </w:p>
    <w:p w14:paraId="6AD72A73" w14:textId="4A2579B8" w:rsidR="00FC1C06" w:rsidRPr="00B64D5B" w:rsidRDefault="00FC1C06" w:rsidP="00FC1C06">
      <w:pPr>
        <w:pStyle w:val="ListParagraph"/>
        <w:widowControl w:val="0"/>
        <w:numPr>
          <w:ilvl w:val="1"/>
          <w:numId w:val="37"/>
        </w:numPr>
        <w:tabs>
          <w:tab w:val="left" w:pos="1080"/>
        </w:tabs>
        <w:jc w:val="both"/>
        <w:textAlignment w:val="baseline"/>
        <w:rPr>
          <w:b/>
          <w:bCs/>
          <w:color w:val="000000" w:themeColor="text1"/>
          <w:lang w:val="en-BZ"/>
        </w:rPr>
      </w:pPr>
      <w:r w:rsidRPr="00B64D5B">
        <w:rPr>
          <w:color w:val="000000" w:themeColor="text1"/>
          <w:lang w:val="en-BZ"/>
        </w:rPr>
        <w:t xml:space="preserve">A bachelor’s </w:t>
      </w:r>
      <w:r w:rsidR="0076381B" w:rsidRPr="00B64D5B">
        <w:rPr>
          <w:color w:val="000000" w:themeColor="text1"/>
          <w:lang w:val="en-BZ"/>
        </w:rPr>
        <w:t>degree in Accounting, Finance, Public Administration, or a related field is required.</w:t>
      </w:r>
    </w:p>
    <w:p w14:paraId="3732BCD9" w14:textId="1EB345B4" w:rsidR="00303F95" w:rsidRPr="00B64D5B" w:rsidRDefault="00FC1C06" w:rsidP="00FC1C06">
      <w:pPr>
        <w:pStyle w:val="ListParagraph"/>
        <w:widowControl w:val="0"/>
        <w:numPr>
          <w:ilvl w:val="1"/>
          <w:numId w:val="37"/>
        </w:numPr>
        <w:tabs>
          <w:tab w:val="left" w:pos="1080"/>
        </w:tabs>
        <w:jc w:val="both"/>
        <w:textAlignment w:val="baseline"/>
        <w:rPr>
          <w:b/>
          <w:bCs/>
          <w:color w:val="000000" w:themeColor="text1"/>
          <w:lang w:val="en-BZ"/>
        </w:rPr>
      </w:pPr>
      <w:r w:rsidRPr="00B64D5B">
        <w:rPr>
          <w:color w:val="000000" w:themeColor="text1"/>
          <w:lang w:val="en-BZ"/>
        </w:rPr>
        <w:t>A master’s degree (or higher) in Accounting, Finance, Public Administration, or a related field will be considered an asset</w:t>
      </w:r>
      <w:r w:rsidR="0076381B" w:rsidRPr="00B64D5B">
        <w:rPr>
          <w:color w:val="000000" w:themeColor="text1"/>
          <w:lang w:val="en-BZ"/>
        </w:rPr>
        <w:t>.</w:t>
      </w:r>
    </w:p>
    <w:p w14:paraId="031E8C50" w14:textId="77777777" w:rsidR="00FC1C06" w:rsidRPr="00B64D5B" w:rsidRDefault="00FC1C06" w:rsidP="00FC1C06">
      <w:pPr>
        <w:pStyle w:val="ListParagraph"/>
        <w:widowControl w:val="0"/>
        <w:tabs>
          <w:tab w:val="left" w:pos="1080"/>
        </w:tabs>
        <w:ind w:left="1440"/>
        <w:jc w:val="both"/>
        <w:textAlignment w:val="baseline"/>
        <w:rPr>
          <w:b/>
          <w:bCs/>
          <w:color w:val="000000" w:themeColor="text1"/>
          <w:lang w:val="en-BZ"/>
        </w:rPr>
      </w:pPr>
    </w:p>
    <w:p w14:paraId="6B9A22B0" w14:textId="20552254" w:rsidR="00303F95" w:rsidRPr="00B64D5B" w:rsidRDefault="00303F95" w:rsidP="00E308F0">
      <w:pPr>
        <w:pStyle w:val="NoSpacing"/>
        <w:widowControl w:val="0"/>
        <w:ind w:left="720"/>
        <w:rPr>
          <w:b/>
          <w:bCs/>
        </w:rPr>
      </w:pPr>
      <w:r w:rsidRPr="00B64D5B">
        <w:rPr>
          <w:b/>
          <w:bCs/>
        </w:rPr>
        <w:t xml:space="preserve">General </w:t>
      </w:r>
      <w:r w:rsidR="00A9427A" w:rsidRPr="00B64D5B">
        <w:rPr>
          <w:b/>
          <w:bCs/>
        </w:rPr>
        <w:t>Experience</w:t>
      </w:r>
    </w:p>
    <w:p w14:paraId="0CDFB72C" w14:textId="1C6AF778" w:rsidR="00FC1C06" w:rsidRPr="00B64D5B" w:rsidRDefault="00FC1C06" w:rsidP="00901630">
      <w:pPr>
        <w:pStyle w:val="ListParagraph"/>
        <w:widowControl w:val="0"/>
        <w:numPr>
          <w:ilvl w:val="0"/>
          <w:numId w:val="38"/>
        </w:numPr>
        <w:tabs>
          <w:tab w:val="left" w:pos="1080"/>
        </w:tabs>
        <w:jc w:val="both"/>
        <w:textAlignment w:val="baseline"/>
        <w:rPr>
          <w:color w:val="000000" w:themeColor="text1"/>
          <w:lang w:val="en-BZ"/>
        </w:rPr>
      </w:pPr>
      <w:r w:rsidRPr="00B64D5B">
        <w:rPr>
          <w:color w:val="000000" w:themeColor="text1"/>
        </w:rPr>
        <w:t xml:space="preserve">A </w:t>
      </w:r>
      <w:r w:rsidR="00A82B2F" w:rsidRPr="00B64D5B">
        <w:rPr>
          <w:color w:val="000000" w:themeColor="text1"/>
          <w:lang w:val="en-BZ"/>
        </w:rPr>
        <w:t>minimum of three (3) years, at any level in financial management, accounting, budgeting, or related areas.</w:t>
      </w:r>
    </w:p>
    <w:p w14:paraId="2DFAFE97" w14:textId="77777777" w:rsidR="00FC1C06" w:rsidRPr="00B64D5B" w:rsidRDefault="00FC1C06" w:rsidP="00FC1C06">
      <w:pPr>
        <w:widowControl w:val="0"/>
        <w:tabs>
          <w:tab w:val="left" w:pos="1080"/>
        </w:tabs>
        <w:ind w:left="1080"/>
        <w:jc w:val="both"/>
        <w:textAlignment w:val="baseline"/>
        <w:rPr>
          <w:color w:val="000000" w:themeColor="text1"/>
          <w:lang w:val="en-BZ"/>
        </w:rPr>
      </w:pPr>
    </w:p>
    <w:p w14:paraId="6CDA8CA3" w14:textId="7D12B9A4" w:rsidR="00303F95" w:rsidRPr="00B64D5B" w:rsidRDefault="00303F95" w:rsidP="00E308F0">
      <w:pPr>
        <w:pStyle w:val="NoSpacing"/>
        <w:widowControl w:val="0"/>
        <w:ind w:left="720"/>
        <w:rPr>
          <w:b/>
          <w:bCs/>
        </w:rPr>
      </w:pPr>
      <w:r w:rsidRPr="00B64D5B">
        <w:rPr>
          <w:b/>
          <w:bCs/>
        </w:rPr>
        <w:t>Specific Experience</w:t>
      </w:r>
    </w:p>
    <w:p w14:paraId="66CF6D11" w14:textId="6FAACB6D" w:rsidR="00901630" w:rsidRPr="00B64D5B" w:rsidRDefault="00303F95" w:rsidP="00901630">
      <w:pPr>
        <w:pStyle w:val="ListParagraph"/>
        <w:widowControl w:val="0"/>
        <w:numPr>
          <w:ilvl w:val="0"/>
          <w:numId w:val="38"/>
        </w:numPr>
        <w:tabs>
          <w:tab w:val="left" w:pos="1080"/>
        </w:tabs>
        <w:jc w:val="both"/>
        <w:textAlignment w:val="baseline"/>
        <w:rPr>
          <w:color w:val="000000" w:themeColor="text1"/>
          <w:lang w:val="en-BZ"/>
        </w:rPr>
      </w:pPr>
      <w:r w:rsidRPr="00B64D5B">
        <w:rPr>
          <w:color w:val="000000" w:themeColor="text1"/>
          <w:lang w:val="en-BZ"/>
        </w:rPr>
        <w:t>A</w:t>
      </w:r>
      <w:r w:rsidR="00FE5A4A" w:rsidRPr="00B64D5B">
        <w:rPr>
          <w:color w:val="000000" w:themeColor="text1"/>
          <w:lang w:val="en-BZ"/>
        </w:rPr>
        <w:t xml:space="preserve"> minimum of two (2) </w:t>
      </w:r>
      <w:r w:rsidR="000B5B28" w:rsidRPr="00B64D5B">
        <w:rPr>
          <w:color w:val="000000" w:themeColor="text1"/>
          <w:lang w:val="en-BZ"/>
        </w:rPr>
        <w:t>years’</w:t>
      </w:r>
      <w:r w:rsidR="000B5B28">
        <w:rPr>
          <w:color w:val="000000" w:themeColor="text1"/>
          <w:lang w:val="en-BZ"/>
        </w:rPr>
        <w:t xml:space="preserve"> experience in</w:t>
      </w:r>
      <w:r w:rsidR="00FE5A4A" w:rsidRPr="00B64D5B">
        <w:rPr>
          <w:color w:val="000000" w:themeColor="text1"/>
          <w:lang w:val="en-BZ"/>
        </w:rPr>
        <w:t xml:space="preserve"> manag</w:t>
      </w:r>
      <w:r w:rsidR="000B5B28">
        <w:rPr>
          <w:color w:val="000000" w:themeColor="text1"/>
          <w:lang w:val="en-BZ"/>
        </w:rPr>
        <w:t>ing</w:t>
      </w:r>
      <w:r w:rsidR="00FE5A4A" w:rsidRPr="00B64D5B">
        <w:rPr>
          <w:color w:val="000000" w:themeColor="text1"/>
          <w:lang w:val="en-BZ"/>
        </w:rPr>
        <w:t xml:space="preserve"> finances in accordance with established financial guidelines within private and/or public sector.</w:t>
      </w:r>
    </w:p>
    <w:p w14:paraId="2E5FFBEF" w14:textId="21C3C02D" w:rsidR="00901630" w:rsidRPr="00B64D5B" w:rsidRDefault="00FC1C06" w:rsidP="00901630">
      <w:pPr>
        <w:pStyle w:val="ListParagraph"/>
        <w:widowControl w:val="0"/>
        <w:numPr>
          <w:ilvl w:val="0"/>
          <w:numId w:val="38"/>
        </w:numPr>
        <w:tabs>
          <w:tab w:val="left" w:pos="1080"/>
        </w:tabs>
        <w:jc w:val="both"/>
        <w:textAlignment w:val="baseline"/>
        <w:rPr>
          <w:color w:val="000000" w:themeColor="text1"/>
          <w:lang w:val="en-BZ"/>
        </w:rPr>
      </w:pPr>
      <w:r w:rsidRPr="00B64D5B">
        <w:rPr>
          <w:color w:val="000000" w:themeColor="text1"/>
          <w:lang w:val="en-BZ"/>
        </w:rPr>
        <w:t xml:space="preserve">A </w:t>
      </w:r>
      <w:r w:rsidR="00612C44" w:rsidRPr="00B64D5B">
        <w:rPr>
          <w:color w:val="000000" w:themeColor="text1"/>
          <w:lang w:val="en-BZ"/>
        </w:rPr>
        <w:t xml:space="preserve">minimum of one (1) year of experience </w:t>
      </w:r>
      <w:r w:rsidR="00D1031F">
        <w:rPr>
          <w:color w:val="000000" w:themeColor="text1"/>
          <w:lang w:val="en-BZ"/>
        </w:rPr>
        <w:t xml:space="preserve">in </w:t>
      </w:r>
      <w:r w:rsidR="00612C44" w:rsidRPr="00B64D5B">
        <w:rPr>
          <w:color w:val="000000" w:themeColor="text1"/>
          <w:lang w:val="en-BZ"/>
        </w:rPr>
        <w:t>managing finances for internationally funded projects through World Bank, IDB, CDB, and other related funding agencies.</w:t>
      </w:r>
    </w:p>
    <w:p w14:paraId="2CBA2D7A" w14:textId="02B21429" w:rsidR="001B4EF2" w:rsidRPr="00B64D5B" w:rsidRDefault="00E35B2B" w:rsidP="00901630">
      <w:pPr>
        <w:pStyle w:val="ListParagraph"/>
        <w:widowControl w:val="0"/>
        <w:numPr>
          <w:ilvl w:val="0"/>
          <w:numId w:val="38"/>
        </w:numPr>
        <w:tabs>
          <w:tab w:val="left" w:pos="1080"/>
        </w:tabs>
        <w:jc w:val="both"/>
        <w:textAlignment w:val="baseline"/>
        <w:rPr>
          <w:color w:val="000000" w:themeColor="text1"/>
          <w:lang w:val="en-BZ"/>
        </w:rPr>
      </w:pPr>
      <w:r>
        <w:rPr>
          <w:color w:val="000000" w:themeColor="text1"/>
          <w:lang w:val="en-BZ"/>
        </w:rPr>
        <w:t>Working experience</w:t>
      </w:r>
      <w:r w:rsidR="00BB5544" w:rsidRPr="00B64D5B">
        <w:rPr>
          <w:color w:val="000000" w:themeColor="text1"/>
          <w:lang w:val="en-BZ"/>
        </w:rPr>
        <w:t xml:space="preserve"> in accounting/financial software, such as QuickBooks, or </w:t>
      </w:r>
      <w:r w:rsidR="00BB5544" w:rsidRPr="00B64D5B">
        <w:rPr>
          <w:color w:val="000000" w:themeColor="text1"/>
          <w:lang w:val="en-BZ"/>
        </w:rPr>
        <w:lastRenderedPageBreak/>
        <w:t>other relevant systems.</w:t>
      </w:r>
    </w:p>
    <w:p w14:paraId="3814CC5D" w14:textId="77777777" w:rsidR="006E33B7" w:rsidRPr="00B64D5B" w:rsidRDefault="006E33B7" w:rsidP="00BB1B5D">
      <w:pPr>
        <w:widowControl w:val="0"/>
        <w:ind w:left="-270"/>
        <w:jc w:val="both"/>
        <w:rPr>
          <w:rFonts w:eastAsia="MS Mincho"/>
          <w:b/>
          <w:iCs/>
        </w:rPr>
      </w:pPr>
      <w:bookmarkStart w:id="11" w:name="_Hlk4073706"/>
      <w:bookmarkEnd w:id="9"/>
      <w:bookmarkEnd w:id="10"/>
    </w:p>
    <w:p w14:paraId="5BF7A6ED" w14:textId="3799779D" w:rsidR="00BF7A07" w:rsidRPr="005D76A1" w:rsidRDefault="00373470" w:rsidP="00BF7A07">
      <w:pPr>
        <w:pStyle w:val="ListParagraph"/>
        <w:widowControl w:val="0"/>
        <w:numPr>
          <w:ilvl w:val="0"/>
          <w:numId w:val="4"/>
        </w:numPr>
        <w:jc w:val="both"/>
        <w:rPr>
          <w:rFonts w:eastAsia="MS Mincho"/>
          <w:b/>
          <w:iCs/>
        </w:rPr>
      </w:pPr>
      <w:r w:rsidRPr="00B64D5B">
        <w:rPr>
          <w:rFonts w:eastAsia="MS Mincho"/>
          <w:b/>
          <w:iCs/>
        </w:rPr>
        <w:t>REPORTING RESPONSIBILITY</w:t>
      </w:r>
    </w:p>
    <w:p w14:paraId="655C46AE" w14:textId="42554AD7" w:rsidR="00502550" w:rsidRPr="00B64D5B" w:rsidRDefault="00502550" w:rsidP="00CB2E69">
      <w:pPr>
        <w:pStyle w:val="ListParagraph"/>
        <w:widowControl w:val="0"/>
        <w:ind w:left="1440"/>
        <w:jc w:val="both"/>
        <w:rPr>
          <w:rFonts w:eastAsia="MS Mincho"/>
          <w:lang w:val="en-BZ"/>
        </w:rPr>
      </w:pPr>
      <w:bookmarkStart w:id="12" w:name="_Hlk193375788"/>
      <w:r w:rsidRPr="00B64D5B">
        <w:rPr>
          <w:rFonts w:eastAsia="MS Mincho"/>
          <w:lang w:val="en-BZ"/>
        </w:rPr>
        <w:t xml:space="preserve">The </w:t>
      </w:r>
      <w:r w:rsidR="004A1C47" w:rsidRPr="00B64D5B">
        <w:rPr>
          <w:rFonts w:eastAsia="MS Mincho"/>
          <w:lang w:val="en-BZ"/>
        </w:rPr>
        <w:t>Financial Specialist</w:t>
      </w:r>
      <w:r w:rsidRPr="00B64D5B">
        <w:rPr>
          <w:rFonts w:eastAsia="MS Mincho"/>
          <w:lang w:val="en-BZ"/>
        </w:rPr>
        <w:t xml:space="preserve"> will report directly to the Director of the CEU and work closely with project managers, auditors, </w:t>
      </w:r>
      <w:r w:rsidR="7865F24E" w:rsidRPr="00B64D5B">
        <w:rPr>
          <w:rFonts w:eastAsia="MS Mincho"/>
          <w:lang w:val="en-BZ"/>
        </w:rPr>
        <w:t xml:space="preserve">other </w:t>
      </w:r>
      <w:r w:rsidR="4A6E0500" w:rsidRPr="00B64D5B">
        <w:rPr>
          <w:rFonts w:eastAsia="MS Mincho"/>
          <w:lang w:val="en-BZ"/>
        </w:rPr>
        <w:t>CEU financ</w:t>
      </w:r>
      <w:r w:rsidR="42651A2D" w:rsidRPr="00B64D5B">
        <w:rPr>
          <w:rFonts w:eastAsia="MS Mincho"/>
          <w:lang w:val="en-BZ"/>
        </w:rPr>
        <w:t>e officers</w:t>
      </w:r>
      <w:r w:rsidR="4A6E0500" w:rsidRPr="00B64D5B">
        <w:rPr>
          <w:rFonts w:eastAsia="MS Mincho"/>
          <w:lang w:val="en-BZ"/>
        </w:rPr>
        <w:t xml:space="preserve">, </w:t>
      </w:r>
      <w:r w:rsidRPr="00B64D5B">
        <w:rPr>
          <w:rFonts w:eastAsia="MS Mincho"/>
          <w:lang w:val="en-BZ"/>
        </w:rPr>
        <w:t>and procurement specialists.</w:t>
      </w:r>
    </w:p>
    <w:bookmarkEnd w:id="12"/>
    <w:p w14:paraId="22F1B194" w14:textId="77777777" w:rsidR="004B6550" w:rsidRPr="00B64D5B" w:rsidRDefault="004B6550" w:rsidP="004B6550">
      <w:pPr>
        <w:widowControl w:val="0"/>
        <w:ind w:left="720"/>
        <w:jc w:val="both"/>
        <w:rPr>
          <w:rFonts w:eastAsia="MS Mincho"/>
          <w:bCs/>
          <w:iCs/>
        </w:rPr>
      </w:pPr>
    </w:p>
    <w:p w14:paraId="1C50CEA4" w14:textId="5835B1F8" w:rsidR="00BC625A" w:rsidRPr="005D76A1" w:rsidRDefault="003B497F" w:rsidP="00BC625A">
      <w:pPr>
        <w:pStyle w:val="ListParagraph"/>
        <w:widowControl w:val="0"/>
        <w:numPr>
          <w:ilvl w:val="0"/>
          <w:numId w:val="4"/>
        </w:numPr>
        <w:jc w:val="both"/>
        <w:rPr>
          <w:rFonts w:eastAsia="MS Mincho"/>
          <w:b/>
          <w:iCs/>
        </w:rPr>
      </w:pPr>
      <w:r w:rsidRPr="00B64D5B">
        <w:rPr>
          <w:rFonts w:eastAsia="MS Mincho"/>
          <w:b/>
          <w:iCs/>
        </w:rPr>
        <w:t>SALARY</w:t>
      </w:r>
      <w:r w:rsidR="00690687" w:rsidRPr="00B64D5B">
        <w:rPr>
          <w:rFonts w:eastAsia="MS Mincho"/>
          <w:b/>
          <w:iCs/>
        </w:rPr>
        <w:t xml:space="preserve"> RANGE</w:t>
      </w:r>
    </w:p>
    <w:p w14:paraId="6248B148" w14:textId="31EB7FC9" w:rsidR="00502550" w:rsidRPr="00B64D5B" w:rsidRDefault="00502550" w:rsidP="00CB2E69">
      <w:pPr>
        <w:pStyle w:val="ListParagraph"/>
        <w:widowControl w:val="0"/>
        <w:ind w:left="1440"/>
        <w:jc w:val="both"/>
        <w:rPr>
          <w:rFonts w:eastAsia="MS Mincho"/>
          <w:bCs/>
          <w:iCs/>
          <w:lang w:val="en-BZ"/>
        </w:rPr>
      </w:pPr>
      <w:bookmarkStart w:id="13" w:name="_Hlk193375806"/>
      <w:r w:rsidRPr="00B64D5B">
        <w:rPr>
          <w:rFonts w:eastAsia="MS Mincho"/>
          <w:bCs/>
          <w:iCs/>
          <w:lang w:val="en-BZ"/>
        </w:rPr>
        <w:t>Range of BZD 55,000 – 65,000 per annum, based on qualifications and experience</w:t>
      </w:r>
      <w:r w:rsidR="004A406E" w:rsidRPr="00B64D5B">
        <w:rPr>
          <w:rFonts w:eastAsia="MS Mincho"/>
          <w:bCs/>
          <w:iCs/>
          <w:lang w:val="en-BZ"/>
        </w:rPr>
        <w:t xml:space="preserve">. Along with gratuity and allowances. </w:t>
      </w:r>
    </w:p>
    <w:bookmarkEnd w:id="13"/>
    <w:p w14:paraId="5904DF44" w14:textId="77777777" w:rsidR="00690687" w:rsidRPr="00B64D5B" w:rsidRDefault="00690687" w:rsidP="004B6550">
      <w:pPr>
        <w:widowControl w:val="0"/>
        <w:ind w:left="360" w:firstLine="360"/>
        <w:jc w:val="both"/>
        <w:rPr>
          <w:rFonts w:eastAsia="MS Mincho"/>
          <w:bCs/>
          <w:iCs/>
        </w:rPr>
      </w:pPr>
    </w:p>
    <w:p w14:paraId="1704643E" w14:textId="6346F685" w:rsidR="00BC625A" w:rsidRPr="005D76A1" w:rsidRDefault="00B839E6" w:rsidP="00BC625A">
      <w:pPr>
        <w:widowControl w:val="0"/>
        <w:numPr>
          <w:ilvl w:val="0"/>
          <w:numId w:val="4"/>
        </w:numPr>
        <w:jc w:val="both"/>
        <w:rPr>
          <w:rFonts w:eastAsia="MS Mincho"/>
          <w:b/>
          <w:iCs/>
        </w:rPr>
      </w:pPr>
      <w:r w:rsidRPr="00B64D5B">
        <w:rPr>
          <w:rFonts w:eastAsia="MS Mincho"/>
          <w:b/>
          <w:iCs/>
        </w:rPr>
        <w:t>DURATION</w:t>
      </w:r>
    </w:p>
    <w:p w14:paraId="401710A3" w14:textId="11495E9F" w:rsidR="00090AB7" w:rsidRPr="00B64D5B" w:rsidRDefault="006E33B7" w:rsidP="00BB1B5D">
      <w:pPr>
        <w:widowControl w:val="0"/>
        <w:ind w:left="720"/>
        <w:jc w:val="both"/>
        <w:rPr>
          <w:rStyle w:val="normaltextrun"/>
          <w:color w:val="000000"/>
          <w:shd w:val="clear" w:color="auto" w:fill="FFFFFF"/>
          <w:lang w:val="en-BZ"/>
        </w:rPr>
      </w:pPr>
      <w:bookmarkStart w:id="14" w:name="_Hlk193881610"/>
      <w:bookmarkStart w:id="15" w:name="_Hlk193889937"/>
      <w:r w:rsidRPr="00B64D5B">
        <w:rPr>
          <w:rStyle w:val="normaltextrun"/>
          <w:color w:val="000000"/>
          <w:shd w:val="clear" w:color="auto" w:fill="FFFFFF"/>
          <w:lang w:val="en-BZ"/>
        </w:rPr>
        <w:t>The contract will be for an initial period of 24 months and may be renewed based on the satisfactory performance of the incumbent’s duties and responsibilities</w:t>
      </w:r>
      <w:bookmarkEnd w:id="14"/>
    </w:p>
    <w:bookmarkEnd w:id="15"/>
    <w:p w14:paraId="6DB03AE2" w14:textId="77777777" w:rsidR="006E33B7" w:rsidRPr="00B64D5B" w:rsidRDefault="006E33B7" w:rsidP="004B6550">
      <w:pPr>
        <w:widowControl w:val="0"/>
        <w:ind w:firstLine="720"/>
        <w:jc w:val="both"/>
        <w:rPr>
          <w:rStyle w:val="eop"/>
          <w:color w:val="000000"/>
          <w:shd w:val="clear" w:color="auto" w:fill="FFFFFF"/>
        </w:rPr>
      </w:pPr>
    </w:p>
    <w:bookmarkEnd w:id="0"/>
    <w:p w14:paraId="175A38F6" w14:textId="1F4D0279" w:rsidR="0065512C" w:rsidRPr="005D76A1" w:rsidRDefault="00B839E6" w:rsidP="005D76A1">
      <w:pPr>
        <w:widowControl w:val="0"/>
        <w:numPr>
          <w:ilvl w:val="0"/>
          <w:numId w:val="4"/>
        </w:numPr>
        <w:jc w:val="both"/>
        <w:rPr>
          <w:rFonts w:eastAsia="MS Mincho"/>
          <w:b/>
          <w:iCs/>
        </w:rPr>
      </w:pPr>
      <w:r w:rsidRPr="00B64D5B">
        <w:rPr>
          <w:rFonts w:eastAsia="MS Mincho"/>
          <w:b/>
          <w:iCs/>
        </w:rPr>
        <w:t>CRITERIA FOR SELECTION</w:t>
      </w:r>
    </w:p>
    <w:p w14:paraId="632C07FD" w14:textId="025059E2" w:rsidR="00F12FDC" w:rsidRPr="00B64D5B" w:rsidRDefault="00D07B69" w:rsidP="00D07B69">
      <w:pPr>
        <w:pStyle w:val="ListParagraph"/>
        <w:suppressAutoHyphens/>
        <w:jc w:val="both"/>
        <w:rPr>
          <w:spacing w:val="-2"/>
        </w:rPr>
      </w:pPr>
      <w:bookmarkStart w:id="16" w:name="_Hlk193881423"/>
      <w:r w:rsidRPr="00B64D5B">
        <w:t>The selection for this contractual position will be in accordance with the Individual Selection method set out in the World Bank Procurement Regulations for Investment Project Financing Borrowers (July 2016, revised February 2025), the procurement policies and best practices of the Government of Belize, and the Policy for the Selection Process Regarding the Hiring of Staff for the Central Executing Unit (effective April 1, 2025). The individual consultant will be selected based on qualifications and experience, determined through the evaluation of CVs (weighted at 70%), followed by professional reference checks for shortlisted candidates. Only those receiving favorable references will be invited to participate in a structured interview (weighted at 30%) to assess their level of knowledge and competence</w:t>
      </w:r>
      <w:bookmarkEnd w:id="16"/>
      <w:r w:rsidRPr="00B64D5B">
        <w:t>.</w:t>
      </w:r>
    </w:p>
    <w:p w14:paraId="671670A5" w14:textId="77777777" w:rsidR="006E33B7" w:rsidRPr="00B64D5B" w:rsidRDefault="006E33B7" w:rsidP="004B6550">
      <w:pPr>
        <w:widowControl w:val="0"/>
        <w:jc w:val="both"/>
        <w:rPr>
          <w:rFonts w:eastAsia="MS Mincho"/>
          <w:iCs/>
        </w:rPr>
      </w:pPr>
    </w:p>
    <w:p w14:paraId="64833C4B" w14:textId="440BBE2F" w:rsidR="00FC33B5" w:rsidRPr="005D76A1" w:rsidRDefault="00FC33B5" w:rsidP="00FC33B5">
      <w:pPr>
        <w:pStyle w:val="ListParagraph"/>
        <w:widowControl w:val="0"/>
        <w:numPr>
          <w:ilvl w:val="0"/>
          <w:numId w:val="4"/>
        </w:numPr>
        <w:autoSpaceDN w:val="0"/>
        <w:jc w:val="both"/>
        <w:rPr>
          <w:b/>
          <w:bCs/>
        </w:rPr>
      </w:pPr>
      <w:r w:rsidRPr="00B64D5B">
        <w:rPr>
          <w:b/>
          <w:bCs/>
        </w:rPr>
        <w:t>APPLICATION PROCEDURES:</w:t>
      </w:r>
    </w:p>
    <w:bookmarkEnd w:id="11"/>
    <w:p w14:paraId="292FAF63" w14:textId="55298E4C" w:rsidR="00D07B69" w:rsidRPr="00B64D5B" w:rsidRDefault="00D07B69" w:rsidP="0023204C">
      <w:pPr>
        <w:pStyle w:val="ListParagraph"/>
        <w:widowControl w:val="0"/>
        <w:autoSpaceDN w:val="0"/>
        <w:ind w:left="634"/>
        <w:jc w:val="both"/>
        <w:rPr>
          <w:rFonts w:eastAsia="Arial"/>
          <w:color w:val="000000" w:themeColor="text1"/>
          <w:lang w:val="en-BZ"/>
        </w:rPr>
      </w:pPr>
      <w:r w:rsidRPr="00B64D5B">
        <w:rPr>
          <w:rFonts w:eastAsia="Arial"/>
          <w:color w:val="000000" w:themeColor="text1"/>
          <w:lang w:val="en-BZ"/>
        </w:rPr>
        <w:t xml:space="preserve">Application packages should be submitted in English before or </w:t>
      </w:r>
      <w:r w:rsidRPr="00B64D5B">
        <w:rPr>
          <w:rFonts w:eastAsia="Arial"/>
          <w:b/>
          <w:bCs/>
          <w:color w:val="000000" w:themeColor="text1"/>
          <w:lang w:val="en-BZ"/>
        </w:rPr>
        <w:t xml:space="preserve">on </w:t>
      </w:r>
      <w:r w:rsidR="001112F0">
        <w:rPr>
          <w:rFonts w:eastAsia="Arial"/>
          <w:b/>
          <w:bCs/>
          <w:color w:val="000000" w:themeColor="text1"/>
          <w:lang w:val="en-BZ"/>
        </w:rPr>
        <w:t>September 15</w:t>
      </w:r>
      <w:r w:rsidR="00795BAE" w:rsidRPr="00795BAE">
        <w:rPr>
          <w:rFonts w:eastAsia="Arial"/>
          <w:b/>
          <w:bCs/>
          <w:color w:val="000000" w:themeColor="text1"/>
          <w:vertAlign w:val="superscript"/>
          <w:lang w:val="en-BZ"/>
        </w:rPr>
        <w:t>th</w:t>
      </w:r>
      <w:r w:rsidRPr="00B64D5B">
        <w:rPr>
          <w:rFonts w:eastAsia="Arial"/>
          <w:b/>
          <w:bCs/>
          <w:color w:val="000000" w:themeColor="text1"/>
          <w:lang w:val="en-BZ"/>
        </w:rPr>
        <w:t xml:space="preserve"> by 10:00 a.m. (Local Belize Time).</w:t>
      </w:r>
      <w:r w:rsidRPr="00B64D5B">
        <w:rPr>
          <w:rFonts w:eastAsia="Arial"/>
          <w:color w:val="000000" w:themeColor="text1"/>
          <w:lang w:val="en-BZ"/>
        </w:rPr>
        <w:t xml:space="preserve"> Late submissions will not be accepted.</w:t>
      </w:r>
    </w:p>
    <w:p w14:paraId="2568341F" w14:textId="77777777" w:rsidR="00D07B69" w:rsidRPr="00B64D5B" w:rsidRDefault="00D07B69" w:rsidP="0023204C">
      <w:pPr>
        <w:pStyle w:val="ListParagraph"/>
        <w:widowControl w:val="0"/>
        <w:autoSpaceDN w:val="0"/>
        <w:ind w:left="634"/>
        <w:jc w:val="both"/>
        <w:rPr>
          <w:rFonts w:eastAsia="Arial"/>
          <w:color w:val="000000" w:themeColor="text1"/>
          <w:lang w:val="en-BZ"/>
        </w:rPr>
      </w:pPr>
    </w:p>
    <w:p w14:paraId="29A443DB" w14:textId="77777777" w:rsidR="00D07B69" w:rsidRPr="00B64D5B" w:rsidRDefault="00D07B69" w:rsidP="0023204C">
      <w:pPr>
        <w:pStyle w:val="ListParagraph"/>
        <w:widowControl w:val="0"/>
        <w:autoSpaceDN w:val="0"/>
        <w:ind w:left="634"/>
        <w:jc w:val="both"/>
        <w:rPr>
          <w:rFonts w:eastAsia="Arial"/>
          <w:color w:val="000000" w:themeColor="text1"/>
          <w:lang w:val="en-BZ"/>
        </w:rPr>
      </w:pPr>
      <w:r w:rsidRPr="00B64D5B">
        <w:rPr>
          <w:rFonts w:eastAsia="Arial"/>
          <w:color w:val="000000" w:themeColor="text1"/>
          <w:lang w:val="en-BZ"/>
        </w:rPr>
        <w:t xml:space="preserve">Please note that the required application template should be used and can be obtained online at </w:t>
      </w:r>
      <w:hyperlink r:id="rId11" w:tgtFrame="_new" w:history="1">
        <w:r w:rsidRPr="00B64D5B">
          <w:rPr>
            <w:rStyle w:val="Hyperlink"/>
            <w:rFonts w:eastAsia="Arial"/>
            <w:u w:val="none"/>
            <w:lang w:val="en-BZ"/>
          </w:rPr>
          <w:t>https://procurement.gov.bz/opportunities/</w:t>
        </w:r>
      </w:hyperlink>
      <w:r w:rsidRPr="00B64D5B">
        <w:rPr>
          <w:rFonts w:eastAsia="Arial"/>
          <w:color w:val="000000" w:themeColor="text1"/>
          <w:lang w:val="en-BZ"/>
        </w:rPr>
        <w:t xml:space="preserve">. </w:t>
      </w:r>
    </w:p>
    <w:p w14:paraId="1DCC040C" w14:textId="77777777" w:rsidR="00D07B69" w:rsidRPr="00B64D5B" w:rsidRDefault="00D07B69" w:rsidP="0023204C">
      <w:pPr>
        <w:pStyle w:val="ListParagraph"/>
        <w:widowControl w:val="0"/>
        <w:autoSpaceDN w:val="0"/>
        <w:ind w:left="634"/>
        <w:jc w:val="both"/>
        <w:rPr>
          <w:rFonts w:eastAsia="Arial"/>
          <w:color w:val="000000" w:themeColor="text1"/>
          <w:lang w:val="en-BZ"/>
        </w:rPr>
      </w:pPr>
    </w:p>
    <w:p w14:paraId="29A2D203" w14:textId="7453DB19" w:rsidR="00FC33B5" w:rsidRPr="00B64D5B" w:rsidRDefault="00D07B69" w:rsidP="0023204C">
      <w:pPr>
        <w:pStyle w:val="ListParagraph"/>
        <w:widowControl w:val="0"/>
        <w:autoSpaceDN w:val="0"/>
        <w:ind w:left="634"/>
        <w:jc w:val="both"/>
        <w:rPr>
          <w:rFonts w:eastAsia="Arial"/>
          <w:color w:val="000000" w:themeColor="text1"/>
          <w:lang w:val="en-BZ"/>
        </w:rPr>
      </w:pPr>
      <w:r w:rsidRPr="00B64D5B">
        <w:rPr>
          <w:rFonts w:eastAsia="Arial"/>
          <w:color w:val="000000" w:themeColor="text1"/>
          <w:lang w:val="en-BZ"/>
        </w:rPr>
        <w:t xml:space="preserve">Applications will be accepted either via email (as one PDF file) sent to </w:t>
      </w:r>
      <w:hyperlink r:id="rId12" w:history="1">
        <w:r w:rsidRPr="00B64D5B">
          <w:rPr>
            <w:rStyle w:val="Hyperlink"/>
            <w:rFonts w:eastAsia="Arial"/>
            <w:u w:val="none"/>
            <w:lang w:val="en-BZ"/>
          </w:rPr>
          <w:t>procurement@ceu.mof.gov.bz</w:t>
        </w:r>
      </w:hyperlink>
      <w:r w:rsidRPr="00B64D5B">
        <w:rPr>
          <w:rFonts w:eastAsia="Arial"/>
          <w:color w:val="000000" w:themeColor="text1"/>
          <w:lang w:val="en-BZ"/>
        </w:rPr>
        <w:t xml:space="preserve"> , or as two (2) hard copies delivered to the address below, clearly indicating </w:t>
      </w:r>
      <w:r w:rsidRPr="00B64D5B">
        <w:rPr>
          <w:rFonts w:eastAsia="Arial"/>
          <w:i/>
          <w:iCs/>
          <w:color w:val="000000" w:themeColor="text1"/>
          <w:lang w:val="en-BZ"/>
        </w:rPr>
        <w:t>“Financial Specialist - Blue Cities” - Name of Consultant</w:t>
      </w:r>
      <w:r w:rsidRPr="00B64D5B">
        <w:rPr>
          <w:rFonts w:eastAsia="Arial"/>
          <w:color w:val="000000" w:themeColor="text1"/>
          <w:lang w:val="en-BZ"/>
        </w:rPr>
        <w:t xml:space="preserve"> </w:t>
      </w:r>
      <w:r w:rsidRPr="00B64D5B">
        <w:rPr>
          <w:rFonts w:eastAsia="Arial"/>
          <w:color w:val="000000" w:themeColor="text1"/>
        </w:rPr>
        <w:t>on the envelope or in the subject line of the email.</w:t>
      </w:r>
    </w:p>
    <w:p w14:paraId="0D38B8DC" w14:textId="77777777" w:rsidR="001736F7" w:rsidRPr="00B64D5B" w:rsidRDefault="001736F7" w:rsidP="001736F7">
      <w:pPr>
        <w:pStyle w:val="ListParagraph"/>
        <w:widowControl w:val="0"/>
        <w:autoSpaceDN w:val="0"/>
        <w:ind w:left="630"/>
        <w:jc w:val="both"/>
        <w:rPr>
          <w:rFonts w:eastAsia="Arial"/>
          <w:color w:val="000000" w:themeColor="text1"/>
          <w:lang w:val="en-BZ"/>
        </w:rPr>
      </w:pPr>
    </w:p>
    <w:p w14:paraId="7904E682" w14:textId="710A4B55" w:rsidR="001736F7" w:rsidRPr="00B64D5B" w:rsidRDefault="001736F7" w:rsidP="0023204C">
      <w:pPr>
        <w:ind w:left="634"/>
        <w:jc w:val="both"/>
        <w:rPr>
          <w:lang w:val="en-BZ"/>
        </w:rPr>
      </w:pPr>
      <w:r w:rsidRPr="00B64D5B">
        <w:rPr>
          <w:b/>
          <w:bCs/>
          <w:lang w:val="en-BZ"/>
        </w:rPr>
        <w:t>ATTN:</w:t>
      </w:r>
      <w:r w:rsidRPr="00B64D5B">
        <w:rPr>
          <w:lang w:val="en-BZ"/>
        </w:rPr>
        <w:t xml:space="preserve"> Nayomi Torres</w:t>
      </w:r>
    </w:p>
    <w:p w14:paraId="4C0C0588" w14:textId="77777777" w:rsidR="001736F7" w:rsidRPr="00B64D5B" w:rsidRDefault="001736F7" w:rsidP="0023204C">
      <w:pPr>
        <w:ind w:left="634"/>
        <w:jc w:val="both"/>
        <w:rPr>
          <w:lang w:val="en-BZ"/>
        </w:rPr>
      </w:pPr>
      <w:r w:rsidRPr="00B64D5B">
        <w:rPr>
          <w:lang w:val="en-BZ"/>
        </w:rPr>
        <w:t xml:space="preserve">Procurement Specialist </w:t>
      </w:r>
    </w:p>
    <w:p w14:paraId="043D1970" w14:textId="77777777" w:rsidR="001736F7" w:rsidRPr="00B64D5B" w:rsidRDefault="001736F7" w:rsidP="0023204C">
      <w:pPr>
        <w:ind w:left="634"/>
        <w:jc w:val="both"/>
      </w:pPr>
      <w:r w:rsidRPr="00B64D5B">
        <w:t>Central Executing Unit</w:t>
      </w:r>
    </w:p>
    <w:p w14:paraId="370587CC" w14:textId="77777777" w:rsidR="001736F7" w:rsidRPr="00B64D5B" w:rsidRDefault="001736F7" w:rsidP="0023204C">
      <w:pPr>
        <w:ind w:left="634"/>
        <w:jc w:val="both"/>
      </w:pPr>
      <w:r w:rsidRPr="00B64D5B">
        <w:t>Ministry of Finance</w:t>
      </w:r>
    </w:p>
    <w:p w14:paraId="6A377A18" w14:textId="77777777" w:rsidR="001736F7" w:rsidRPr="00B64D5B" w:rsidRDefault="001736F7" w:rsidP="0023204C">
      <w:pPr>
        <w:ind w:left="634"/>
        <w:jc w:val="both"/>
      </w:pPr>
      <w:r w:rsidRPr="00B64D5B">
        <w:t xml:space="preserve">Sir Edney Cain Building, 2nd Floor, </w:t>
      </w:r>
    </w:p>
    <w:p w14:paraId="6D53D484" w14:textId="77777777" w:rsidR="001736F7" w:rsidRPr="00B64D5B" w:rsidRDefault="001736F7" w:rsidP="0023204C">
      <w:pPr>
        <w:ind w:left="634"/>
        <w:jc w:val="both"/>
      </w:pPr>
      <w:r w:rsidRPr="00B64D5B">
        <w:t xml:space="preserve">Belmopan City, Belize, Central America </w:t>
      </w:r>
    </w:p>
    <w:p w14:paraId="4CD741D2" w14:textId="7AB61F0E" w:rsidR="001736F7" w:rsidRPr="00893E23" w:rsidRDefault="001736F7" w:rsidP="0023204C">
      <w:pPr>
        <w:ind w:left="634"/>
        <w:jc w:val="both"/>
      </w:pPr>
      <w:r w:rsidRPr="00B64D5B">
        <w:t xml:space="preserve">Email: </w:t>
      </w:r>
      <w:hyperlink r:id="rId13">
        <w:r w:rsidRPr="00B64D5B">
          <w:rPr>
            <w:rStyle w:val="Hyperlink"/>
            <w:u w:val="none"/>
          </w:rPr>
          <w:t>procurement@ceu.mof.gov.bz</w:t>
        </w:r>
      </w:hyperlink>
    </w:p>
    <w:sectPr w:rsidR="001736F7" w:rsidRPr="00893E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1D5"/>
    <w:multiLevelType w:val="hybridMultilevel"/>
    <w:tmpl w:val="C8A62480"/>
    <w:lvl w:ilvl="0" w:tplc="28090009">
      <w:start w:val="1"/>
      <w:numFmt w:val="bullet"/>
      <w:lvlText w:val=""/>
      <w:lvlJc w:val="left"/>
      <w:pPr>
        <w:ind w:left="720" w:hanging="360"/>
      </w:pPr>
      <w:rPr>
        <w:rFonts w:ascii="Wingdings" w:hAnsi="Wingdings"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 w15:restartNumberingAfterBreak="0">
    <w:nsid w:val="019D1D2A"/>
    <w:multiLevelType w:val="multilevel"/>
    <w:tmpl w:val="FF2AB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AB7FC9"/>
    <w:multiLevelType w:val="multilevel"/>
    <w:tmpl w:val="3C9819DC"/>
    <w:lvl w:ilvl="0">
      <w:start w:val="1"/>
      <w:numFmt w:val="upperRoman"/>
      <w:lvlText w:val="%1."/>
      <w:lvlJc w:val="center"/>
      <w:pPr>
        <w:tabs>
          <w:tab w:val="num" w:pos="648"/>
        </w:tabs>
        <w:ind w:firstLine="288"/>
      </w:pPr>
      <w:rPr>
        <w:rFonts w:cs="Times New Roman"/>
        <w:b/>
        <w:i w:val="0"/>
      </w:rPr>
    </w:lvl>
    <w:lvl w:ilvl="1">
      <w:start w:val="1"/>
      <w:numFmt w:val="decimal"/>
      <w:pStyle w:val="Paragraph"/>
      <w:isLgl/>
      <w:lvlText w:val="%2."/>
      <w:lvlJc w:val="left"/>
      <w:pPr>
        <w:tabs>
          <w:tab w:val="num" w:pos="720"/>
        </w:tabs>
        <w:ind w:left="720" w:hanging="720"/>
      </w:pPr>
      <w:rPr>
        <w:rFonts w:ascii="Times New Roman" w:eastAsia="Times New Roman" w:hAnsi="Times New Roman" w:cs="Times New Roman"/>
        <w:b w:val="0"/>
        <w:lang w:val="en-GB"/>
      </w:rPr>
    </w:lvl>
    <w:lvl w:ilvl="2">
      <w:start w:val="1"/>
      <w:numFmt w:val="lowerLetter"/>
      <w:lvlText w:val="%3."/>
      <w:lvlJc w:val="left"/>
      <w:pPr>
        <w:tabs>
          <w:tab w:val="num" w:pos="1152"/>
        </w:tabs>
        <w:ind w:left="1152" w:hanging="432"/>
      </w:pPr>
      <w:rPr>
        <w:rFonts w:cs="Times New Roman"/>
      </w:rPr>
    </w:lvl>
    <w:lvl w:ilvl="3">
      <w:start w:val="1"/>
      <w:numFmt w:val="lowerRoman"/>
      <w:lvlText w:val="%4."/>
      <w:lvlJc w:val="right"/>
      <w:pPr>
        <w:tabs>
          <w:tab w:val="num" w:pos="1584"/>
        </w:tabs>
        <w:ind w:left="1584" w:hanging="288"/>
      </w:pPr>
      <w:rPr>
        <w:rFonts w:cs="Times New Roman"/>
      </w:rPr>
    </w:lvl>
    <w:lvl w:ilvl="4">
      <w:start w:val="1"/>
      <w:numFmt w:val="none"/>
      <w:lvlText w:val=""/>
      <w:lvlJc w:val="left"/>
      <w:pPr>
        <w:tabs>
          <w:tab w:val="num" w:pos="3240"/>
        </w:tabs>
        <w:ind w:left="2880"/>
      </w:pPr>
      <w:rPr>
        <w:rFonts w:cs="Times New Roman"/>
      </w:rPr>
    </w:lvl>
    <w:lvl w:ilvl="5">
      <w:start w:val="1"/>
      <w:numFmt w:val="none"/>
      <w:lvlText w:val=""/>
      <w:lvlJc w:val="left"/>
      <w:pPr>
        <w:tabs>
          <w:tab w:val="num" w:pos="3960"/>
        </w:tabs>
        <w:ind w:left="3600"/>
      </w:pPr>
      <w:rPr>
        <w:rFonts w:cs="Times New Roman"/>
      </w:rPr>
    </w:lvl>
    <w:lvl w:ilvl="6">
      <w:start w:val="1"/>
      <w:numFmt w:val="none"/>
      <w:lvlText w:val=""/>
      <w:lvlJc w:val="left"/>
      <w:pPr>
        <w:tabs>
          <w:tab w:val="num" w:pos="4680"/>
        </w:tabs>
        <w:ind w:left="4320"/>
      </w:pPr>
      <w:rPr>
        <w:rFonts w:cs="Times New Roman"/>
      </w:rPr>
    </w:lvl>
    <w:lvl w:ilvl="7">
      <w:start w:val="1"/>
      <w:numFmt w:val="none"/>
      <w:lvlText w:val=""/>
      <w:lvlJc w:val="left"/>
      <w:pPr>
        <w:tabs>
          <w:tab w:val="num" w:pos="5400"/>
        </w:tabs>
        <w:ind w:left="5040"/>
      </w:pPr>
      <w:rPr>
        <w:rFonts w:cs="Times New Roman"/>
      </w:rPr>
    </w:lvl>
    <w:lvl w:ilvl="8">
      <w:start w:val="1"/>
      <w:numFmt w:val="none"/>
      <w:lvlText w:val=""/>
      <w:lvlJc w:val="left"/>
      <w:pPr>
        <w:tabs>
          <w:tab w:val="num" w:pos="6120"/>
        </w:tabs>
        <w:ind w:left="5760"/>
      </w:pPr>
      <w:rPr>
        <w:rFonts w:cs="Times New Roman"/>
      </w:rPr>
    </w:lvl>
  </w:abstractNum>
  <w:abstractNum w:abstractNumId="3" w15:restartNumberingAfterBreak="0">
    <w:nsid w:val="102F1A0A"/>
    <w:multiLevelType w:val="multilevel"/>
    <w:tmpl w:val="9020C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E36E5"/>
    <w:multiLevelType w:val="hybridMultilevel"/>
    <w:tmpl w:val="5CA492CC"/>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5" w15:restartNumberingAfterBreak="0">
    <w:nsid w:val="16915B93"/>
    <w:multiLevelType w:val="multilevel"/>
    <w:tmpl w:val="CDD61D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EF42145"/>
    <w:multiLevelType w:val="multilevel"/>
    <w:tmpl w:val="96AE3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77803"/>
    <w:multiLevelType w:val="multilevel"/>
    <w:tmpl w:val="3B34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A57EA"/>
    <w:multiLevelType w:val="multilevel"/>
    <w:tmpl w:val="CAE2BC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9030DD"/>
    <w:multiLevelType w:val="multilevel"/>
    <w:tmpl w:val="9C7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F418EA"/>
    <w:multiLevelType w:val="multilevel"/>
    <w:tmpl w:val="B590E7E0"/>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E012493"/>
    <w:multiLevelType w:val="hybridMultilevel"/>
    <w:tmpl w:val="868C1CA8"/>
    <w:lvl w:ilvl="0" w:tplc="995CDD3A">
      <w:start w:val="1"/>
      <w:numFmt w:val="bullet"/>
      <w:lvlText w:val=""/>
      <w:lvlJc w:val="left"/>
      <w:pPr>
        <w:ind w:left="1440" w:hanging="360"/>
      </w:pPr>
      <w:rPr>
        <w:rFonts w:ascii="Symbol" w:hAnsi="Symbol"/>
      </w:rPr>
    </w:lvl>
    <w:lvl w:ilvl="1" w:tplc="7EC26D22">
      <w:start w:val="1"/>
      <w:numFmt w:val="bullet"/>
      <w:lvlText w:val=""/>
      <w:lvlJc w:val="left"/>
      <w:pPr>
        <w:ind w:left="1440" w:hanging="360"/>
      </w:pPr>
      <w:rPr>
        <w:rFonts w:ascii="Symbol" w:hAnsi="Symbol"/>
      </w:rPr>
    </w:lvl>
    <w:lvl w:ilvl="2" w:tplc="26B42172">
      <w:start w:val="1"/>
      <w:numFmt w:val="bullet"/>
      <w:lvlText w:val=""/>
      <w:lvlJc w:val="left"/>
      <w:pPr>
        <w:ind w:left="1440" w:hanging="360"/>
      </w:pPr>
      <w:rPr>
        <w:rFonts w:ascii="Symbol" w:hAnsi="Symbol"/>
      </w:rPr>
    </w:lvl>
    <w:lvl w:ilvl="3" w:tplc="83A84700">
      <w:start w:val="1"/>
      <w:numFmt w:val="bullet"/>
      <w:lvlText w:val=""/>
      <w:lvlJc w:val="left"/>
      <w:pPr>
        <w:ind w:left="1440" w:hanging="360"/>
      </w:pPr>
      <w:rPr>
        <w:rFonts w:ascii="Symbol" w:hAnsi="Symbol"/>
      </w:rPr>
    </w:lvl>
    <w:lvl w:ilvl="4" w:tplc="257A00D0">
      <w:start w:val="1"/>
      <w:numFmt w:val="bullet"/>
      <w:lvlText w:val=""/>
      <w:lvlJc w:val="left"/>
      <w:pPr>
        <w:ind w:left="1440" w:hanging="360"/>
      </w:pPr>
      <w:rPr>
        <w:rFonts w:ascii="Symbol" w:hAnsi="Symbol"/>
      </w:rPr>
    </w:lvl>
    <w:lvl w:ilvl="5" w:tplc="6A4AFD40">
      <w:start w:val="1"/>
      <w:numFmt w:val="bullet"/>
      <w:lvlText w:val=""/>
      <w:lvlJc w:val="left"/>
      <w:pPr>
        <w:ind w:left="1440" w:hanging="360"/>
      </w:pPr>
      <w:rPr>
        <w:rFonts w:ascii="Symbol" w:hAnsi="Symbol"/>
      </w:rPr>
    </w:lvl>
    <w:lvl w:ilvl="6" w:tplc="4BCE9DCA">
      <w:start w:val="1"/>
      <w:numFmt w:val="bullet"/>
      <w:lvlText w:val=""/>
      <w:lvlJc w:val="left"/>
      <w:pPr>
        <w:ind w:left="1440" w:hanging="360"/>
      </w:pPr>
      <w:rPr>
        <w:rFonts w:ascii="Symbol" w:hAnsi="Symbol"/>
      </w:rPr>
    </w:lvl>
    <w:lvl w:ilvl="7" w:tplc="E730A3C2">
      <w:start w:val="1"/>
      <w:numFmt w:val="bullet"/>
      <w:lvlText w:val=""/>
      <w:lvlJc w:val="left"/>
      <w:pPr>
        <w:ind w:left="1440" w:hanging="360"/>
      </w:pPr>
      <w:rPr>
        <w:rFonts w:ascii="Symbol" w:hAnsi="Symbol"/>
      </w:rPr>
    </w:lvl>
    <w:lvl w:ilvl="8" w:tplc="B43276CA">
      <w:start w:val="1"/>
      <w:numFmt w:val="bullet"/>
      <w:lvlText w:val=""/>
      <w:lvlJc w:val="left"/>
      <w:pPr>
        <w:ind w:left="1440" w:hanging="360"/>
      </w:pPr>
      <w:rPr>
        <w:rFonts w:ascii="Symbol" w:hAnsi="Symbol"/>
      </w:rPr>
    </w:lvl>
  </w:abstractNum>
  <w:abstractNum w:abstractNumId="12" w15:restartNumberingAfterBreak="0">
    <w:nsid w:val="2ED54CCD"/>
    <w:multiLevelType w:val="multilevel"/>
    <w:tmpl w:val="159450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092C1F"/>
    <w:multiLevelType w:val="hybridMultilevel"/>
    <w:tmpl w:val="2250ADC6"/>
    <w:lvl w:ilvl="0" w:tplc="2809000D">
      <w:start w:val="1"/>
      <w:numFmt w:val="bullet"/>
      <w:lvlText w:val=""/>
      <w:lvlJc w:val="left"/>
      <w:pPr>
        <w:ind w:left="1440" w:hanging="360"/>
      </w:pPr>
      <w:rPr>
        <w:rFonts w:ascii="Wingdings" w:hAnsi="Wingdings"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4" w15:restartNumberingAfterBreak="0">
    <w:nsid w:val="3A200D8A"/>
    <w:multiLevelType w:val="multilevel"/>
    <w:tmpl w:val="441A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865500"/>
    <w:multiLevelType w:val="hybridMultilevel"/>
    <w:tmpl w:val="419A007A"/>
    <w:lvl w:ilvl="0" w:tplc="AE82240A">
      <w:start w:val="1"/>
      <w:numFmt w:val="bullet"/>
      <w:lvlText w:val=""/>
      <w:lvlJc w:val="left"/>
      <w:pPr>
        <w:ind w:left="1440" w:hanging="360"/>
      </w:pPr>
      <w:rPr>
        <w:rFonts w:ascii="Symbol" w:hAnsi="Symbol"/>
      </w:rPr>
    </w:lvl>
    <w:lvl w:ilvl="1" w:tplc="DC9868AE">
      <w:start w:val="1"/>
      <w:numFmt w:val="bullet"/>
      <w:lvlText w:val=""/>
      <w:lvlJc w:val="left"/>
      <w:pPr>
        <w:ind w:left="1440" w:hanging="360"/>
      </w:pPr>
      <w:rPr>
        <w:rFonts w:ascii="Symbol" w:hAnsi="Symbol"/>
      </w:rPr>
    </w:lvl>
    <w:lvl w:ilvl="2" w:tplc="337695B2">
      <w:start w:val="1"/>
      <w:numFmt w:val="bullet"/>
      <w:lvlText w:val=""/>
      <w:lvlJc w:val="left"/>
      <w:pPr>
        <w:ind w:left="1440" w:hanging="360"/>
      </w:pPr>
      <w:rPr>
        <w:rFonts w:ascii="Symbol" w:hAnsi="Symbol"/>
      </w:rPr>
    </w:lvl>
    <w:lvl w:ilvl="3" w:tplc="6B38E282">
      <w:start w:val="1"/>
      <w:numFmt w:val="bullet"/>
      <w:lvlText w:val=""/>
      <w:lvlJc w:val="left"/>
      <w:pPr>
        <w:ind w:left="1440" w:hanging="360"/>
      </w:pPr>
      <w:rPr>
        <w:rFonts w:ascii="Symbol" w:hAnsi="Symbol"/>
      </w:rPr>
    </w:lvl>
    <w:lvl w:ilvl="4" w:tplc="3462EB6A">
      <w:start w:val="1"/>
      <w:numFmt w:val="bullet"/>
      <w:lvlText w:val=""/>
      <w:lvlJc w:val="left"/>
      <w:pPr>
        <w:ind w:left="1440" w:hanging="360"/>
      </w:pPr>
      <w:rPr>
        <w:rFonts w:ascii="Symbol" w:hAnsi="Symbol"/>
      </w:rPr>
    </w:lvl>
    <w:lvl w:ilvl="5" w:tplc="090A2E40">
      <w:start w:val="1"/>
      <w:numFmt w:val="bullet"/>
      <w:lvlText w:val=""/>
      <w:lvlJc w:val="left"/>
      <w:pPr>
        <w:ind w:left="1440" w:hanging="360"/>
      </w:pPr>
      <w:rPr>
        <w:rFonts w:ascii="Symbol" w:hAnsi="Symbol"/>
      </w:rPr>
    </w:lvl>
    <w:lvl w:ilvl="6" w:tplc="B74419F4">
      <w:start w:val="1"/>
      <w:numFmt w:val="bullet"/>
      <w:lvlText w:val=""/>
      <w:lvlJc w:val="left"/>
      <w:pPr>
        <w:ind w:left="1440" w:hanging="360"/>
      </w:pPr>
      <w:rPr>
        <w:rFonts w:ascii="Symbol" w:hAnsi="Symbol"/>
      </w:rPr>
    </w:lvl>
    <w:lvl w:ilvl="7" w:tplc="EDD498A6">
      <w:start w:val="1"/>
      <w:numFmt w:val="bullet"/>
      <w:lvlText w:val=""/>
      <w:lvlJc w:val="left"/>
      <w:pPr>
        <w:ind w:left="1440" w:hanging="360"/>
      </w:pPr>
      <w:rPr>
        <w:rFonts w:ascii="Symbol" w:hAnsi="Symbol"/>
      </w:rPr>
    </w:lvl>
    <w:lvl w:ilvl="8" w:tplc="8DDE1F3A">
      <w:start w:val="1"/>
      <w:numFmt w:val="bullet"/>
      <w:lvlText w:val=""/>
      <w:lvlJc w:val="left"/>
      <w:pPr>
        <w:ind w:left="1440" w:hanging="360"/>
      </w:pPr>
      <w:rPr>
        <w:rFonts w:ascii="Symbol" w:hAnsi="Symbol"/>
      </w:rPr>
    </w:lvl>
  </w:abstractNum>
  <w:abstractNum w:abstractNumId="16" w15:restartNumberingAfterBreak="0">
    <w:nsid w:val="3BDD5226"/>
    <w:multiLevelType w:val="multilevel"/>
    <w:tmpl w:val="9CE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B0991"/>
    <w:multiLevelType w:val="multilevel"/>
    <w:tmpl w:val="1C7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27C64"/>
    <w:multiLevelType w:val="hybridMultilevel"/>
    <w:tmpl w:val="D62E416C"/>
    <w:lvl w:ilvl="0" w:tplc="28090001">
      <w:start w:val="1"/>
      <w:numFmt w:val="bullet"/>
      <w:lvlText w:val=""/>
      <w:lvlJc w:val="left"/>
      <w:pPr>
        <w:ind w:left="860" w:hanging="360"/>
      </w:pPr>
      <w:rPr>
        <w:rFonts w:ascii="Symbol" w:hAnsi="Symbol" w:hint="default"/>
      </w:rPr>
    </w:lvl>
    <w:lvl w:ilvl="1" w:tplc="28090003" w:tentative="1">
      <w:start w:val="1"/>
      <w:numFmt w:val="bullet"/>
      <w:lvlText w:val="o"/>
      <w:lvlJc w:val="left"/>
      <w:pPr>
        <w:ind w:left="1580" w:hanging="360"/>
      </w:pPr>
      <w:rPr>
        <w:rFonts w:ascii="Courier New" w:hAnsi="Courier New" w:cs="Courier New" w:hint="default"/>
      </w:rPr>
    </w:lvl>
    <w:lvl w:ilvl="2" w:tplc="28090005" w:tentative="1">
      <w:start w:val="1"/>
      <w:numFmt w:val="bullet"/>
      <w:lvlText w:val=""/>
      <w:lvlJc w:val="left"/>
      <w:pPr>
        <w:ind w:left="2300" w:hanging="360"/>
      </w:pPr>
      <w:rPr>
        <w:rFonts w:ascii="Wingdings" w:hAnsi="Wingdings" w:hint="default"/>
      </w:rPr>
    </w:lvl>
    <w:lvl w:ilvl="3" w:tplc="28090001" w:tentative="1">
      <w:start w:val="1"/>
      <w:numFmt w:val="bullet"/>
      <w:lvlText w:val=""/>
      <w:lvlJc w:val="left"/>
      <w:pPr>
        <w:ind w:left="3020" w:hanging="360"/>
      </w:pPr>
      <w:rPr>
        <w:rFonts w:ascii="Symbol" w:hAnsi="Symbol" w:hint="default"/>
      </w:rPr>
    </w:lvl>
    <w:lvl w:ilvl="4" w:tplc="28090003" w:tentative="1">
      <w:start w:val="1"/>
      <w:numFmt w:val="bullet"/>
      <w:lvlText w:val="o"/>
      <w:lvlJc w:val="left"/>
      <w:pPr>
        <w:ind w:left="3740" w:hanging="360"/>
      </w:pPr>
      <w:rPr>
        <w:rFonts w:ascii="Courier New" w:hAnsi="Courier New" w:cs="Courier New" w:hint="default"/>
      </w:rPr>
    </w:lvl>
    <w:lvl w:ilvl="5" w:tplc="28090005" w:tentative="1">
      <w:start w:val="1"/>
      <w:numFmt w:val="bullet"/>
      <w:lvlText w:val=""/>
      <w:lvlJc w:val="left"/>
      <w:pPr>
        <w:ind w:left="4460" w:hanging="360"/>
      </w:pPr>
      <w:rPr>
        <w:rFonts w:ascii="Wingdings" w:hAnsi="Wingdings" w:hint="default"/>
      </w:rPr>
    </w:lvl>
    <w:lvl w:ilvl="6" w:tplc="28090001" w:tentative="1">
      <w:start w:val="1"/>
      <w:numFmt w:val="bullet"/>
      <w:lvlText w:val=""/>
      <w:lvlJc w:val="left"/>
      <w:pPr>
        <w:ind w:left="5180" w:hanging="360"/>
      </w:pPr>
      <w:rPr>
        <w:rFonts w:ascii="Symbol" w:hAnsi="Symbol" w:hint="default"/>
      </w:rPr>
    </w:lvl>
    <w:lvl w:ilvl="7" w:tplc="28090003" w:tentative="1">
      <w:start w:val="1"/>
      <w:numFmt w:val="bullet"/>
      <w:lvlText w:val="o"/>
      <w:lvlJc w:val="left"/>
      <w:pPr>
        <w:ind w:left="5900" w:hanging="360"/>
      </w:pPr>
      <w:rPr>
        <w:rFonts w:ascii="Courier New" w:hAnsi="Courier New" w:cs="Courier New" w:hint="default"/>
      </w:rPr>
    </w:lvl>
    <w:lvl w:ilvl="8" w:tplc="28090005" w:tentative="1">
      <w:start w:val="1"/>
      <w:numFmt w:val="bullet"/>
      <w:lvlText w:val=""/>
      <w:lvlJc w:val="left"/>
      <w:pPr>
        <w:ind w:left="6620" w:hanging="360"/>
      </w:pPr>
      <w:rPr>
        <w:rFonts w:ascii="Wingdings" w:hAnsi="Wingdings" w:hint="default"/>
      </w:rPr>
    </w:lvl>
  </w:abstractNum>
  <w:abstractNum w:abstractNumId="19" w15:restartNumberingAfterBreak="0">
    <w:nsid w:val="444724CB"/>
    <w:multiLevelType w:val="multilevel"/>
    <w:tmpl w:val="7ADA7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02490"/>
    <w:multiLevelType w:val="multilevel"/>
    <w:tmpl w:val="60B0A0C4"/>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A1C5C"/>
    <w:multiLevelType w:val="multilevel"/>
    <w:tmpl w:val="646E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1B2671"/>
    <w:multiLevelType w:val="multilevel"/>
    <w:tmpl w:val="0B2872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F816B9"/>
    <w:multiLevelType w:val="hybridMultilevel"/>
    <w:tmpl w:val="E31E9E2A"/>
    <w:lvl w:ilvl="0" w:tplc="3F226E64">
      <w:start w:val="1"/>
      <w:numFmt w:val="bullet"/>
      <w:lvlText w:val=""/>
      <w:lvlJc w:val="left"/>
      <w:pPr>
        <w:ind w:left="1440" w:hanging="360"/>
      </w:pPr>
      <w:rPr>
        <w:rFonts w:ascii="Symbol" w:hAnsi="Symbol"/>
      </w:rPr>
    </w:lvl>
    <w:lvl w:ilvl="1" w:tplc="5CF24934">
      <w:start w:val="1"/>
      <w:numFmt w:val="bullet"/>
      <w:lvlText w:val=""/>
      <w:lvlJc w:val="left"/>
      <w:pPr>
        <w:ind w:left="1440" w:hanging="360"/>
      </w:pPr>
      <w:rPr>
        <w:rFonts w:ascii="Symbol" w:hAnsi="Symbol"/>
      </w:rPr>
    </w:lvl>
    <w:lvl w:ilvl="2" w:tplc="D204696C">
      <w:start w:val="1"/>
      <w:numFmt w:val="bullet"/>
      <w:lvlText w:val=""/>
      <w:lvlJc w:val="left"/>
      <w:pPr>
        <w:ind w:left="1440" w:hanging="360"/>
      </w:pPr>
      <w:rPr>
        <w:rFonts w:ascii="Symbol" w:hAnsi="Symbol"/>
      </w:rPr>
    </w:lvl>
    <w:lvl w:ilvl="3" w:tplc="BCA44FAE">
      <w:start w:val="1"/>
      <w:numFmt w:val="bullet"/>
      <w:lvlText w:val=""/>
      <w:lvlJc w:val="left"/>
      <w:pPr>
        <w:ind w:left="1440" w:hanging="360"/>
      </w:pPr>
      <w:rPr>
        <w:rFonts w:ascii="Symbol" w:hAnsi="Symbol"/>
      </w:rPr>
    </w:lvl>
    <w:lvl w:ilvl="4" w:tplc="3F60D742">
      <w:start w:val="1"/>
      <w:numFmt w:val="bullet"/>
      <w:lvlText w:val=""/>
      <w:lvlJc w:val="left"/>
      <w:pPr>
        <w:ind w:left="1440" w:hanging="360"/>
      </w:pPr>
      <w:rPr>
        <w:rFonts w:ascii="Symbol" w:hAnsi="Symbol"/>
      </w:rPr>
    </w:lvl>
    <w:lvl w:ilvl="5" w:tplc="B104632C">
      <w:start w:val="1"/>
      <w:numFmt w:val="bullet"/>
      <w:lvlText w:val=""/>
      <w:lvlJc w:val="left"/>
      <w:pPr>
        <w:ind w:left="1440" w:hanging="360"/>
      </w:pPr>
      <w:rPr>
        <w:rFonts w:ascii="Symbol" w:hAnsi="Symbol"/>
      </w:rPr>
    </w:lvl>
    <w:lvl w:ilvl="6" w:tplc="F1F28060">
      <w:start w:val="1"/>
      <w:numFmt w:val="bullet"/>
      <w:lvlText w:val=""/>
      <w:lvlJc w:val="left"/>
      <w:pPr>
        <w:ind w:left="1440" w:hanging="360"/>
      </w:pPr>
      <w:rPr>
        <w:rFonts w:ascii="Symbol" w:hAnsi="Symbol"/>
      </w:rPr>
    </w:lvl>
    <w:lvl w:ilvl="7" w:tplc="6CCC59D8">
      <w:start w:val="1"/>
      <w:numFmt w:val="bullet"/>
      <w:lvlText w:val=""/>
      <w:lvlJc w:val="left"/>
      <w:pPr>
        <w:ind w:left="1440" w:hanging="360"/>
      </w:pPr>
      <w:rPr>
        <w:rFonts w:ascii="Symbol" w:hAnsi="Symbol"/>
      </w:rPr>
    </w:lvl>
    <w:lvl w:ilvl="8" w:tplc="34F616B6">
      <w:start w:val="1"/>
      <w:numFmt w:val="bullet"/>
      <w:lvlText w:val=""/>
      <w:lvlJc w:val="left"/>
      <w:pPr>
        <w:ind w:left="1440" w:hanging="360"/>
      </w:pPr>
      <w:rPr>
        <w:rFonts w:ascii="Symbol" w:hAnsi="Symbol"/>
      </w:rPr>
    </w:lvl>
  </w:abstractNum>
  <w:abstractNum w:abstractNumId="24" w15:restartNumberingAfterBreak="0">
    <w:nsid w:val="510A39A1"/>
    <w:multiLevelType w:val="hybridMultilevel"/>
    <w:tmpl w:val="2E7E14FC"/>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5" w15:restartNumberingAfterBreak="0">
    <w:nsid w:val="51811A4D"/>
    <w:multiLevelType w:val="multilevel"/>
    <w:tmpl w:val="ECEE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E4E46"/>
    <w:multiLevelType w:val="hybridMultilevel"/>
    <w:tmpl w:val="83B42F6C"/>
    <w:lvl w:ilvl="0" w:tplc="28090003">
      <w:start w:val="1"/>
      <w:numFmt w:val="bullet"/>
      <w:lvlText w:val="o"/>
      <w:lvlJc w:val="left"/>
      <w:pPr>
        <w:ind w:left="1080" w:hanging="360"/>
      </w:pPr>
      <w:rPr>
        <w:rFonts w:ascii="Courier New" w:hAnsi="Courier New" w:cs="Courier New"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27" w15:restartNumberingAfterBreak="0">
    <w:nsid w:val="58A86074"/>
    <w:multiLevelType w:val="hybridMultilevel"/>
    <w:tmpl w:val="39EC8F74"/>
    <w:lvl w:ilvl="0" w:tplc="ED1A9F28">
      <w:start w:val="1"/>
      <w:numFmt w:val="bullet"/>
      <w:lvlText w:val=""/>
      <w:lvlJc w:val="left"/>
      <w:pPr>
        <w:ind w:left="1440" w:hanging="360"/>
      </w:pPr>
      <w:rPr>
        <w:rFonts w:ascii="Symbol" w:hAnsi="Symbol"/>
      </w:rPr>
    </w:lvl>
    <w:lvl w:ilvl="1" w:tplc="593CAE22">
      <w:start w:val="1"/>
      <w:numFmt w:val="bullet"/>
      <w:lvlText w:val=""/>
      <w:lvlJc w:val="left"/>
      <w:pPr>
        <w:ind w:left="1440" w:hanging="360"/>
      </w:pPr>
      <w:rPr>
        <w:rFonts w:ascii="Symbol" w:hAnsi="Symbol"/>
      </w:rPr>
    </w:lvl>
    <w:lvl w:ilvl="2" w:tplc="F10E3854">
      <w:start w:val="1"/>
      <w:numFmt w:val="bullet"/>
      <w:lvlText w:val=""/>
      <w:lvlJc w:val="left"/>
      <w:pPr>
        <w:ind w:left="1440" w:hanging="360"/>
      </w:pPr>
      <w:rPr>
        <w:rFonts w:ascii="Symbol" w:hAnsi="Symbol"/>
      </w:rPr>
    </w:lvl>
    <w:lvl w:ilvl="3" w:tplc="5C8E2A2E">
      <w:start w:val="1"/>
      <w:numFmt w:val="bullet"/>
      <w:lvlText w:val=""/>
      <w:lvlJc w:val="left"/>
      <w:pPr>
        <w:ind w:left="1440" w:hanging="360"/>
      </w:pPr>
      <w:rPr>
        <w:rFonts w:ascii="Symbol" w:hAnsi="Symbol"/>
      </w:rPr>
    </w:lvl>
    <w:lvl w:ilvl="4" w:tplc="AC40B1A4">
      <w:start w:val="1"/>
      <w:numFmt w:val="bullet"/>
      <w:lvlText w:val=""/>
      <w:lvlJc w:val="left"/>
      <w:pPr>
        <w:ind w:left="1440" w:hanging="360"/>
      </w:pPr>
      <w:rPr>
        <w:rFonts w:ascii="Symbol" w:hAnsi="Symbol"/>
      </w:rPr>
    </w:lvl>
    <w:lvl w:ilvl="5" w:tplc="6ACA39A6">
      <w:start w:val="1"/>
      <w:numFmt w:val="bullet"/>
      <w:lvlText w:val=""/>
      <w:lvlJc w:val="left"/>
      <w:pPr>
        <w:ind w:left="1440" w:hanging="360"/>
      </w:pPr>
      <w:rPr>
        <w:rFonts w:ascii="Symbol" w:hAnsi="Symbol"/>
      </w:rPr>
    </w:lvl>
    <w:lvl w:ilvl="6" w:tplc="00A2AEDA">
      <w:start w:val="1"/>
      <w:numFmt w:val="bullet"/>
      <w:lvlText w:val=""/>
      <w:lvlJc w:val="left"/>
      <w:pPr>
        <w:ind w:left="1440" w:hanging="360"/>
      </w:pPr>
      <w:rPr>
        <w:rFonts w:ascii="Symbol" w:hAnsi="Symbol"/>
      </w:rPr>
    </w:lvl>
    <w:lvl w:ilvl="7" w:tplc="8CFE680A">
      <w:start w:val="1"/>
      <w:numFmt w:val="bullet"/>
      <w:lvlText w:val=""/>
      <w:lvlJc w:val="left"/>
      <w:pPr>
        <w:ind w:left="1440" w:hanging="360"/>
      </w:pPr>
      <w:rPr>
        <w:rFonts w:ascii="Symbol" w:hAnsi="Symbol"/>
      </w:rPr>
    </w:lvl>
    <w:lvl w:ilvl="8" w:tplc="C91A6126">
      <w:start w:val="1"/>
      <w:numFmt w:val="bullet"/>
      <w:lvlText w:val=""/>
      <w:lvlJc w:val="left"/>
      <w:pPr>
        <w:ind w:left="1440" w:hanging="360"/>
      </w:pPr>
      <w:rPr>
        <w:rFonts w:ascii="Symbol" w:hAnsi="Symbol"/>
      </w:rPr>
    </w:lvl>
  </w:abstractNum>
  <w:abstractNum w:abstractNumId="28" w15:restartNumberingAfterBreak="0">
    <w:nsid w:val="5AD43947"/>
    <w:multiLevelType w:val="multilevel"/>
    <w:tmpl w:val="3DA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8B42FB"/>
    <w:multiLevelType w:val="multilevel"/>
    <w:tmpl w:val="B174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70151"/>
    <w:multiLevelType w:val="hybridMultilevel"/>
    <w:tmpl w:val="7062C5E0"/>
    <w:lvl w:ilvl="0" w:tplc="B76AEC94">
      <w:start w:val="1"/>
      <w:numFmt w:val="bullet"/>
      <w:lvlText w:val=""/>
      <w:lvlJc w:val="left"/>
      <w:pPr>
        <w:ind w:left="1440" w:hanging="360"/>
      </w:pPr>
      <w:rPr>
        <w:rFonts w:ascii="Symbol" w:hAnsi="Symbol"/>
      </w:rPr>
    </w:lvl>
    <w:lvl w:ilvl="1" w:tplc="8E70CD9E">
      <w:start w:val="1"/>
      <w:numFmt w:val="bullet"/>
      <w:lvlText w:val=""/>
      <w:lvlJc w:val="left"/>
      <w:pPr>
        <w:ind w:left="1440" w:hanging="360"/>
      </w:pPr>
      <w:rPr>
        <w:rFonts w:ascii="Symbol" w:hAnsi="Symbol"/>
      </w:rPr>
    </w:lvl>
    <w:lvl w:ilvl="2" w:tplc="B860F004">
      <w:start w:val="1"/>
      <w:numFmt w:val="bullet"/>
      <w:lvlText w:val=""/>
      <w:lvlJc w:val="left"/>
      <w:pPr>
        <w:ind w:left="1440" w:hanging="360"/>
      </w:pPr>
      <w:rPr>
        <w:rFonts w:ascii="Symbol" w:hAnsi="Symbol"/>
      </w:rPr>
    </w:lvl>
    <w:lvl w:ilvl="3" w:tplc="800E20AE">
      <w:start w:val="1"/>
      <w:numFmt w:val="bullet"/>
      <w:lvlText w:val=""/>
      <w:lvlJc w:val="left"/>
      <w:pPr>
        <w:ind w:left="1440" w:hanging="360"/>
      </w:pPr>
      <w:rPr>
        <w:rFonts w:ascii="Symbol" w:hAnsi="Symbol"/>
      </w:rPr>
    </w:lvl>
    <w:lvl w:ilvl="4" w:tplc="34C6F0D8">
      <w:start w:val="1"/>
      <w:numFmt w:val="bullet"/>
      <w:lvlText w:val=""/>
      <w:lvlJc w:val="left"/>
      <w:pPr>
        <w:ind w:left="1440" w:hanging="360"/>
      </w:pPr>
      <w:rPr>
        <w:rFonts w:ascii="Symbol" w:hAnsi="Symbol"/>
      </w:rPr>
    </w:lvl>
    <w:lvl w:ilvl="5" w:tplc="2EE464EE">
      <w:start w:val="1"/>
      <w:numFmt w:val="bullet"/>
      <w:lvlText w:val=""/>
      <w:lvlJc w:val="left"/>
      <w:pPr>
        <w:ind w:left="1440" w:hanging="360"/>
      </w:pPr>
      <w:rPr>
        <w:rFonts w:ascii="Symbol" w:hAnsi="Symbol"/>
      </w:rPr>
    </w:lvl>
    <w:lvl w:ilvl="6" w:tplc="676ADA6A">
      <w:start w:val="1"/>
      <w:numFmt w:val="bullet"/>
      <w:lvlText w:val=""/>
      <w:lvlJc w:val="left"/>
      <w:pPr>
        <w:ind w:left="1440" w:hanging="360"/>
      </w:pPr>
      <w:rPr>
        <w:rFonts w:ascii="Symbol" w:hAnsi="Symbol"/>
      </w:rPr>
    </w:lvl>
    <w:lvl w:ilvl="7" w:tplc="D346E120">
      <w:start w:val="1"/>
      <w:numFmt w:val="bullet"/>
      <w:lvlText w:val=""/>
      <w:lvlJc w:val="left"/>
      <w:pPr>
        <w:ind w:left="1440" w:hanging="360"/>
      </w:pPr>
      <w:rPr>
        <w:rFonts w:ascii="Symbol" w:hAnsi="Symbol"/>
      </w:rPr>
    </w:lvl>
    <w:lvl w:ilvl="8" w:tplc="14F4426C">
      <w:start w:val="1"/>
      <w:numFmt w:val="bullet"/>
      <w:lvlText w:val=""/>
      <w:lvlJc w:val="left"/>
      <w:pPr>
        <w:ind w:left="1440" w:hanging="360"/>
      </w:pPr>
      <w:rPr>
        <w:rFonts w:ascii="Symbol" w:hAnsi="Symbol"/>
      </w:rPr>
    </w:lvl>
  </w:abstractNum>
  <w:abstractNum w:abstractNumId="31" w15:restartNumberingAfterBreak="0">
    <w:nsid w:val="6A020B12"/>
    <w:multiLevelType w:val="hybridMultilevel"/>
    <w:tmpl w:val="DEE0C4B0"/>
    <w:lvl w:ilvl="0" w:tplc="371C7FF2">
      <w:start w:val="1"/>
      <w:numFmt w:val="decimal"/>
      <w:lvlText w:val="%1."/>
      <w:lvlJc w:val="left"/>
      <w:pPr>
        <w:ind w:left="1440" w:hanging="360"/>
      </w:pPr>
    </w:lvl>
    <w:lvl w:ilvl="1" w:tplc="045EE760">
      <w:start w:val="1"/>
      <w:numFmt w:val="decimal"/>
      <w:lvlText w:val="%2."/>
      <w:lvlJc w:val="left"/>
      <w:pPr>
        <w:ind w:left="1440" w:hanging="360"/>
      </w:pPr>
    </w:lvl>
    <w:lvl w:ilvl="2" w:tplc="E6FCD286">
      <w:start w:val="1"/>
      <w:numFmt w:val="decimal"/>
      <w:lvlText w:val="%3."/>
      <w:lvlJc w:val="left"/>
      <w:pPr>
        <w:ind w:left="1440" w:hanging="360"/>
      </w:pPr>
    </w:lvl>
    <w:lvl w:ilvl="3" w:tplc="DFEE688C">
      <w:start w:val="1"/>
      <w:numFmt w:val="decimal"/>
      <w:lvlText w:val="%4."/>
      <w:lvlJc w:val="left"/>
      <w:pPr>
        <w:ind w:left="1440" w:hanging="360"/>
      </w:pPr>
    </w:lvl>
    <w:lvl w:ilvl="4" w:tplc="21089B42">
      <w:start w:val="1"/>
      <w:numFmt w:val="decimal"/>
      <w:lvlText w:val="%5."/>
      <w:lvlJc w:val="left"/>
      <w:pPr>
        <w:ind w:left="1440" w:hanging="360"/>
      </w:pPr>
    </w:lvl>
    <w:lvl w:ilvl="5" w:tplc="A54AB0FE">
      <w:start w:val="1"/>
      <w:numFmt w:val="decimal"/>
      <w:lvlText w:val="%6."/>
      <w:lvlJc w:val="left"/>
      <w:pPr>
        <w:ind w:left="1440" w:hanging="360"/>
      </w:pPr>
    </w:lvl>
    <w:lvl w:ilvl="6" w:tplc="ABBA7F26">
      <w:start w:val="1"/>
      <w:numFmt w:val="decimal"/>
      <w:lvlText w:val="%7."/>
      <w:lvlJc w:val="left"/>
      <w:pPr>
        <w:ind w:left="1440" w:hanging="360"/>
      </w:pPr>
    </w:lvl>
    <w:lvl w:ilvl="7" w:tplc="6BB44020">
      <w:start w:val="1"/>
      <w:numFmt w:val="decimal"/>
      <w:lvlText w:val="%8."/>
      <w:lvlJc w:val="left"/>
      <w:pPr>
        <w:ind w:left="1440" w:hanging="360"/>
      </w:pPr>
    </w:lvl>
    <w:lvl w:ilvl="8" w:tplc="74B00DE8">
      <w:start w:val="1"/>
      <w:numFmt w:val="decimal"/>
      <w:lvlText w:val="%9."/>
      <w:lvlJc w:val="left"/>
      <w:pPr>
        <w:ind w:left="1440" w:hanging="360"/>
      </w:pPr>
    </w:lvl>
  </w:abstractNum>
  <w:abstractNum w:abstractNumId="32" w15:restartNumberingAfterBreak="0">
    <w:nsid w:val="731251CF"/>
    <w:multiLevelType w:val="hybridMultilevel"/>
    <w:tmpl w:val="6A98E9C0"/>
    <w:lvl w:ilvl="0" w:tplc="2C10B474">
      <w:start w:val="1"/>
      <w:numFmt w:val="bullet"/>
      <w:lvlText w:val=""/>
      <w:lvlJc w:val="left"/>
      <w:pPr>
        <w:ind w:left="1440" w:hanging="360"/>
      </w:pPr>
      <w:rPr>
        <w:rFonts w:ascii="Symbol" w:hAnsi="Symbol"/>
      </w:rPr>
    </w:lvl>
    <w:lvl w:ilvl="1" w:tplc="32C07860">
      <w:start w:val="1"/>
      <w:numFmt w:val="bullet"/>
      <w:lvlText w:val=""/>
      <w:lvlJc w:val="left"/>
      <w:pPr>
        <w:ind w:left="1440" w:hanging="360"/>
      </w:pPr>
      <w:rPr>
        <w:rFonts w:ascii="Symbol" w:hAnsi="Symbol"/>
      </w:rPr>
    </w:lvl>
    <w:lvl w:ilvl="2" w:tplc="731C7720">
      <w:start w:val="1"/>
      <w:numFmt w:val="bullet"/>
      <w:lvlText w:val=""/>
      <w:lvlJc w:val="left"/>
      <w:pPr>
        <w:ind w:left="1440" w:hanging="360"/>
      </w:pPr>
      <w:rPr>
        <w:rFonts w:ascii="Symbol" w:hAnsi="Symbol"/>
      </w:rPr>
    </w:lvl>
    <w:lvl w:ilvl="3" w:tplc="688AF124">
      <w:start w:val="1"/>
      <w:numFmt w:val="bullet"/>
      <w:lvlText w:val=""/>
      <w:lvlJc w:val="left"/>
      <w:pPr>
        <w:ind w:left="1440" w:hanging="360"/>
      </w:pPr>
      <w:rPr>
        <w:rFonts w:ascii="Symbol" w:hAnsi="Symbol"/>
      </w:rPr>
    </w:lvl>
    <w:lvl w:ilvl="4" w:tplc="9F8C25BE">
      <w:start w:val="1"/>
      <w:numFmt w:val="bullet"/>
      <w:lvlText w:val=""/>
      <w:lvlJc w:val="left"/>
      <w:pPr>
        <w:ind w:left="1440" w:hanging="360"/>
      </w:pPr>
      <w:rPr>
        <w:rFonts w:ascii="Symbol" w:hAnsi="Symbol"/>
      </w:rPr>
    </w:lvl>
    <w:lvl w:ilvl="5" w:tplc="50ECEE78">
      <w:start w:val="1"/>
      <w:numFmt w:val="bullet"/>
      <w:lvlText w:val=""/>
      <w:lvlJc w:val="left"/>
      <w:pPr>
        <w:ind w:left="1440" w:hanging="360"/>
      </w:pPr>
      <w:rPr>
        <w:rFonts w:ascii="Symbol" w:hAnsi="Symbol"/>
      </w:rPr>
    </w:lvl>
    <w:lvl w:ilvl="6" w:tplc="1A2A34EA">
      <w:start w:val="1"/>
      <w:numFmt w:val="bullet"/>
      <w:lvlText w:val=""/>
      <w:lvlJc w:val="left"/>
      <w:pPr>
        <w:ind w:left="1440" w:hanging="360"/>
      </w:pPr>
      <w:rPr>
        <w:rFonts w:ascii="Symbol" w:hAnsi="Symbol"/>
      </w:rPr>
    </w:lvl>
    <w:lvl w:ilvl="7" w:tplc="6318EE38">
      <w:start w:val="1"/>
      <w:numFmt w:val="bullet"/>
      <w:lvlText w:val=""/>
      <w:lvlJc w:val="left"/>
      <w:pPr>
        <w:ind w:left="1440" w:hanging="360"/>
      </w:pPr>
      <w:rPr>
        <w:rFonts w:ascii="Symbol" w:hAnsi="Symbol"/>
      </w:rPr>
    </w:lvl>
    <w:lvl w:ilvl="8" w:tplc="9E1AD26E">
      <w:start w:val="1"/>
      <w:numFmt w:val="bullet"/>
      <w:lvlText w:val=""/>
      <w:lvlJc w:val="left"/>
      <w:pPr>
        <w:ind w:left="1440" w:hanging="360"/>
      </w:pPr>
      <w:rPr>
        <w:rFonts w:ascii="Symbol" w:hAnsi="Symbol"/>
      </w:rPr>
    </w:lvl>
  </w:abstractNum>
  <w:abstractNum w:abstractNumId="33" w15:restartNumberingAfterBreak="0">
    <w:nsid w:val="75842BB4"/>
    <w:multiLevelType w:val="multilevel"/>
    <w:tmpl w:val="9A8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80428"/>
    <w:multiLevelType w:val="hybridMultilevel"/>
    <w:tmpl w:val="5F18885A"/>
    <w:lvl w:ilvl="0" w:tplc="6FB4D936">
      <w:start w:val="1"/>
      <w:numFmt w:val="bullet"/>
      <w:lvlText w:val=""/>
      <w:lvlJc w:val="left"/>
      <w:pPr>
        <w:ind w:left="1440" w:hanging="360"/>
      </w:pPr>
      <w:rPr>
        <w:rFonts w:ascii="Symbol" w:hAnsi="Symbol"/>
      </w:rPr>
    </w:lvl>
    <w:lvl w:ilvl="1" w:tplc="993C1770">
      <w:start w:val="1"/>
      <w:numFmt w:val="bullet"/>
      <w:lvlText w:val=""/>
      <w:lvlJc w:val="left"/>
      <w:pPr>
        <w:ind w:left="1440" w:hanging="360"/>
      </w:pPr>
      <w:rPr>
        <w:rFonts w:ascii="Symbol" w:hAnsi="Symbol"/>
      </w:rPr>
    </w:lvl>
    <w:lvl w:ilvl="2" w:tplc="6CC41E68">
      <w:start w:val="1"/>
      <w:numFmt w:val="bullet"/>
      <w:lvlText w:val=""/>
      <w:lvlJc w:val="left"/>
      <w:pPr>
        <w:ind w:left="1440" w:hanging="360"/>
      </w:pPr>
      <w:rPr>
        <w:rFonts w:ascii="Symbol" w:hAnsi="Symbol"/>
      </w:rPr>
    </w:lvl>
    <w:lvl w:ilvl="3" w:tplc="C9B82C36">
      <w:start w:val="1"/>
      <w:numFmt w:val="bullet"/>
      <w:lvlText w:val=""/>
      <w:lvlJc w:val="left"/>
      <w:pPr>
        <w:ind w:left="1440" w:hanging="360"/>
      </w:pPr>
      <w:rPr>
        <w:rFonts w:ascii="Symbol" w:hAnsi="Symbol"/>
      </w:rPr>
    </w:lvl>
    <w:lvl w:ilvl="4" w:tplc="9E862B30">
      <w:start w:val="1"/>
      <w:numFmt w:val="bullet"/>
      <w:lvlText w:val=""/>
      <w:lvlJc w:val="left"/>
      <w:pPr>
        <w:ind w:left="1440" w:hanging="360"/>
      </w:pPr>
      <w:rPr>
        <w:rFonts w:ascii="Symbol" w:hAnsi="Symbol"/>
      </w:rPr>
    </w:lvl>
    <w:lvl w:ilvl="5" w:tplc="3120E2B0">
      <w:start w:val="1"/>
      <w:numFmt w:val="bullet"/>
      <w:lvlText w:val=""/>
      <w:lvlJc w:val="left"/>
      <w:pPr>
        <w:ind w:left="1440" w:hanging="360"/>
      </w:pPr>
      <w:rPr>
        <w:rFonts w:ascii="Symbol" w:hAnsi="Symbol"/>
      </w:rPr>
    </w:lvl>
    <w:lvl w:ilvl="6" w:tplc="F42E2B20">
      <w:start w:val="1"/>
      <w:numFmt w:val="bullet"/>
      <w:lvlText w:val=""/>
      <w:lvlJc w:val="left"/>
      <w:pPr>
        <w:ind w:left="1440" w:hanging="360"/>
      </w:pPr>
      <w:rPr>
        <w:rFonts w:ascii="Symbol" w:hAnsi="Symbol"/>
      </w:rPr>
    </w:lvl>
    <w:lvl w:ilvl="7" w:tplc="E74E5D8A">
      <w:start w:val="1"/>
      <w:numFmt w:val="bullet"/>
      <w:lvlText w:val=""/>
      <w:lvlJc w:val="left"/>
      <w:pPr>
        <w:ind w:left="1440" w:hanging="360"/>
      </w:pPr>
      <w:rPr>
        <w:rFonts w:ascii="Symbol" w:hAnsi="Symbol"/>
      </w:rPr>
    </w:lvl>
    <w:lvl w:ilvl="8" w:tplc="12767D56">
      <w:start w:val="1"/>
      <w:numFmt w:val="bullet"/>
      <w:lvlText w:val=""/>
      <w:lvlJc w:val="left"/>
      <w:pPr>
        <w:ind w:left="1440" w:hanging="360"/>
      </w:pPr>
      <w:rPr>
        <w:rFonts w:ascii="Symbol" w:hAnsi="Symbol"/>
      </w:rPr>
    </w:lvl>
  </w:abstractNum>
  <w:abstractNum w:abstractNumId="35" w15:restartNumberingAfterBreak="0">
    <w:nsid w:val="7D4751E0"/>
    <w:multiLevelType w:val="hybridMultilevel"/>
    <w:tmpl w:val="B2585C54"/>
    <w:lvl w:ilvl="0" w:tplc="FF88A9A0">
      <w:start w:val="1"/>
      <w:numFmt w:val="bullet"/>
      <w:lvlText w:val="•"/>
      <w:lvlJc w:val="left"/>
      <w:pPr>
        <w:ind w:left="1440" w:hanging="360"/>
      </w:pPr>
      <w:rPr>
        <w:rFonts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36" w15:restartNumberingAfterBreak="0">
    <w:nsid w:val="7D5A2CA4"/>
    <w:multiLevelType w:val="multilevel"/>
    <w:tmpl w:val="76FE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4639C"/>
    <w:multiLevelType w:val="multilevel"/>
    <w:tmpl w:val="42FE9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714086">
    <w:abstractNumId w:val="5"/>
  </w:num>
  <w:num w:numId="2" w16cid:durableId="88621200">
    <w:abstractNumId w:val="2"/>
  </w:num>
  <w:num w:numId="3" w16cid:durableId="78061766">
    <w:abstractNumId w:val="28"/>
  </w:num>
  <w:num w:numId="4" w16cid:durableId="1291932752">
    <w:abstractNumId w:val="3"/>
  </w:num>
  <w:num w:numId="5" w16cid:durableId="2095742022">
    <w:abstractNumId w:val="24"/>
  </w:num>
  <w:num w:numId="6" w16cid:durableId="656568074">
    <w:abstractNumId w:val="4"/>
  </w:num>
  <w:num w:numId="7" w16cid:durableId="1569145988">
    <w:abstractNumId w:val="18"/>
  </w:num>
  <w:num w:numId="8" w16cid:durableId="1678774044">
    <w:abstractNumId w:val="26"/>
  </w:num>
  <w:num w:numId="9" w16cid:durableId="2027630194">
    <w:abstractNumId w:val="12"/>
  </w:num>
  <w:num w:numId="10" w16cid:durableId="169836137">
    <w:abstractNumId w:val="36"/>
  </w:num>
  <w:num w:numId="11" w16cid:durableId="653950001">
    <w:abstractNumId w:val="37"/>
  </w:num>
  <w:num w:numId="12" w16cid:durableId="238760576">
    <w:abstractNumId w:val="16"/>
  </w:num>
  <w:num w:numId="13" w16cid:durableId="1699697095">
    <w:abstractNumId w:val="14"/>
  </w:num>
  <w:num w:numId="14" w16cid:durableId="123231954">
    <w:abstractNumId w:val="22"/>
  </w:num>
  <w:num w:numId="15" w16cid:durableId="706099257">
    <w:abstractNumId w:val="1"/>
  </w:num>
  <w:num w:numId="16" w16cid:durableId="359283378">
    <w:abstractNumId w:val="21"/>
  </w:num>
  <w:num w:numId="17" w16cid:durableId="547959730">
    <w:abstractNumId w:val="9"/>
  </w:num>
  <w:num w:numId="18" w16cid:durableId="1133794413">
    <w:abstractNumId w:val="8"/>
  </w:num>
  <w:num w:numId="19" w16cid:durableId="1459105618">
    <w:abstractNumId w:val="34"/>
  </w:num>
  <w:num w:numId="20" w16cid:durableId="633827415">
    <w:abstractNumId w:val="15"/>
  </w:num>
  <w:num w:numId="21" w16cid:durableId="881592941">
    <w:abstractNumId w:val="32"/>
  </w:num>
  <w:num w:numId="22" w16cid:durableId="1102914028">
    <w:abstractNumId w:val="27"/>
  </w:num>
  <w:num w:numId="23" w16cid:durableId="1174106350">
    <w:abstractNumId w:val="11"/>
  </w:num>
  <w:num w:numId="24" w16cid:durableId="1542521878">
    <w:abstractNumId w:val="31"/>
  </w:num>
  <w:num w:numId="25" w16cid:durableId="1234468570">
    <w:abstractNumId w:val="30"/>
  </w:num>
  <w:num w:numId="26" w16cid:durableId="1221668877">
    <w:abstractNumId w:val="23"/>
  </w:num>
  <w:num w:numId="27" w16cid:durableId="1175799151">
    <w:abstractNumId w:val="25"/>
  </w:num>
  <w:num w:numId="28" w16cid:durableId="662469577">
    <w:abstractNumId w:val="29"/>
  </w:num>
  <w:num w:numId="29" w16cid:durableId="1717925218">
    <w:abstractNumId w:val="7"/>
  </w:num>
  <w:num w:numId="30" w16cid:durableId="1027176253">
    <w:abstractNumId w:val="33"/>
  </w:num>
  <w:num w:numId="31" w16cid:durableId="923800982">
    <w:abstractNumId w:val="17"/>
  </w:num>
  <w:num w:numId="32" w16cid:durableId="1333335676">
    <w:abstractNumId w:val="10"/>
  </w:num>
  <w:num w:numId="33" w16cid:durableId="1053312808">
    <w:abstractNumId w:val="20"/>
  </w:num>
  <w:num w:numId="34" w16cid:durableId="1370492219">
    <w:abstractNumId w:val="6"/>
  </w:num>
  <w:num w:numId="35" w16cid:durableId="1497263374">
    <w:abstractNumId w:val="0"/>
  </w:num>
  <w:num w:numId="36" w16cid:durableId="182016116">
    <w:abstractNumId w:val="13"/>
  </w:num>
  <w:num w:numId="37" w16cid:durableId="1684209731">
    <w:abstractNumId w:val="19"/>
  </w:num>
  <w:num w:numId="38" w16cid:durableId="76619527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C1"/>
    <w:rsid w:val="0000203B"/>
    <w:rsid w:val="000027F8"/>
    <w:rsid w:val="00007557"/>
    <w:rsid w:val="00022632"/>
    <w:rsid w:val="000229A2"/>
    <w:rsid w:val="00022A8B"/>
    <w:rsid w:val="000304CD"/>
    <w:rsid w:val="000329B8"/>
    <w:rsid w:val="00034287"/>
    <w:rsid w:val="000356AF"/>
    <w:rsid w:val="00042A20"/>
    <w:rsid w:val="0005351B"/>
    <w:rsid w:val="000700A8"/>
    <w:rsid w:val="00074709"/>
    <w:rsid w:val="0007490E"/>
    <w:rsid w:val="0009030E"/>
    <w:rsid w:val="00090AB7"/>
    <w:rsid w:val="00091DA8"/>
    <w:rsid w:val="00092F1B"/>
    <w:rsid w:val="000935DF"/>
    <w:rsid w:val="00095E83"/>
    <w:rsid w:val="000B38C5"/>
    <w:rsid w:val="000B5B28"/>
    <w:rsid w:val="000B6622"/>
    <w:rsid w:val="000C1D0E"/>
    <w:rsid w:val="000C75AC"/>
    <w:rsid w:val="000D09AC"/>
    <w:rsid w:val="000D0A5F"/>
    <w:rsid w:val="000D0A62"/>
    <w:rsid w:val="000D0D6A"/>
    <w:rsid w:val="000D1B33"/>
    <w:rsid w:val="000D3719"/>
    <w:rsid w:val="000D5458"/>
    <w:rsid w:val="000D7AEB"/>
    <w:rsid w:val="000E607E"/>
    <w:rsid w:val="000E678A"/>
    <w:rsid w:val="000F3F4E"/>
    <w:rsid w:val="000F536B"/>
    <w:rsid w:val="000F63E1"/>
    <w:rsid w:val="000F7250"/>
    <w:rsid w:val="000F7B69"/>
    <w:rsid w:val="00101B8C"/>
    <w:rsid w:val="001106DF"/>
    <w:rsid w:val="001112F0"/>
    <w:rsid w:val="001114BD"/>
    <w:rsid w:val="00111F38"/>
    <w:rsid w:val="0011751A"/>
    <w:rsid w:val="001209E2"/>
    <w:rsid w:val="001245E8"/>
    <w:rsid w:val="00125B0D"/>
    <w:rsid w:val="0013521D"/>
    <w:rsid w:val="00141B4D"/>
    <w:rsid w:val="001420E8"/>
    <w:rsid w:val="00143964"/>
    <w:rsid w:val="00144FD0"/>
    <w:rsid w:val="0015140A"/>
    <w:rsid w:val="00163D14"/>
    <w:rsid w:val="00164D9A"/>
    <w:rsid w:val="00170F47"/>
    <w:rsid w:val="00172014"/>
    <w:rsid w:val="001725D4"/>
    <w:rsid w:val="0017309C"/>
    <w:rsid w:val="001736F7"/>
    <w:rsid w:val="00173AD5"/>
    <w:rsid w:val="00174941"/>
    <w:rsid w:val="001749B6"/>
    <w:rsid w:val="00175006"/>
    <w:rsid w:val="00183727"/>
    <w:rsid w:val="00186C70"/>
    <w:rsid w:val="00186CA2"/>
    <w:rsid w:val="00195F5C"/>
    <w:rsid w:val="00196DEB"/>
    <w:rsid w:val="00197E1E"/>
    <w:rsid w:val="001A0D24"/>
    <w:rsid w:val="001A517C"/>
    <w:rsid w:val="001B39D7"/>
    <w:rsid w:val="001B4EF2"/>
    <w:rsid w:val="001C4690"/>
    <w:rsid w:val="001C5A74"/>
    <w:rsid w:val="001C6918"/>
    <w:rsid w:val="001C7847"/>
    <w:rsid w:val="001D0261"/>
    <w:rsid w:val="001D651B"/>
    <w:rsid w:val="001D665B"/>
    <w:rsid w:val="001F1683"/>
    <w:rsid w:val="001F40D3"/>
    <w:rsid w:val="001F4E97"/>
    <w:rsid w:val="00206C71"/>
    <w:rsid w:val="0020756E"/>
    <w:rsid w:val="0021080C"/>
    <w:rsid w:val="002131C3"/>
    <w:rsid w:val="00216950"/>
    <w:rsid w:val="00217993"/>
    <w:rsid w:val="00222743"/>
    <w:rsid w:val="00222F50"/>
    <w:rsid w:val="00225B60"/>
    <w:rsid w:val="0023204C"/>
    <w:rsid w:val="00250C08"/>
    <w:rsid w:val="00251951"/>
    <w:rsid w:val="002545FE"/>
    <w:rsid w:val="00264F0F"/>
    <w:rsid w:val="002650B5"/>
    <w:rsid w:val="002657A6"/>
    <w:rsid w:val="002717B1"/>
    <w:rsid w:val="0028014E"/>
    <w:rsid w:val="00282C2D"/>
    <w:rsid w:val="00286134"/>
    <w:rsid w:val="00290F96"/>
    <w:rsid w:val="00294FD4"/>
    <w:rsid w:val="002974D6"/>
    <w:rsid w:val="002A2C3D"/>
    <w:rsid w:val="002A523C"/>
    <w:rsid w:val="002A7AAD"/>
    <w:rsid w:val="002B2C6E"/>
    <w:rsid w:val="002B2F44"/>
    <w:rsid w:val="002B33D1"/>
    <w:rsid w:val="002B3E98"/>
    <w:rsid w:val="002B4F9B"/>
    <w:rsid w:val="002B7DA7"/>
    <w:rsid w:val="002C1E9D"/>
    <w:rsid w:val="002C4366"/>
    <w:rsid w:val="002C7CFB"/>
    <w:rsid w:val="002D4522"/>
    <w:rsid w:val="002D565A"/>
    <w:rsid w:val="002D7593"/>
    <w:rsid w:val="002E1A71"/>
    <w:rsid w:val="002E6172"/>
    <w:rsid w:val="002F0643"/>
    <w:rsid w:val="002F113E"/>
    <w:rsid w:val="00300277"/>
    <w:rsid w:val="00303F95"/>
    <w:rsid w:val="0031759E"/>
    <w:rsid w:val="00325C4B"/>
    <w:rsid w:val="003314B9"/>
    <w:rsid w:val="00332AC8"/>
    <w:rsid w:val="00333DF2"/>
    <w:rsid w:val="003350EB"/>
    <w:rsid w:val="00336A55"/>
    <w:rsid w:val="00337C3F"/>
    <w:rsid w:val="00340055"/>
    <w:rsid w:val="003408BA"/>
    <w:rsid w:val="00343157"/>
    <w:rsid w:val="00346780"/>
    <w:rsid w:val="003543F5"/>
    <w:rsid w:val="00356C51"/>
    <w:rsid w:val="00364214"/>
    <w:rsid w:val="003669D5"/>
    <w:rsid w:val="00370F57"/>
    <w:rsid w:val="00372DDC"/>
    <w:rsid w:val="00373470"/>
    <w:rsid w:val="00373DE4"/>
    <w:rsid w:val="003811BE"/>
    <w:rsid w:val="00381BD9"/>
    <w:rsid w:val="00384CF6"/>
    <w:rsid w:val="003919D8"/>
    <w:rsid w:val="00392C10"/>
    <w:rsid w:val="003944B6"/>
    <w:rsid w:val="0039624D"/>
    <w:rsid w:val="003A0CF8"/>
    <w:rsid w:val="003B0DA5"/>
    <w:rsid w:val="003B4344"/>
    <w:rsid w:val="003B497F"/>
    <w:rsid w:val="003B4D7A"/>
    <w:rsid w:val="003B684C"/>
    <w:rsid w:val="003B6BC0"/>
    <w:rsid w:val="003C0199"/>
    <w:rsid w:val="003C44B3"/>
    <w:rsid w:val="003C62AE"/>
    <w:rsid w:val="003C7B08"/>
    <w:rsid w:val="003D2FFC"/>
    <w:rsid w:val="003D421C"/>
    <w:rsid w:val="003D4A30"/>
    <w:rsid w:val="003D7F41"/>
    <w:rsid w:val="003E4494"/>
    <w:rsid w:val="003E690E"/>
    <w:rsid w:val="003E6DF8"/>
    <w:rsid w:val="003F0492"/>
    <w:rsid w:val="003F13D4"/>
    <w:rsid w:val="003F1EC8"/>
    <w:rsid w:val="003F3653"/>
    <w:rsid w:val="004001FF"/>
    <w:rsid w:val="004021C1"/>
    <w:rsid w:val="00404A94"/>
    <w:rsid w:val="0041048E"/>
    <w:rsid w:val="00415D11"/>
    <w:rsid w:val="00415FB8"/>
    <w:rsid w:val="00421273"/>
    <w:rsid w:val="00421D01"/>
    <w:rsid w:val="00425AA1"/>
    <w:rsid w:val="00432E90"/>
    <w:rsid w:val="00436129"/>
    <w:rsid w:val="004417E3"/>
    <w:rsid w:val="00441CAB"/>
    <w:rsid w:val="00451036"/>
    <w:rsid w:val="004532AF"/>
    <w:rsid w:val="004605DD"/>
    <w:rsid w:val="004609E1"/>
    <w:rsid w:val="00460E24"/>
    <w:rsid w:val="00470587"/>
    <w:rsid w:val="00470FC2"/>
    <w:rsid w:val="004710E4"/>
    <w:rsid w:val="00473155"/>
    <w:rsid w:val="0047641C"/>
    <w:rsid w:val="00477AD6"/>
    <w:rsid w:val="00481AFA"/>
    <w:rsid w:val="00486B71"/>
    <w:rsid w:val="00487C5B"/>
    <w:rsid w:val="00491946"/>
    <w:rsid w:val="004940B7"/>
    <w:rsid w:val="004A0EEF"/>
    <w:rsid w:val="004A122D"/>
    <w:rsid w:val="004A1C47"/>
    <w:rsid w:val="004A265C"/>
    <w:rsid w:val="004A3379"/>
    <w:rsid w:val="004A406E"/>
    <w:rsid w:val="004A4368"/>
    <w:rsid w:val="004B19B9"/>
    <w:rsid w:val="004B1B57"/>
    <w:rsid w:val="004B2AF3"/>
    <w:rsid w:val="004B6550"/>
    <w:rsid w:val="004B7CE2"/>
    <w:rsid w:val="004C49AD"/>
    <w:rsid w:val="004C4C18"/>
    <w:rsid w:val="004D1AAF"/>
    <w:rsid w:val="004D5924"/>
    <w:rsid w:val="004D60E1"/>
    <w:rsid w:val="004D70F3"/>
    <w:rsid w:val="004E005A"/>
    <w:rsid w:val="004E3E8B"/>
    <w:rsid w:val="004F0C86"/>
    <w:rsid w:val="004F4B95"/>
    <w:rsid w:val="004F4FB4"/>
    <w:rsid w:val="00500BAD"/>
    <w:rsid w:val="00502550"/>
    <w:rsid w:val="005041B5"/>
    <w:rsid w:val="005056AB"/>
    <w:rsid w:val="00505DF0"/>
    <w:rsid w:val="00507627"/>
    <w:rsid w:val="00514C3E"/>
    <w:rsid w:val="00516AA8"/>
    <w:rsid w:val="00517B50"/>
    <w:rsid w:val="0052098E"/>
    <w:rsid w:val="0052322E"/>
    <w:rsid w:val="005271D5"/>
    <w:rsid w:val="0053022B"/>
    <w:rsid w:val="005303DC"/>
    <w:rsid w:val="005313CC"/>
    <w:rsid w:val="00531FF0"/>
    <w:rsid w:val="00543081"/>
    <w:rsid w:val="0054361B"/>
    <w:rsid w:val="00543A3D"/>
    <w:rsid w:val="005506E3"/>
    <w:rsid w:val="00553030"/>
    <w:rsid w:val="00554501"/>
    <w:rsid w:val="005656E3"/>
    <w:rsid w:val="00570F8A"/>
    <w:rsid w:val="0057196A"/>
    <w:rsid w:val="00572E1F"/>
    <w:rsid w:val="00583A67"/>
    <w:rsid w:val="00583E65"/>
    <w:rsid w:val="00592DE7"/>
    <w:rsid w:val="00593927"/>
    <w:rsid w:val="005B5D43"/>
    <w:rsid w:val="005B69FD"/>
    <w:rsid w:val="005C0CCC"/>
    <w:rsid w:val="005C18CB"/>
    <w:rsid w:val="005C78BB"/>
    <w:rsid w:val="005C7A80"/>
    <w:rsid w:val="005C7C18"/>
    <w:rsid w:val="005D04B2"/>
    <w:rsid w:val="005D0FBF"/>
    <w:rsid w:val="005D14D7"/>
    <w:rsid w:val="005D2997"/>
    <w:rsid w:val="005D3F1C"/>
    <w:rsid w:val="005D49E9"/>
    <w:rsid w:val="005D5AEF"/>
    <w:rsid w:val="005D76A1"/>
    <w:rsid w:val="005E040E"/>
    <w:rsid w:val="005E257C"/>
    <w:rsid w:val="005E2713"/>
    <w:rsid w:val="005E72D9"/>
    <w:rsid w:val="005F1475"/>
    <w:rsid w:val="00600A38"/>
    <w:rsid w:val="00600C53"/>
    <w:rsid w:val="00601F04"/>
    <w:rsid w:val="00602345"/>
    <w:rsid w:val="006030C4"/>
    <w:rsid w:val="00604EDB"/>
    <w:rsid w:val="00606424"/>
    <w:rsid w:val="006070B1"/>
    <w:rsid w:val="006113CE"/>
    <w:rsid w:val="0061287C"/>
    <w:rsid w:val="00612C44"/>
    <w:rsid w:val="00622C98"/>
    <w:rsid w:val="0063340E"/>
    <w:rsid w:val="00633582"/>
    <w:rsid w:val="00636618"/>
    <w:rsid w:val="00644E23"/>
    <w:rsid w:val="0064616F"/>
    <w:rsid w:val="006466D0"/>
    <w:rsid w:val="0065104C"/>
    <w:rsid w:val="0065512C"/>
    <w:rsid w:val="0065730E"/>
    <w:rsid w:val="00660233"/>
    <w:rsid w:val="006606CD"/>
    <w:rsid w:val="00662902"/>
    <w:rsid w:val="00662999"/>
    <w:rsid w:val="00662F10"/>
    <w:rsid w:val="0066590F"/>
    <w:rsid w:val="006721E6"/>
    <w:rsid w:val="006725D1"/>
    <w:rsid w:val="006765AE"/>
    <w:rsid w:val="00676EA2"/>
    <w:rsid w:val="00687AC4"/>
    <w:rsid w:val="00690687"/>
    <w:rsid w:val="00697E49"/>
    <w:rsid w:val="006A11C7"/>
    <w:rsid w:val="006A1E42"/>
    <w:rsid w:val="006A3618"/>
    <w:rsid w:val="006A3E99"/>
    <w:rsid w:val="006A41F4"/>
    <w:rsid w:val="006A61B9"/>
    <w:rsid w:val="006B1805"/>
    <w:rsid w:val="006B3092"/>
    <w:rsid w:val="006B4487"/>
    <w:rsid w:val="006C182B"/>
    <w:rsid w:val="006C40FC"/>
    <w:rsid w:val="006C55DF"/>
    <w:rsid w:val="006D173F"/>
    <w:rsid w:val="006D4CB4"/>
    <w:rsid w:val="006E255E"/>
    <w:rsid w:val="006E334F"/>
    <w:rsid w:val="006E33B7"/>
    <w:rsid w:val="006E60C3"/>
    <w:rsid w:val="006F5801"/>
    <w:rsid w:val="006F7191"/>
    <w:rsid w:val="007022B3"/>
    <w:rsid w:val="00707053"/>
    <w:rsid w:val="00711406"/>
    <w:rsid w:val="00720DFA"/>
    <w:rsid w:val="007212DF"/>
    <w:rsid w:val="0072399E"/>
    <w:rsid w:val="00724321"/>
    <w:rsid w:val="00725A17"/>
    <w:rsid w:val="007320AE"/>
    <w:rsid w:val="0073665B"/>
    <w:rsid w:val="00742317"/>
    <w:rsid w:val="0075029C"/>
    <w:rsid w:val="00752493"/>
    <w:rsid w:val="007543B0"/>
    <w:rsid w:val="007553BA"/>
    <w:rsid w:val="007553F4"/>
    <w:rsid w:val="00755B56"/>
    <w:rsid w:val="00760BAD"/>
    <w:rsid w:val="0076224B"/>
    <w:rsid w:val="0076381B"/>
    <w:rsid w:val="007641CD"/>
    <w:rsid w:val="0076600D"/>
    <w:rsid w:val="007667F6"/>
    <w:rsid w:val="00767DDE"/>
    <w:rsid w:val="00771651"/>
    <w:rsid w:val="0077193F"/>
    <w:rsid w:val="0077357A"/>
    <w:rsid w:val="00774D26"/>
    <w:rsid w:val="00776898"/>
    <w:rsid w:val="00777EA1"/>
    <w:rsid w:val="007839D1"/>
    <w:rsid w:val="007846E5"/>
    <w:rsid w:val="00795BAE"/>
    <w:rsid w:val="007A1507"/>
    <w:rsid w:val="007A2F22"/>
    <w:rsid w:val="007A573B"/>
    <w:rsid w:val="007B3A67"/>
    <w:rsid w:val="007B49F9"/>
    <w:rsid w:val="007B6E5D"/>
    <w:rsid w:val="007B7F4E"/>
    <w:rsid w:val="007C36AC"/>
    <w:rsid w:val="007C5483"/>
    <w:rsid w:val="007C6CC4"/>
    <w:rsid w:val="007CEEDB"/>
    <w:rsid w:val="007D4CC7"/>
    <w:rsid w:val="007D4E54"/>
    <w:rsid w:val="007D6E0E"/>
    <w:rsid w:val="007E186B"/>
    <w:rsid w:val="007E2428"/>
    <w:rsid w:val="007E7877"/>
    <w:rsid w:val="007F16E3"/>
    <w:rsid w:val="007F1959"/>
    <w:rsid w:val="007F4922"/>
    <w:rsid w:val="007F61FF"/>
    <w:rsid w:val="007F6EDC"/>
    <w:rsid w:val="00813500"/>
    <w:rsid w:val="00817975"/>
    <w:rsid w:val="00823C40"/>
    <w:rsid w:val="0082581F"/>
    <w:rsid w:val="00835F7B"/>
    <w:rsid w:val="00837269"/>
    <w:rsid w:val="008379C0"/>
    <w:rsid w:val="00841CD1"/>
    <w:rsid w:val="0084354A"/>
    <w:rsid w:val="008475CD"/>
    <w:rsid w:val="00856900"/>
    <w:rsid w:val="0087166F"/>
    <w:rsid w:val="0087267D"/>
    <w:rsid w:val="00874A0E"/>
    <w:rsid w:val="00874A49"/>
    <w:rsid w:val="00876FC4"/>
    <w:rsid w:val="00884F2B"/>
    <w:rsid w:val="00885684"/>
    <w:rsid w:val="00893E23"/>
    <w:rsid w:val="008955F6"/>
    <w:rsid w:val="00896411"/>
    <w:rsid w:val="00897533"/>
    <w:rsid w:val="00897E09"/>
    <w:rsid w:val="008A4C45"/>
    <w:rsid w:val="008A5D17"/>
    <w:rsid w:val="008A7E00"/>
    <w:rsid w:val="008B134A"/>
    <w:rsid w:val="008B2622"/>
    <w:rsid w:val="008B599E"/>
    <w:rsid w:val="008B7504"/>
    <w:rsid w:val="008B7D03"/>
    <w:rsid w:val="008C350B"/>
    <w:rsid w:val="008C688D"/>
    <w:rsid w:val="008C7854"/>
    <w:rsid w:val="008C7F16"/>
    <w:rsid w:val="008D0325"/>
    <w:rsid w:val="008D03FB"/>
    <w:rsid w:val="008D0AA2"/>
    <w:rsid w:val="008D1646"/>
    <w:rsid w:val="008E014B"/>
    <w:rsid w:val="008E2131"/>
    <w:rsid w:val="008E2F60"/>
    <w:rsid w:val="008E5C90"/>
    <w:rsid w:val="008E6EBA"/>
    <w:rsid w:val="008F000B"/>
    <w:rsid w:val="008F06FD"/>
    <w:rsid w:val="008F320D"/>
    <w:rsid w:val="008F4FC4"/>
    <w:rsid w:val="008F5602"/>
    <w:rsid w:val="008F582A"/>
    <w:rsid w:val="00901630"/>
    <w:rsid w:val="00903223"/>
    <w:rsid w:val="009047A5"/>
    <w:rsid w:val="00905391"/>
    <w:rsid w:val="00911404"/>
    <w:rsid w:val="009128F2"/>
    <w:rsid w:val="0091637C"/>
    <w:rsid w:val="009219D9"/>
    <w:rsid w:val="00925B04"/>
    <w:rsid w:val="00925EC6"/>
    <w:rsid w:val="00927C20"/>
    <w:rsid w:val="00933F2C"/>
    <w:rsid w:val="00935AF0"/>
    <w:rsid w:val="00937C60"/>
    <w:rsid w:val="00944207"/>
    <w:rsid w:val="0095049B"/>
    <w:rsid w:val="00952F80"/>
    <w:rsid w:val="009629DF"/>
    <w:rsid w:val="00962D36"/>
    <w:rsid w:val="00975D10"/>
    <w:rsid w:val="0097731A"/>
    <w:rsid w:val="00980A33"/>
    <w:rsid w:val="00981105"/>
    <w:rsid w:val="009827F1"/>
    <w:rsid w:val="00986574"/>
    <w:rsid w:val="00990AB8"/>
    <w:rsid w:val="00994455"/>
    <w:rsid w:val="00997207"/>
    <w:rsid w:val="009A1796"/>
    <w:rsid w:val="009A20CF"/>
    <w:rsid w:val="009B1F9A"/>
    <w:rsid w:val="009B276F"/>
    <w:rsid w:val="009B3668"/>
    <w:rsid w:val="009B4736"/>
    <w:rsid w:val="009B4F7D"/>
    <w:rsid w:val="009C1C92"/>
    <w:rsid w:val="009C2A26"/>
    <w:rsid w:val="009C6863"/>
    <w:rsid w:val="009C6CCD"/>
    <w:rsid w:val="009C6DE4"/>
    <w:rsid w:val="009C7875"/>
    <w:rsid w:val="009C7F03"/>
    <w:rsid w:val="009D5273"/>
    <w:rsid w:val="009D5880"/>
    <w:rsid w:val="009D77B2"/>
    <w:rsid w:val="009E06A2"/>
    <w:rsid w:val="009E41DE"/>
    <w:rsid w:val="009E506B"/>
    <w:rsid w:val="009E5C97"/>
    <w:rsid w:val="009F0156"/>
    <w:rsid w:val="009F213B"/>
    <w:rsid w:val="009F4198"/>
    <w:rsid w:val="009F6017"/>
    <w:rsid w:val="009F6CCE"/>
    <w:rsid w:val="009F7AC7"/>
    <w:rsid w:val="00A12FFE"/>
    <w:rsid w:val="00A14D93"/>
    <w:rsid w:val="00A17965"/>
    <w:rsid w:val="00A17E13"/>
    <w:rsid w:val="00A21B1B"/>
    <w:rsid w:val="00A21F23"/>
    <w:rsid w:val="00A26925"/>
    <w:rsid w:val="00A2761F"/>
    <w:rsid w:val="00A365A4"/>
    <w:rsid w:val="00A40E58"/>
    <w:rsid w:val="00A4585F"/>
    <w:rsid w:val="00A46283"/>
    <w:rsid w:val="00A46561"/>
    <w:rsid w:val="00A5583E"/>
    <w:rsid w:val="00A56A38"/>
    <w:rsid w:val="00A61E7D"/>
    <w:rsid w:val="00A65769"/>
    <w:rsid w:val="00A66BEA"/>
    <w:rsid w:val="00A718C1"/>
    <w:rsid w:val="00A71DCF"/>
    <w:rsid w:val="00A76A77"/>
    <w:rsid w:val="00A77F95"/>
    <w:rsid w:val="00A80AD0"/>
    <w:rsid w:val="00A80F8B"/>
    <w:rsid w:val="00A82B2F"/>
    <w:rsid w:val="00A87236"/>
    <w:rsid w:val="00A9283D"/>
    <w:rsid w:val="00A9427A"/>
    <w:rsid w:val="00A943B7"/>
    <w:rsid w:val="00AA4058"/>
    <w:rsid w:val="00AA4819"/>
    <w:rsid w:val="00AA50AF"/>
    <w:rsid w:val="00AA792F"/>
    <w:rsid w:val="00AB0434"/>
    <w:rsid w:val="00AB1A0A"/>
    <w:rsid w:val="00AB6022"/>
    <w:rsid w:val="00AB7F0F"/>
    <w:rsid w:val="00AC737C"/>
    <w:rsid w:val="00AD26FA"/>
    <w:rsid w:val="00AD29BB"/>
    <w:rsid w:val="00AD3F24"/>
    <w:rsid w:val="00AD40CB"/>
    <w:rsid w:val="00AD4F3A"/>
    <w:rsid w:val="00AE0C1A"/>
    <w:rsid w:val="00AF0384"/>
    <w:rsid w:val="00AF06D7"/>
    <w:rsid w:val="00AF23AD"/>
    <w:rsid w:val="00B01284"/>
    <w:rsid w:val="00B01787"/>
    <w:rsid w:val="00B0788F"/>
    <w:rsid w:val="00B10946"/>
    <w:rsid w:val="00B10ADB"/>
    <w:rsid w:val="00B14FD7"/>
    <w:rsid w:val="00B20B18"/>
    <w:rsid w:val="00B226B5"/>
    <w:rsid w:val="00B22F2D"/>
    <w:rsid w:val="00B27670"/>
    <w:rsid w:val="00B305F6"/>
    <w:rsid w:val="00B33093"/>
    <w:rsid w:val="00B336EF"/>
    <w:rsid w:val="00B34DB2"/>
    <w:rsid w:val="00B358DD"/>
    <w:rsid w:val="00B4279D"/>
    <w:rsid w:val="00B42B29"/>
    <w:rsid w:val="00B50BF2"/>
    <w:rsid w:val="00B57A8D"/>
    <w:rsid w:val="00B64D5B"/>
    <w:rsid w:val="00B6660F"/>
    <w:rsid w:val="00B71C2F"/>
    <w:rsid w:val="00B72214"/>
    <w:rsid w:val="00B72D9D"/>
    <w:rsid w:val="00B753C1"/>
    <w:rsid w:val="00B762EC"/>
    <w:rsid w:val="00B77908"/>
    <w:rsid w:val="00B81B20"/>
    <w:rsid w:val="00B839E6"/>
    <w:rsid w:val="00B8709D"/>
    <w:rsid w:val="00B87112"/>
    <w:rsid w:val="00B87D23"/>
    <w:rsid w:val="00B87FCC"/>
    <w:rsid w:val="00B90D59"/>
    <w:rsid w:val="00B9634D"/>
    <w:rsid w:val="00B97B4F"/>
    <w:rsid w:val="00BA0C6C"/>
    <w:rsid w:val="00BA2FA6"/>
    <w:rsid w:val="00BA681B"/>
    <w:rsid w:val="00BB1B5D"/>
    <w:rsid w:val="00BB1D9A"/>
    <w:rsid w:val="00BB21C5"/>
    <w:rsid w:val="00BB5544"/>
    <w:rsid w:val="00BB7AF4"/>
    <w:rsid w:val="00BC1322"/>
    <w:rsid w:val="00BC5763"/>
    <w:rsid w:val="00BC625A"/>
    <w:rsid w:val="00BC6F31"/>
    <w:rsid w:val="00BD036B"/>
    <w:rsid w:val="00BD1B07"/>
    <w:rsid w:val="00BD4BBB"/>
    <w:rsid w:val="00BE1495"/>
    <w:rsid w:val="00BE2465"/>
    <w:rsid w:val="00BE5B2A"/>
    <w:rsid w:val="00BF404F"/>
    <w:rsid w:val="00BF5087"/>
    <w:rsid w:val="00BF678A"/>
    <w:rsid w:val="00BF7A07"/>
    <w:rsid w:val="00C01038"/>
    <w:rsid w:val="00C0546E"/>
    <w:rsid w:val="00C107D6"/>
    <w:rsid w:val="00C179F1"/>
    <w:rsid w:val="00C21272"/>
    <w:rsid w:val="00C27F80"/>
    <w:rsid w:val="00C300D5"/>
    <w:rsid w:val="00C31CB2"/>
    <w:rsid w:val="00C41A46"/>
    <w:rsid w:val="00C46834"/>
    <w:rsid w:val="00C54A99"/>
    <w:rsid w:val="00C5506B"/>
    <w:rsid w:val="00C63C31"/>
    <w:rsid w:val="00C63CCA"/>
    <w:rsid w:val="00C674FB"/>
    <w:rsid w:val="00C67654"/>
    <w:rsid w:val="00C90FB7"/>
    <w:rsid w:val="00C96655"/>
    <w:rsid w:val="00C96DBB"/>
    <w:rsid w:val="00C979BD"/>
    <w:rsid w:val="00CA0F73"/>
    <w:rsid w:val="00CA2E62"/>
    <w:rsid w:val="00CA4CB8"/>
    <w:rsid w:val="00CA5241"/>
    <w:rsid w:val="00CB2E69"/>
    <w:rsid w:val="00CC0411"/>
    <w:rsid w:val="00CC15E2"/>
    <w:rsid w:val="00CC59AD"/>
    <w:rsid w:val="00CD3A82"/>
    <w:rsid w:val="00CD4A4C"/>
    <w:rsid w:val="00CD7412"/>
    <w:rsid w:val="00CD7C74"/>
    <w:rsid w:val="00CE67FE"/>
    <w:rsid w:val="00CE7556"/>
    <w:rsid w:val="00CF7F45"/>
    <w:rsid w:val="00D00776"/>
    <w:rsid w:val="00D00C15"/>
    <w:rsid w:val="00D0446C"/>
    <w:rsid w:val="00D04FB0"/>
    <w:rsid w:val="00D07B69"/>
    <w:rsid w:val="00D07BB9"/>
    <w:rsid w:val="00D1031F"/>
    <w:rsid w:val="00D133FE"/>
    <w:rsid w:val="00D15836"/>
    <w:rsid w:val="00D172E2"/>
    <w:rsid w:val="00D17431"/>
    <w:rsid w:val="00D20B1A"/>
    <w:rsid w:val="00D2113F"/>
    <w:rsid w:val="00D22D5A"/>
    <w:rsid w:val="00D23D8E"/>
    <w:rsid w:val="00D30682"/>
    <w:rsid w:val="00D42173"/>
    <w:rsid w:val="00D42AD1"/>
    <w:rsid w:val="00D50584"/>
    <w:rsid w:val="00D50BD8"/>
    <w:rsid w:val="00D55090"/>
    <w:rsid w:val="00D55786"/>
    <w:rsid w:val="00D628FE"/>
    <w:rsid w:val="00D7640B"/>
    <w:rsid w:val="00D77104"/>
    <w:rsid w:val="00D80288"/>
    <w:rsid w:val="00D808FE"/>
    <w:rsid w:val="00D81C27"/>
    <w:rsid w:val="00D82859"/>
    <w:rsid w:val="00D849D6"/>
    <w:rsid w:val="00D866A8"/>
    <w:rsid w:val="00D878A6"/>
    <w:rsid w:val="00D90E98"/>
    <w:rsid w:val="00D92F25"/>
    <w:rsid w:val="00D978BA"/>
    <w:rsid w:val="00DA0628"/>
    <w:rsid w:val="00DA7CB9"/>
    <w:rsid w:val="00DB0600"/>
    <w:rsid w:val="00DB0C78"/>
    <w:rsid w:val="00DB4453"/>
    <w:rsid w:val="00DC2EEC"/>
    <w:rsid w:val="00DC5319"/>
    <w:rsid w:val="00DC604C"/>
    <w:rsid w:val="00DC66F4"/>
    <w:rsid w:val="00DC6721"/>
    <w:rsid w:val="00DD0CD5"/>
    <w:rsid w:val="00DD1D6E"/>
    <w:rsid w:val="00DD1E16"/>
    <w:rsid w:val="00DD1FA3"/>
    <w:rsid w:val="00DD493E"/>
    <w:rsid w:val="00DD56ED"/>
    <w:rsid w:val="00DD6399"/>
    <w:rsid w:val="00DE7A60"/>
    <w:rsid w:val="00DF2BFA"/>
    <w:rsid w:val="00E0793D"/>
    <w:rsid w:val="00E126F8"/>
    <w:rsid w:val="00E238B0"/>
    <w:rsid w:val="00E308F0"/>
    <w:rsid w:val="00E30D28"/>
    <w:rsid w:val="00E30EE2"/>
    <w:rsid w:val="00E325A6"/>
    <w:rsid w:val="00E336AF"/>
    <w:rsid w:val="00E3464E"/>
    <w:rsid w:val="00E34C21"/>
    <w:rsid w:val="00E34EF1"/>
    <w:rsid w:val="00E35B2B"/>
    <w:rsid w:val="00E35F1D"/>
    <w:rsid w:val="00E41EC2"/>
    <w:rsid w:val="00E44ADD"/>
    <w:rsid w:val="00E460E8"/>
    <w:rsid w:val="00E60FB1"/>
    <w:rsid w:val="00E63023"/>
    <w:rsid w:val="00E64FC1"/>
    <w:rsid w:val="00E71067"/>
    <w:rsid w:val="00E74D34"/>
    <w:rsid w:val="00E826DC"/>
    <w:rsid w:val="00E83DE5"/>
    <w:rsid w:val="00E84850"/>
    <w:rsid w:val="00E944E6"/>
    <w:rsid w:val="00EA1A3E"/>
    <w:rsid w:val="00EA2812"/>
    <w:rsid w:val="00EA4246"/>
    <w:rsid w:val="00EA628F"/>
    <w:rsid w:val="00EA7492"/>
    <w:rsid w:val="00EA77FA"/>
    <w:rsid w:val="00EB7968"/>
    <w:rsid w:val="00EC16CD"/>
    <w:rsid w:val="00EC368E"/>
    <w:rsid w:val="00EC36EB"/>
    <w:rsid w:val="00EC3948"/>
    <w:rsid w:val="00EC6714"/>
    <w:rsid w:val="00ED49EB"/>
    <w:rsid w:val="00ED523F"/>
    <w:rsid w:val="00ED6865"/>
    <w:rsid w:val="00EE2C11"/>
    <w:rsid w:val="00EE64AC"/>
    <w:rsid w:val="00EF14F3"/>
    <w:rsid w:val="00EF4810"/>
    <w:rsid w:val="00EF6385"/>
    <w:rsid w:val="00F042D4"/>
    <w:rsid w:val="00F10D63"/>
    <w:rsid w:val="00F12FDC"/>
    <w:rsid w:val="00F168C3"/>
    <w:rsid w:val="00F206E0"/>
    <w:rsid w:val="00F20D59"/>
    <w:rsid w:val="00F22705"/>
    <w:rsid w:val="00F2409B"/>
    <w:rsid w:val="00F24E29"/>
    <w:rsid w:val="00F263C5"/>
    <w:rsid w:val="00F26658"/>
    <w:rsid w:val="00F267F4"/>
    <w:rsid w:val="00F30221"/>
    <w:rsid w:val="00F31351"/>
    <w:rsid w:val="00F34EA5"/>
    <w:rsid w:val="00F378F8"/>
    <w:rsid w:val="00F37AAA"/>
    <w:rsid w:val="00F4092C"/>
    <w:rsid w:val="00F45CD9"/>
    <w:rsid w:val="00F4748C"/>
    <w:rsid w:val="00F475C7"/>
    <w:rsid w:val="00F50D18"/>
    <w:rsid w:val="00F55075"/>
    <w:rsid w:val="00F6227A"/>
    <w:rsid w:val="00F63C69"/>
    <w:rsid w:val="00F83674"/>
    <w:rsid w:val="00F83AC1"/>
    <w:rsid w:val="00F8489D"/>
    <w:rsid w:val="00F874F1"/>
    <w:rsid w:val="00FA077C"/>
    <w:rsid w:val="00FA650E"/>
    <w:rsid w:val="00FA7C61"/>
    <w:rsid w:val="00FB123D"/>
    <w:rsid w:val="00FB28F0"/>
    <w:rsid w:val="00FC1C06"/>
    <w:rsid w:val="00FC1CE4"/>
    <w:rsid w:val="00FC2D02"/>
    <w:rsid w:val="00FC33B5"/>
    <w:rsid w:val="00FE23BB"/>
    <w:rsid w:val="00FE3E5F"/>
    <w:rsid w:val="00FE3FF7"/>
    <w:rsid w:val="00FE5A4A"/>
    <w:rsid w:val="00FF0066"/>
    <w:rsid w:val="00FF5958"/>
    <w:rsid w:val="00FF7185"/>
    <w:rsid w:val="00FF76E4"/>
    <w:rsid w:val="016228D8"/>
    <w:rsid w:val="01EC368C"/>
    <w:rsid w:val="021AD7EF"/>
    <w:rsid w:val="029039D0"/>
    <w:rsid w:val="02D802A6"/>
    <w:rsid w:val="0424DBFE"/>
    <w:rsid w:val="07BE11A2"/>
    <w:rsid w:val="08BC9587"/>
    <w:rsid w:val="0BF926FE"/>
    <w:rsid w:val="0D06A2C3"/>
    <w:rsid w:val="0D0CD486"/>
    <w:rsid w:val="0FAAD05B"/>
    <w:rsid w:val="11581181"/>
    <w:rsid w:val="123FEF24"/>
    <w:rsid w:val="135DA226"/>
    <w:rsid w:val="13967341"/>
    <w:rsid w:val="1808E32C"/>
    <w:rsid w:val="18F63E44"/>
    <w:rsid w:val="19D96F98"/>
    <w:rsid w:val="1DCB492E"/>
    <w:rsid w:val="1E25BDDD"/>
    <w:rsid w:val="1E6D4A2C"/>
    <w:rsid w:val="2084893B"/>
    <w:rsid w:val="22ECEA70"/>
    <w:rsid w:val="23CFF149"/>
    <w:rsid w:val="257B9A83"/>
    <w:rsid w:val="26D48626"/>
    <w:rsid w:val="282C740D"/>
    <w:rsid w:val="2A2D966B"/>
    <w:rsid w:val="2D4AD2E6"/>
    <w:rsid w:val="2DAA4E67"/>
    <w:rsid w:val="2DF103D7"/>
    <w:rsid w:val="2E810ADC"/>
    <w:rsid w:val="2EFC5D62"/>
    <w:rsid w:val="30E332B5"/>
    <w:rsid w:val="31021971"/>
    <w:rsid w:val="325E615F"/>
    <w:rsid w:val="3263058A"/>
    <w:rsid w:val="32942835"/>
    <w:rsid w:val="331CE328"/>
    <w:rsid w:val="33C736EF"/>
    <w:rsid w:val="33F2BC0C"/>
    <w:rsid w:val="35E36F69"/>
    <w:rsid w:val="36FFD339"/>
    <w:rsid w:val="3A99F63F"/>
    <w:rsid w:val="3C632ACB"/>
    <w:rsid w:val="3D22BE42"/>
    <w:rsid w:val="3D536D36"/>
    <w:rsid w:val="3E0D3B79"/>
    <w:rsid w:val="4089C057"/>
    <w:rsid w:val="42651A2D"/>
    <w:rsid w:val="42A49C19"/>
    <w:rsid w:val="42CF1C42"/>
    <w:rsid w:val="42F596B5"/>
    <w:rsid w:val="4353766B"/>
    <w:rsid w:val="47218856"/>
    <w:rsid w:val="4A6E0500"/>
    <w:rsid w:val="4DDBEB10"/>
    <w:rsid w:val="520595CF"/>
    <w:rsid w:val="52742FEB"/>
    <w:rsid w:val="54CD726B"/>
    <w:rsid w:val="5605CE49"/>
    <w:rsid w:val="560F2176"/>
    <w:rsid w:val="5864BCD7"/>
    <w:rsid w:val="5A00D0FE"/>
    <w:rsid w:val="5AECD2B0"/>
    <w:rsid w:val="5C185F45"/>
    <w:rsid w:val="5D4F8E6E"/>
    <w:rsid w:val="5DC15F50"/>
    <w:rsid w:val="5DD24572"/>
    <w:rsid w:val="5E5F8DD1"/>
    <w:rsid w:val="5EA82F99"/>
    <w:rsid w:val="5F8A178B"/>
    <w:rsid w:val="604A68C2"/>
    <w:rsid w:val="6121C8BD"/>
    <w:rsid w:val="62AF61E5"/>
    <w:rsid w:val="62EFD460"/>
    <w:rsid w:val="649A8E2A"/>
    <w:rsid w:val="66DA5C5A"/>
    <w:rsid w:val="674D9304"/>
    <w:rsid w:val="6A9032C9"/>
    <w:rsid w:val="6B55831F"/>
    <w:rsid w:val="6BB795D9"/>
    <w:rsid w:val="6C8F8113"/>
    <w:rsid w:val="6DE67B21"/>
    <w:rsid w:val="70985989"/>
    <w:rsid w:val="7215D42C"/>
    <w:rsid w:val="7363C756"/>
    <w:rsid w:val="74C3E87D"/>
    <w:rsid w:val="7507D187"/>
    <w:rsid w:val="7865F24E"/>
    <w:rsid w:val="79D22A8F"/>
    <w:rsid w:val="7AE99090"/>
    <w:rsid w:val="7CAFABBC"/>
    <w:rsid w:val="7D60B1A7"/>
    <w:rsid w:val="7F88B0C8"/>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CCEA"/>
  <w15:chartTrackingRefBased/>
  <w15:docId w15:val="{289CCB85-4EC0-4CE5-8E7C-859F1E0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F320D"/>
    <w:pPr>
      <w:widowControl w:val="0"/>
      <w:ind w:left="100"/>
      <w:outlineLvl w:val="0"/>
    </w:pPr>
    <w:rPr>
      <w:rFont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 (numbered (a)),ANNEX,List Paragraph1,List Paragraph2,Akapit z listą BS,Bullet1,Report Para,Number Bullets,WinDForce-Letter,Heading 2_sj,En tête 1,Resume Title,Indent Paragraph,References,List_Paragraph,Bullets"/>
    <w:basedOn w:val="Normal"/>
    <w:link w:val="ListParagraphChar"/>
    <w:uiPriority w:val="34"/>
    <w:qFormat/>
    <w:rsid w:val="00A718C1"/>
    <w:pPr>
      <w:ind w:left="720"/>
    </w:pPr>
  </w:style>
  <w:style w:type="character" w:styleId="Hyperlink">
    <w:name w:val="Hyperlink"/>
    <w:basedOn w:val="DefaultParagraphFont"/>
    <w:uiPriority w:val="99"/>
    <w:unhideWhenUsed/>
    <w:rsid w:val="00E944E6"/>
    <w:rPr>
      <w:color w:val="0563C1" w:themeColor="hyperlink"/>
      <w:u w:val="single"/>
    </w:rPr>
  </w:style>
  <w:style w:type="character" w:customStyle="1" w:styleId="UnresolvedMention1">
    <w:name w:val="Unresolved Mention1"/>
    <w:basedOn w:val="DefaultParagraphFont"/>
    <w:uiPriority w:val="99"/>
    <w:semiHidden/>
    <w:unhideWhenUsed/>
    <w:rsid w:val="00E944E6"/>
    <w:rPr>
      <w:color w:val="605E5C"/>
      <w:shd w:val="clear" w:color="auto" w:fill="E1DFDD"/>
    </w:rPr>
  </w:style>
  <w:style w:type="paragraph" w:customStyle="1" w:styleId="paragraph0">
    <w:name w:val="paragraph"/>
    <w:basedOn w:val="Normal"/>
    <w:rsid w:val="00415D11"/>
    <w:pPr>
      <w:spacing w:before="100" w:beforeAutospacing="1" w:after="100" w:afterAutospacing="1"/>
    </w:pPr>
  </w:style>
  <w:style w:type="character" w:customStyle="1" w:styleId="normaltextrun">
    <w:name w:val="normaltextrun"/>
    <w:basedOn w:val="DefaultParagraphFont"/>
    <w:rsid w:val="00415D11"/>
  </w:style>
  <w:style w:type="character" w:customStyle="1" w:styleId="eop">
    <w:name w:val="eop"/>
    <w:basedOn w:val="DefaultParagraphFont"/>
    <w:rsid w:val="00415D11"/>
  </w:style>
  <w:style w:type="character" w:styleId="CommentReference">
    <w:name w:val="annotation reference"/>
    <w:basedOn w:val="DefaultParagraphFont"/>
    <w:uiPriority w:val="99"/>
    <w:semiHidden/>
    <w:unhideWhenUsed/>
    <w:rsid w:val="00DD0CD5"/>
    <w:rPr>
      <w:sz w:val="16"/>
      <w:szCs w:val="16"/>
    </w:rPr>
  </w:style>
  <w:style w:type="paragraph" w:styleId="CommentText">
    <w:name w:val="annotation text"/>
    <w:basedOn w:val="Normal"/>
    <w:link w:val="CommentTextChar"/>
    <w:uiPriority w:val="99"/>
    <w:unhideWhenUsed/>
    <w:rsid w:val="00DD0CD5"/>
    <w:rPr>
      <w:sz w:val="20"/>
      <w:szCs w:val="20"/>
    </w:rPr>
  </w:style>
  <w:style w:type="character" w:customStyle="1" w:styleId="CommentTextChar">
    <w:name w:val="Comment Text Char"/>
    <w:basedOn w:val="DefaultParagraphFont"/>
    <w:link w:val="CommentText"/>
    <w:uiPriority w:val="99"/>
    <w:rsid w:val="00DD0C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0CD5"/>
    <w:rPr>
      <w:b/>
      <w:bCs/>
    </w:rPr>
  </w:style>
  <w:style w:type="character" w:customStyle="1" w:styleId="CommentSubjectChar">
    <w:name w:val="Comment Subject Char"/>
    <w:basedOn w:val="CommentTextChar"/>
    <w:link w:val="CommentSubject"/>
    <w:uiPriority w:val="99"/>
    <w:semiHidden/>
    <w:rsid w:val="00DD0CD5"/>
    <w:rPr>
      <w:rFonts w:ascii="Times New Roman" w:eastAsia="Times New Roman" w:hAnsi="Times New Roman" w:cs="Times New Roman"/>
      <w:b/>
      <w:bCs/>
      <w:sz w:val="20"/>
      <w:szCs w:val="20"/>
      <w:lang w:val="en-US"/>
    </w:rPr>
  </w:style>
  <w:style w:type="paragraph" w:styleId="Revision">
    <w:name w:val="Revision"/>
    <w:hidden/>
    <w:uiPriority w:val="99"/>
    <w:semiHidden/>
    <w:rsid w:val="00196DEB"/>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BodyTextIndent"/>
    <w:link w:val="ParagraphChar"/>
    <w:rsid w:val="00517B50"/>
    <w:pPr>
      <w:numPr>
        <w:ilvl w:val="1"/>
        <w:numId w:val="2"/>
      </w:numPr>
      <w:spacing w:before="120"/>
      <w:jc w:val="both"/>
      <w:outlineLvl w:val="1"/>
    </w:pPr>
    <w:rPr>
      <w:szCs w:val="20"/>
      <w:lang w:val="es-ES_tradnl"/>
    </w:rPr>
  </w:style>
  <w:style w:type="character" w:customStyle="1" w:styleId="ParagraphChar">
    <w:name w:val="Paragraph Char"/>
    <w:basedOn w:val="DefaultParagraphFont"/>
    <w:link w:val="Paragraph"/>
    <w:locked/>
    <w:rsid w:val="00517B50"/>
    <w:rPr>
      <w:rFonts w:ascii="Times New Roman" w:eastAsia="Times New Roman" w:hAnsi="Times New Roman" w:cs="Times New Roman"/>
      <w:sz w:val="24"/>
      <w:szCs w:val="20"/>
      <w:lang w:val="es-ES_tradnl"/>
    </w:rPr>
  </w:style>
  <w:style w:type="paragraph" w:styleId="BodyTextIndent">
    <w:name w:val="Body Text Indent"/>
    <w:basedOn w:val="Normal"/>
    <w:link w:val="BodyTextIndentChar"/>
    <w:uiPriority w:val="99"/>
    <w:semiHidden/>
    <w:unhideWhenUsed/>
    <w:rsid w:val="00517B50"/>
    <w:pPr>
      <w:spacing w:after="120"/>
      <w:ind w:left="360"/>
    </w:pPr>
  </w:style>
  <w:style w:type="character" w:customStyle="1" w:styleId="BodyTextIndentChar">
    <w:name w:val="Body Text Indent Char"/>
    <w:basedOn w:val="DefaultParagraphFont"/>
    <w:link w:val="BodyTextIndent"/>
    <w:uiPriority w:val="99"/>
    <w:semiHidden/>
    <w:rsid w:val="00517B50"/>
    <w:rPr>
      <w:rFonts w:ascii="Times New Roman" w:eastAsia="Times New Roman" w:hAnsi="Times New Roman" w:cs="Times New Roman"/>
      <w:sz w:val="24"/>
      <w:szCs w:val="24"/>
      <w:lang w:val="en-US"/>
    </w:rPr>
  </w:style>
  <w:style w:type="character" w:customStyle="1" w:styleId="ListParagraphChar">
    <w:name w:val="List Paragraph Char"/>
    <w:aliases w:val="Citation List Char,List Paragraph (numbered (a)) Char,ANNEX Char,List Paragraph1 Char,List Paragraph2 Char,Akapit z listą BS Char,Bullet1 Char,Report Para Char,Number Bullets Char,WinDForce-Letter Char,Heading 2_sj Char,Bullets Char"/>
    <w:basedOn w:val="DefaultParagraphFont"/>
    <w:link w:val="ListParagraph"/>
    <w:uiPriority w:val="34"/>
    <w:qFormat/>
    <w:rsid w:val="00343157"/>
    <w:rPr>
      <w:rFonts w:ascii="Times New Roman" w:eastAsia="Times New Roman" w:hAnsi="Times New Roman" w:cs="Times New Roman"/>
      <w:sz w:val="24"/>
      <w:szCs w:val="24"/>
      <w:lang w:val="en-US"/>
    </w:rPr>
  </w:style>
  <w:style w:type="paragraph" w:customStyle="1" w:styleId="Default">
    <w:name w:val="Default"/>
    <w:rsid w:val="00343157"/>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ghtGrid-Accent11">
    <w:name w:val="Light Grid - Accent 11"/>
    <w:basedOn w:val="TableNormal"/>
    <w:uiPriority w:val="62"/>
    <w:rsid w:val="0039624D"/>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odyText">
    <w:name w:val="Body Text"/>
    <w:basedOn w:val="Normal"/>
    <w:link w:val="BodyTextChar"/>
    <w:uiPriority w:val="99"/>
    <w:semiHidden/>
    <w:unhideWhenUsed/>
    <w:rsid w:val="00FC33B5"/>
    <w:pPr>
      <w:spacing w:after="120"/>
    </w:pPr>
  </w:style>
  <w:style w:type="character" w:customStyle="1" w:styleId="BodyTextChar">
    <w:name w:val="Body Text Char"/>
    <w:basedOn w:val="DefaultParagraphFont"/>
    <w:link w:val="BodyText"/>
    <w:uiPriority w:val="99"/>
    <w:semiHidden/>
    <w:rsid w:val="00FC33B5"/>
    <w:rPr>
      <w:rFonts w:ascii="Times New Roman" w:eastAsia="Times New Roman" w:hAnsi="Times New Roman" w:cs="Times New Roman"/>
      <w:sz w:val="24"/>
      <w:szCs w:val="24"/>
      <w:lang w:val="en-US"/>
    </w:rPr>
  </w:style>
  <w:style w:type="paragraph" w:styleId="NoSpacing">
    <w:name w:val="No Spacing"/>
    <w:uiPriority w:val="1"/>
    <w:qFormat/>
    <w:rsid w:val="00FC33B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721E6"/>
    <w:rPr>
      <w:color w:val="605E5C"/>
      <w:shd w:val="clear" w:color="auto" w:fill="E1DFDD"/>
    </w:rPr>
  </w:style>
  <w:style w:type="character" w:customStyle="1" w:styleId="Heading1Char">
    <w:name w:val="Heading 1 Char"/>
    <w:basedOn w:val="DefaultParagraphFont"/>
    <w:link w:val="Heading1"/>
    <w:uiPriority w:val="9"/>
    <w:rsid w:val="008F320D"/>
    <w:rPr>
      <w:rFonts w:ascii="Times New Roman" w:eastAsia="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229">
      <w:bodyDiv w:val="1"/>
      <w:marLeft w:val="0"/>
      <w:marRight w:val="0"/>
      <w:marTop w:val="0"/>
      <w:marBottom w:val="0"/>
      <w:divBdr>
        <w:top w:val="none" w:sz="0" w:space="0" w:color="auto"/>
        <w:left w:val="none" w:sz="0" w:space="0" w:color="auto"/>
        <w:bottom w:val="none" w:sz="0" w:space="0" w:color="auto"/>
        <w:right w:val="none" w:sz="0" w:space="0" w:color="auto"/>
      </w:divBdr>
    </w:div>
    <w:div w:id="170527704">
      <w:bodyDiv w:val="1"/>
      <w:marLeft w:val="0"/>
      <w:marRight w:val="0"/>
      <w:marTop w:val="0"/>
      <w:marBottom w:val="0"/>
      <w:divBdr>
        <w:top w:val="none" w:sz="0" w:space="0" w:color="auto"/>
        <w:left w:val="none" w:sz="0" w:space="0" w:color="auto"/>
        <w:bottom w:val="none" w:sz="0" w:space="0" w:color="auto"/>
        <w:right w:val="none" w:sz="0" w:space="0" w:color="auto"/>
      </w:divBdr>
    </w:div>
    <w:div w:id="324938886">
      <w:bodyDiv w:val="1"/>
      <w:marLeft w:val="0"/>
      <w:marRight w:val="0"/>
      <w:marTop w:val="0"/>
      <w:marBottom w:val="0"/>
      <w:divBdr>
        <w:top w:val="none" w:sz="0" w:space="0" w:color="auto"/>
        <w:left w:val="none" w:sz="0" w:space="0" w:color="auto"/>
        <w:bottom w:val="none" w:sz="0" w:space="0" w:color="auto"/>
        <w:right w:val="none" w:sz="0" w:space="0" w:color="auto"/>
      </w:divBdr>
      <w:divsChild>
        <w:div w:id="391081863">
          <w:marLeft w:val="0"/>
          <w:marRight w:val="0"/>
          <w:marTop w:val="0"/>
          <w:marBottom w:val="0"/>
          <w:divBdr>
            <w:top w:val="none" w:sz="0" w:space="0" w:color="auto"/>
            <w:left w:val="none" w:sz="0" w:space="0" w:color="auto"/>
            <w:bottom w:val="none" w:sz="0" w:space="0" w:color="auto"/>
            <w:right w:val="none" w:sz="0" w:space="0" w:color="auto"/>
          </w:divBdr>
        </w:div>
        <w:div w:id="1197233276">
          <w:marLeft w:val="0"/>
          <w:marRight w:val="0"/>
          <w:marTop w:val="0"/>
          <w:marBottom w:val="0"/>
          <w:divBdr>
            <w:top w:val="none" w:sz="0" w:space="0" w:color="auto"/>
            <w:left w:val="none" w:sz="0" w:space="0" w:color="auto"/>
            <w:bottom w:val="none" w:sz="0" w:space="0" w:color="auto"/>
            <w:right w:val="none" w:sz="0" w:space="0" w:color="auto"/>
          </w:divBdr>
        </w:div>
        <w:div w:id="752361729">
          <w:marLeft w:val="0"/>
          <w:marRight w:val="0"/>
          <w:marTop w:val="0"/>
          <w:marBottom w:val="0"/>
          <w:divBdr>
            <w:top w:val="none" w:sz="0" w:space="0" w:color="auto"/>
            <w:left w:val="none" w:sz="0" w:space="0" w:color="auto"/>
            <w:bottom w:val="none" w:sz="0" w:space="0" w:color="auto"/>
            <w:right w:val="none" w:sz="0" w:space="0" w:color="auto"/>
          </w:divBdr>
        </w:div>
        <w:div w:id="696271526">
          <w:marLeft w:val="0"/>
          <w:marRight w:val="0"/>
          <w:marTop w:val="0"/>
          <w:marBottom w:val="0"/>
          <w:divBdr>
            <w:top w:val="none" w:sz="0" w:space="0" w:color="auto"/>
            <w:left w:val="none" w:sz="0" w:space="0" w:color="auto"/>
            <w:bottom w:val="none" w:sz="0" w:space="0" w:color="auto"/>
            <w:right w:val="none" w:sz="0" w:space="0" w:color="auto"/>
          </w:divBdr>
        </w:div>
        <w:div w:id="2009096007">
          <w:marLeft w:val="0"/>
          <w:marRight w:val="0"/>
          <w:marTop w:val="0"/>
          <w:marBottom w:val="0"/>
          <w:divBdr>
            <w:top w:val="none" w:sz="0" w:space="0" w:color="auto"/>
            <w:left w:val="none" w:sz="0" w:space="0" w:color="auto"/>
            <w:bottom w:val="none" w:sz="0" w:space="0" w:color="auto"/>
            <w:right w:val="none" w:sz="0" w:space="0" w:color="auto"/>
          </w:divBdr>
        </w:div>
        <w:div w:id="1533835937">
          <w:marLeft w:val="0"/>
          <w:marRight w:val="0"/>
          <w:marTop w:val="0"/>
          <w:marBottom w:val="0"/>
          <w:divBdr>
            <w:top w:val="none" w:sz="0" w:space="0" w:color="auto"/>
            <w:left w:val="none" w:sz="0" w:space="0" w:color="auto"/>
            <w:bottom w:val="none" w:sz="0" w:space="0" w:color="auto"/>
            <w:right w:val="none" w:sz="0" w:space="0" w:color="auto"/>
          </w:divBdr>
        </w:div>
        <w:div w:id="256332046">
          <w:marLeft w:val="0"/>
          <w:marRight w:val="0"/>
          <w:marTop w:val="0"/>
          <w:marBottom w:val="0"/>
          <w:divBdr>
            <w:top w:val="none" w:sz="0" w:space="0" w:color="auto"/>
            <w:left w:val="none" w:sz="0" w:space="0" w:color="auto"/>
            <w:bottom w:val="none" w:sz="0" w:space="0" w:color="auto"/>
            <w:right w:val="none" w:sz="0" w:space="0" w:color="auto"/>
          </w:divBdr>
        </w:div>
      </w:divsChild>
    </w:div>
    <w:div w:id="414590164">
      <w:bodyDiv w:val="1"/>
      <w:marLeft w:val="0"/>
      <w:marRight w:val="0"/>
      <w:marTop w:val="0"/>
      <w:marBottom w:val="0"/>
      <w:divBdr>
        <w:top w:val="none" w:sz="0" w:space="0" w:color="auto"/>
        <w:left w:val="none" w:sz="0" w:space="0" w:color="auto"/>
        <w:bottom w:val="none" w:sz="0" w:space="0" w:color="auto"/>
        <w:right w:val="none" w:sz="0" w:space="0" w:color="auto"/>
      </w:divBdr>
    </w:div>
    <w:div w:id="471943935">
      <w:bodyDiv w:val="1"/>
      <w:marLeft w:val="0"/>
      <w:marRight w:val="0"/>
      <w:marTop w:val="0"/>
      <w:marBottom w:val="0"/>
      <w:divBdr>
        <w:top w:val="none" w:sz="0" w:space="0" w:color="auto"/>
        <w:left w:val="none" w:sz="0" w:space="0" w:color="auto"/>
        <w:bottom w:val="none" w:sz="0" w:space="0" w:color="auto"/>
        <w:right w:val="none" w:sz="0" w:space="0" w:color="auto"/>
      </w:divBdr>
    </w:div>
    <w:div w:id="473563286">
      <w:bodyDiv w:val="1"/>
      <w:marLeft w:val="0"/>
      <w:marRight w:val="0"/>
      <w:marTop w:val="0"/>
      <w:marBottom w:val="0"/>
      <w:divBdr>
        <w:top w:val="none" w:sz="0" w:space="0" w:color="auto"/>
        <w:left w:val="none" w:sz="0" w:space="0" w:color="auto"/>
        <w:bottom w:val="none" w:sz="0" w:space="0" w:color="auto"/>
        <w:right w:val="none" w:sz="0" w:space="0" w:color="auto"/>
      </w:divBdr>
    </w:div>
    <w:div w:id="480272037">
      <w:bodyDiv w:val="1"/>
      <w:marLeft w:val="0"/>
      <w:marRight w:val="0"/>
      <w:marTop w:val="0"/>
      <w:marBottom w:val="0"/>
      <w:divBdr>
        <w:top w:val="none" w:sz="0" w:space="0" w:color="auto"/>
        <w:left w:val="none" w:sz="0" w:space="0" w:color="auto"/>
        <w:bottom w:val="none" w:sz="0" w:space="0" w:color="auto"/>
        <w:right w:val="none" w:sz="0" w:space="0" w:color="auto"/>
      </w:divBdr>
    </w:div>
    <w:div w:id="653681666">
      <w:bodyDiv w:val="1"/>
      <w:marLeft w:val="0"/>
      <w:marRight w:val="0"/>
      <w:marTop w:val="0"/>
      <w:marBottom w:val="0"/>
      <w:divBdr>
        <w:top w:val="none" w:sz="0" w:space="0" w:color="auto"/>
        <w:left w:val="none" w:sz="0" w:space="0" w:color="auto"/>
        <w:bottom w:val="none" w:sz="0" w:space="0" w:color="auto"/>
        <w:right w:val="none" w:sz="0" w:space="0" w:color="auto"/>
      </w:divBdr>
    </w:div>
    <w:div w:id="685521360">
      <w:bodyDiv w:val="1"/>
      <w:marLeft w:val="0"/>
      <w:marRight w:val="0"/>
      <w:marTop w:val="0"/>
      <w:marBottom w:val="0"/>
      <w:divBdr>
        <w:top w:val="none" w:sz="0" w:space="0" w:color="auto"/>
        <w:left w:val="none" w:sz="0" w:space="0" w:color="auto"/>
        <w:bottom w:val="none" w:sz="0" w:space="0" w:color="auto"/>
        <w:right w:val="none" w:sz="0" w:space="0" w:color="auto"/>
      </w:divBdr>
    </w:div>
    <w:div w:id="719282597">
      <w:bodyDiv w:val="1"/>
      <w:marLeft w:val="0"/>
      <w:marRight w:val="0"/>
      <w:marTop w:val="0"/>
      <w:marBottom w:val="0"/>
      <w:divBdr>
        <w:top w:val="none" w:sz="0" w:space="0" w:color="auto"/>
        <w:left w:val="none" w:sz="0" w:space="0" w:color="auto"/>
        <w:bottom w:val="none" w:sz="0" w:space="0" w:color="auto"/>
        <w:right w:val="none" w:sz="0" w:space="0" w:color="auto"/>
      </w:divBdr>
    </w:div>
    <w:div w:id="848641213">
      <w:bodyDiv w:val="1"/>
      <w:marLeft w:val="0"/>
      <w:marRight w:val="0"/>
      <w:marTop w:val="0"/>
      <w:marBottom w:val="0"/>
      <w:divBdr>
        <w:top w:val="none" w:sz="0" w:space="0" w:color="auto"/>
        <w:left w:val="none" w:sz="0" w:space="0" w:color="auto"/>
        <w:bottom w:val="none" w:sz="0" w:space="0" w:color="auto"/>
        <w:right w:val="none" w:sz="0" w:space="0" w:color="auto"/>
      </w:divBdr>
      <w:divsChild>
        <w:div w:id="479270341">
          <w:marLeft w:val="0"/>
          <w:marRight w:val="0"/>
          <w:marTop w:val="0"/>
          <w:marBottom w:val="0"/>
          <w:divBdr>
            <w:top w:val="none" w:sz="0" w:space="0" w:color="auto"/>
            <w:left w:val="none" w:sz="0" w:space="0" w:color="auto"/>
            <w:bottom w:val="none" w:sz="0" w:space="0" w:color="auto"/>
            <w:right w:val="none" w:sz="0" w:space="0" w:color="auto"/>
          </w:divBdr>
        </w:div>
        <w:div w:id="1483739438">
          <w:marLeft w:val="0"/>
          <w:marRight w:val="0"/>
          <w:marTop w:val="0"/>
          <w:marBottom w:val="0"/>
          <w:divBdr>
            <w:top w:val="none" w:sz="0" w:space="0" w:color="auto"/>
            <w:left w:val="none" w:sz="0" w:space="0" w:color="auto"/>
            <w:bottom w:val="none" w:sz="0" w:space="0" w:color="auto"/>
            <w:right w:val="none" w:sz="0" w:space="0" w:color="auto"/>
          </w:divBdr>
        </w:div>
        <w:div w:id="512651467">
          <w:marLeft w:val="0"/>
          <w:marRight w:val="0"/>
          <w:marTop w:val="0"/>
          <w:marBottom w:val="0"/>
          <w:divBdr>
            <w:top w:val="none" w:sz="0" w:space="0" w:color="auto"/>
            <w:left w:val="none" w:sz="0" w:space="0" w:color="auto"/>
            <w:bottom w:val="none" w:sz="0" w:space="0" w:color="auto"/>
            <w:right w:val="none" w:sz="0" w:space="0" w:color="auto"/>
          </w:divBdr>
        </w:div>
        <w:div w:id="2100447712">
          <w:marLeft w:val="0"/>
          <w:marRight w:val="0"/>
          <w:marTop w:val="0"/>
          <w:marBottom w:val="0"/>
          <w:divBdr>
            <w:top w:val="none" w:sz="0" w:space="0" w:color="auto"/>
            <w:left w:val="none" w:sz="0" w:space="0" w:color="auto"/>
            <w:bottom w:val="none" w:sz="0" w:space="0" w:color="auto"/>
            <w:right w:val="none" w:sz="0" w:space="0" w:color="auto"/>
          </w:divBdr>
        </w:div>
      </w:divsChild>
    </w:div>
    <w:div w:id="933131093">
      <w:bodyDiv w:val="1"/>
      <w:marLeft w:val="0"/>
      <w:marRight w:val="0"/>
      <w:marTop w:val="0"/>
      <w:marBottom w:val="0"/>
      <w:divBdr>
        <w:top w:val="none" w:sz="0" w:space="0" w:color="auto"/>
        <w:left w:val="none" w:sz="0" w:space="0" w:color="auto"/>
        <w:bottom w:val="none" w:sz="0" w:space="0" w:color="auto"/>
        <w:right w:val="none" w:sz="0" w:space="0" w:color="auto"/>
      </w:divBdr>
      <w:divsChild>
        <w:div w:id="226113714">
          <w:marLeft w:val="0"/>
          <w:marRight w:val="0"/>
          <w:marTop w:val="0"/>
          <w:marBottom w:val="0"/>
          <w:divBdr>
            <w:top w:val="none" w:sz="0" w:space="0" w:color="auto"/>
            <w:left w:val="none" w:sz="0" w:space="0" w:color="auto"/>
            <w:bottom w:val="none" w:sz="0" w:space="0" w:color="auto"/>
            <w:right w:val="none" w:sz="0" w:space="0" w:color="auto"/>
          </w:divBdr>
        </w:div>
        <w:div w:id="1334189726">
          <w:marLeft w:val="0"/>
          <w:marRight w:val="0"/>
          <w:marTop w:val="0"/>
          <w:marBottom w:val="0"/>
          <w:divBdr>
            <w:top w:val="none" w:sz="0" w:space="0" w:color="auto"/>
            <w:left w:val="none" w:sz="0" w:space="0" w:color="auto"/>
            <w:bottom w:val="none" w:sz="0" w:space="0" w:color="auto"/>
            <w:right w:val="none" w:sz="0" w:space="0" w:color="auto"/>
          </w:divBdr>
        </w:div>
        <w:div w:id="253362660">
          <w:marLeft w:val="0"/>
          <w:marRight w:val="0"/>
          <w:marTop w:val="0"/>
          <w:marBottom w:val="0"/>
          <w:divBdr>
            <w:top w:val="none" w:sz="0" w:space="0" w:color="auto"/>
            <w:left w:val="none" w:sz="0" w:space="0" w:color="auto"/>
            <w:bottom w:val="none" w:sz="0" w:space="0" w:color="auto"/>
            <w:right w:val="none" w:sz="0" w:space="0" w:color="auto"/>
          </w:divBdr>
        </w:div>
        <w:div w:id="1695379938">
          <w:marLeft w:val="0"/>
          <w:marRight w:val="0"/>
          <w:marTop w:val="0"/>
          <w:marBottom w:val="0"/>
          <w:divBdr>
            <w:top w:val="none" w:sz="0" w:space="0" w:color="auto"/>
            <w:left w:val="none" w:sz="0" w:space="0" w:color="auto"/>
            <w:bottom w:val="none" w:sz="0" w:space="0" w:color="auto"/>
            <w:right w:val="none" w:sz="0" w:space="0" w:color="auto"/>
          </w:divBdr>
        </w:div>
        <w:div w:id="614866107">
          <w:marLeft w:val="0"/>
          <w:marRight w:val="0"/>
          <w:marTop w:val="0"/>
          <w:marBottom w:val="0"/>
          <w:divBdr>
            <w:top w:val="none" w:sz="0" w:space="0" w:color="auto"/>
            <w:left w:val="none" w:sz="0" w:space="0" w:color="auto"/>
            <w:bottom w:val="none" w:sz="0" w:space="0" w:color="auto"/>
            <w:right w:val="none" w:sz="0" w:space="0" w:color="auto"/>
          </w:divBdr>
        </w:div>
        <w:div w:id="90202119">
          <w:marLeft w:val="0"/>
          <w:marRight w:val="0"/>
          <w:marTop w:val="0"/>
          <w:marBottom w:val="0"/>
          <w:divBdr>
            <w:top w:val="none" w:sz="0" w:space="0" w:color="auto"/>
            <w:left w:val="none" w:sz="0" w:space="0" w:color="auto"/>
            <w:bottom w:val="none" w:sz="0" w:space="0" w:color="auto"/>
            <w:right w:val="none" w:sz="0" w:space="0" w:color="auto"/>
          </w:divBdr>
        </w:div>
        <w:div w:id="877593688">
          <w:marLeft w:val="0"/>
          <w:marRight w:val="0"/>
          <w:marTop w:val="0"/>
          <w:marBottom w:val="0"/>
          <w:divBdr>
            <w:top w:val="none" w:sz="0" w:space="0" w:color="auto"/>
            <w:left w:val="none" w:sz="0" w:space="0" w:color="auto"/>
            <w:bottom w:val="none" w:sz="0" w:space="0" w:color="auto"/>
            <w:right w:val="none" w:sz="0" w:space="0" w:color="auto"/>
          </w:divBdr>
        </w:div>
        <w:div w:id="1837921441">
          <w:marLeft w:val="0"/>
          <w:marRight w:val="0"/>
          <w:marTop w:val="0"/>
          <w:marBottom w:val="0"/>
          <w:divBdr>
            <w:top w:val="none" w:sz="0" w:space="0" w:color="auto"/>
            <w:left w:val="none" w:sz="0" w:space="0" w:color="auto"/>
            <w:bottom w:val="none" w:sz="0" w:space="0" w:color="auto"/>
            <w:right w:val="none" w:sz="0" w:space="0" w:color="auto"/>
          </w:divBdr>
        </w:div>
        <w:div w:id="1329867417">
          <w:marLeft w:val="0"/>
          <w:marRight w:val="0"/>
          <w:marTop w:val="0"/>
          <w:marBottom w:val="0"/>
          <w:divBdr>
            <w:top w:val="none" w:sz="0" w:space="0" w:color="auto"/>
            <w:left w:val="none" w:sz="0" w:space="0" w:color="auto"/>
            <w:bottom w:val="none" w:sz="0" w:space="0" w:color="auto"/>
            <w:right w:val="none" w:sz="0" w:space="0" w:color="auto"/>
          </w:divBdr>
        </w:div>
        <w:div w:id="1403327784">
          <w:marLeft w:val="0"/>
          <w:marRight w:val="0"/>
          <w:marTop w:val="0"/>
          <w:marBottom w:val="0"/>
          <w:divBdr>
            <w:top w:val="none" w:sz="0" w:space="0" w:color="auto"/>
            <w:left w:val="none" w:sz="0" w:space="0" w:color="auto"/>
            <w:bottom w:val="none" w:sz="0" w:space="0" w:color="auto"/>
            <w:right w:val="none" w:sz="0" w:space="0" w:color="auto"/>
          </w:divBdr>
        </w:div>
        <w:div w:id="1733503798">
          <w:marLeft w:val="0"/>
          <w:marRight w:val="0"/>
          <w:marTop w:val="0"/>
          <w:marBottom w:val="0"/>
          <w:divBdr>
            <w:top w:val="none" w:sz="0" w:space="0" w:color="auto"/>
            <w:left w:val="none" w:sz="0" w:space="0" w:color="auto"/>
            <w:bottom w:val="none" w:sz="0" w:space="0" w:color="auto"/>
            <w:right w:val="none" w:sz="0" w:space="0" w:color="auto"/>
          </w:divBdr>
        </w:div>
        <w:div w:id="1213225949">
          <w:marLeft w:val="0"/>
          <w:marRight w:val="0"/>
          <w:marTop w:val="0"/>
          <w:marBottom w:val="0"/>
          <w:divBdr>
            <w:top w:val="none" w:sz="0" w:space="0" w:color="auto"/>
            <w:left w:val="none" w:sz="0" w:space="0" w:color="auto"/>
            <w:bottom w:val="none" w:sz="0" w:space="0" w:color="auto"/>
            <w:right w:val="none" w:sz="0" w:space="0" w:color="auto"/>
          </w:divBdr>
        </w:div>
        <w:div w:id="597492161">
          <w:marLeft w:val="0"/>
          <w:marRight w:val="0"/>
          <w:marTop w:val="0"/>
          <w:marBottom w:val="0"/>
          <w:divBdr>
            <w:top w:val="none" w:sz="0" w:space="0" w:color="auto"/>
            <w:left w:val="none" w:sz="0" w:space="0" w:color="auto"/>
            <w:bottom w:val="none" w:sz="0" w:space="0" w:color="auto"/>
            <w:right w:val="none" w:sz="0" w:space="0" w:color="auto"/>
          </w:divBdr>
        </w:div>
        <w:div w:id="424149465">
          <w:marLeft w:val="0"/>
          <w:marRight w:val="0"/>
          <w:marTop w:val="0"/>
          <w:marBottom w:val="0"/>
          <w:divBdr>
            <w:top w:val="none" w:sz="0" w:space="0" w:color="auto"/>
            <w:left w:val="none" w:sz="0" w:space="0" w:color="auto"/>
            <w:bottom w:val="none" w:sz="0" w:space="0" w:color="auto"/>
            <w:right w:val="none" w:sz="0" w:space="0" w:color="auto"/>
          </w:divBdr>
        </w:div>
        <w:div w:id="1569997870">
          <w:marLeft w:val="0"/>
          <w:marRight w:val="0"/>
          <w:marTop w:val="0"/>
          <w:marBottom w:val="0"/>
          <w:divBdr>
            <w:top w:val="none" w:sz="0" w:space="0" w:color="auto"/>
            <w:left w:val="none" w:sz="0" w:space="0" w:color="auto"/>
            <w:bottom w:val="none" w:sz="0" w:space="0" w:color="auto"/>
            <w:right w:val="none" w:sz="0" w:space="0" w:color="auto"/>
          </w:divBdr>
        </w:div>
        <w:div w:id="2042002444">
          <w:marLeft w:val="0"/>
          <w:marRight w:val="0"/>
          <w:marTop w:val="0"/>
          <w:marBottom w:val="0"/>
          <w:divBdr>
            <w:top w:val="none" w:sz="0" w:space="0" w:color="auto"/>
            <w:left w:val="none" w:sz="0" w:space="0" w:color="auto"/>
            <w:bottom w:val="none" w:sz="0" w:space="0" w:color="auto"/>
            <w:right w:val="none" w:sz="0" w:space="0" w:color="auto"/>
          </w:divBdr>
        </w:div>
        <w:div w:id="347172022">
          <w:marLeft w:val="0"/>
          <w:marRight w:val="0"/>
          <w:marTop w:val="0"/>
          <w:marBottom w:val="0"/>
          <w:divBdr>
            <w:top w:val="none" w:sz="0" w:space="0" w:color="auto"/>
            <w:left w:val="none" w:sz="0" w:space="0" w:color="auto"/>
            <w:bottom w:val="none" w:sz="0" w:space="0" w:color="auto"/>
            <w:right w:val="none" w:sz="0" w:space="0" w:color="auto"/>
          </w:divBdr>
        </w:div>
        <w:div w:id="486173279">
          <w:marLeft w:val="0"/>
          <w:marRight w:val="0"/>
          <w:marTop w:val="0"/>
          <w:marBottom w:val="0"/>
          <w:divBdr>
            <w:top w:val="none" w:sz="0" w:space="0" w:color="auto"/>
            <w:left w:val="none" w:sz="0" w:space="0" w:color="auto"/>
            <w:bottom w:val="none" w:sz="0" w:space="0" w:color="auto"/>
            <w:right w:val="none" w:sz="0" w:space="0" w:color="auto"/>
          </w:divBdr>
        </w:div>
        <w:div w:id="1052731301">
          <w:marLeft w:val="0"/>
          <w:marRight w:val="0"/>
          <w:marTop w:val="0"/>
          <w:marBottom w:val="0"/>
          <w:divBdr>
            <w:top w:val="none" w:sz="0" w:space="0" w:color="auto"/>
            <w:left w:val="none" w:sz="0" w:space="0" w:color="auto"/>
            <w:bottom w:val="none" w:sz="0" w:space="0" w:color="auto"/>
            <w:right w:val="none" w:sz="0" w:space="0" w:color="auto"/>
          </w:divBdr>
        </w:div>
        <w:div w:id="377976209">
          <w:marLeft w:val="0"/>
          <w:marRight w:val="0"/>
          <w:marTop w:val="0"/>
          <w:marBottom w:val="0"/>
          <w:divBdr>
            <w:top w:val="none" w:sz="0" w:space="0" w:color="auto"/>
            <w:left w:val="none" w:sz="0" w:space="0" w:color="auto"/>
            <w:bottom w:val="none" w:sz="0" w:space="0" w:color="auto"/>
            <w:right w:val="none" w:sz="0" w:space="0" w:color="auto"/>
          </w:divBdr>
        </w:div>
        <w:div w:id="1986543317">
          <w:marLeft w:val="0"/>
          <w:marRight w:val="0"/>
          <w:marTop w:val="0"/>
          <w:marBottom w:val="0"/>
          <w:divBdr>
            <w:top w:val="none" w:sz="0" w:space="0" w:color="auto"/>
            <w:left w:val="none" w:sz="0" w:space="0" w:color="auto"/>
            <w:bottom w:val="none" w:sz="0" w:space="0" w:color="auto"/>
            <w:right w:val="none" w:sz="0" w:space="0" w:color="auto"/>
          </w:divBdr>
        </w:div>
        <w:div w:id="1000816126">
          <w:marLeft w:val="0"/>
          <w:marRight w:val="0"/>
          <w:marTop w:val="0"/>
          <w:marBottom w:val="0"/>
          <w:divBdr>
            <w:top w:val="none" w:sz="0" w:space="0" w:color="auto"/>
            <w:left w:val="none" w:sz="0" w:space="0" w:color="auto"/>
            <w:bottom w:val="none" w:sz="0" w:space="0" w:color="auto"/>
            <w:right w:val="none" w:sz="0" w:space="0" w:color="auto"/>
          </w:divBdr>
        </w:div>
        <w:div w:id="95711092">
          <w:marLeft w:val="0"/>
          <w:marRight w:val="0"/>
          <w:marTop w:val="0"/>
          <w:marBottom w:val="0"/>
          <w:divBdr>
            <w:top w:val="none" w:sz="0" w:space="0" w:color="auto"/>
            <w:left w:val="none" w:sz="0" w:space="0" w:color="auto"/>
            <w:bottom w:val="none" w:sz="0" w:space="0" w:color="auto"/>
            <w:right w:val="none" w:sz="0" w:space="0" w:color="auto"/>
          </w:divBdr>
        </w:div>
        <w:div w:id="1552381047">
          <w:marLeft w:val="0"/>
          <w:marRight w:val="0"/>
          <w:marTop w:val="0"/>
          <w:marBottom w:val="0"/>
          <w:divBdr>
            <w:top w:val="none" w:sz="0" w:space="0" w:color="auto"/>
            <w:left w:val="none" w:sz="0" w:space="0" w:color="auto"/>
            <w:bottom w:val="none" w:sz="0" w:space="0" w:color="auto"/>
            <w:right w:val="none" w:sz="0" w:space="0" w:color="auto"/>
          </w:divBdr>
        </w:div>
        <w:div w:id="1700471977">
          <w:marLeft w:val="0"/>
          <w:marRight w:val="0"/>
          <w:marTop w:val="0"/>
          <w:marBottom w:val="0"/>
          <w:divBdr>
            <w:top w:val="none" w:sz="0" w:space="0" w:color="auto"/>
            <w:left w:val="none" w:sz="0" w:space="0" w:color="auto"/>
            <w:bottom w:val="none" w:sz="0" w:space="0" w:color="auto"/>
            <w:right w:val="none" w:sz="0" w:space="0" w:color="auto"/>
          </w:divBdr>
        </w:div>
        <w:div w:id="813839889">
          <w:marLeft w:val="0"/>
          <w:marRight w:val="0"/>
          <w:marTop w:val="0"/>
          <w:marBottom w:val="0"/>
          <w:divBdr>
            <w:top w:val="none" w:sz="0" w:space="0" w:color="auto"/>
            <w:left w:val="none" w:sz="0" w:space="0" w:color="auto"/>
            <w:bottom w:val="none" w:sz="0" w:space="0" w:color="auto"/>
            <w:right w:val="none" w:sz="0" w:space="0" w:color="auto"/>
          </w:divBdr>
        </w:div>
        <w:div w:id="2124106595">
          <w:marLeft w:val="0"/>
          <w:marRight w:val="0"/>
          <w:marTop w:val="0"/>
          <w:marBottom w:val="0"/>
          <w:divBdr>
            <w:top w:val="none" w:sz="0" w:space="0" w:color="auto"/>
            <w:left w:val="none" w:sz="0" w:space="0" w:color="auto"/>
            <w:bottom w:val="none" w:sz="0" w:space="0" w:color="auto"/>
            <w:right w:val="none" w:sz="0" w:space="0" w:color="auto"/>
          </w:divBdr>
        </w:div>
      </w:divsChild>
    </w:div>
    <w:div w:id="1072655065">
      <w:bodyDiv w:val="1"/>
      <w:marLeft w:val="0"/>
      <w:marRight w:val="0"/>
      <w:marTop w:val="0"/>
      <w:marBottom w:val="0"/>
      <w:divBdr>
        <w:top w:val="none" w:sz="0" w:space="0" w:color="auto"/>
        <w:left w:val="none" w:sz="0" w:space="0" w:color="auto"/>
        <w:bottom w:val="none" w:sz="0" w:space="0" w:color="auto"/>
        <w:right w:val="none" w:sz="0" w:space="0" w:color="auto"/>
      </w:divBdr>
    </w:div>
    <w:div w:id="1093085220">
      <w:bodyDiv w:val="1"/>
      <w:marLeft w:val="0"/>
      <w:marRight w:val="0"/>
      <w:marTop w:val="0"/>
      <w:marBottom w:val="0"/>
      <w:divBdr>
        <w:top w:val="none" w:sz="0" w:space="0" w:color="auto"/>
        <w:left w:val="none" w:sz="0" w:space="0" w:color="auto"/>
        <w:bottom w:val="none" w:sz="0" w:space="0" w:color="auto"/>
        <w:right w:val="none" w:sz="0" w:space="0" w:color="auto"/>
      </w:divBdr>
    </w:div>
    <w:div w:id="1123496973">
      <w:bodyDiv w:val="1"/>
      <w:marLeft w:val="0"/>
      <w:marRight w:val="0"/>
      <w:marTop w:val="0"/>
      <w:marBottom w:val="0"/>
      <w:divBdr>
        <w:top w:val="none" w:sz="0" w:space="0" w:color="auto"/>
        <w:left w:val="none" w:sz="0" w:space="0" w:color="auto"/>
        <w:bottom w:val="none" w:sz="0" w:space="0" w:color="auto"/>
        <w:right w:val="none" w:sz="0" w:space="0" w:color="auto"/>
      </w:divBdr>
      <w:divsChild>
        <w:div w:id="181211715">
          <w:marLeft w:val="0"/>
          <w:marRight w:val="0"/>
          <w:marTop w:val="0"/>
          <w:marBottom w:val="0"/>
          <w:divBdr>
            <w:top w:val="none" w:sz="0" w:space="0" w:color="auto"/>
            <w:left w:val="none" w:sz="0" w:space="0" w:color="auto"/>
            <w:bottom w:val="none" w:sz="0" w:space="0" w:color="auto"/>
            <w:right w:val="none" w:sz="0" w:space="0" w:color="auto"/>
          </w:divBdr>
        </w:div>
        <w:div w:id="345400552">
          <w:marLeft w:val="0"/>
          <w:marRight w:val="0"/>
          <w:marTop w:val="0"/>
          <w:marBottom w:val="0"/>
          <w:divBdr>
            <w:top w:val="none" w:sz="0" w:space="0" w:color="auto"/>
            <w:left w:val="none" w:sz="0" w:space="0" w:color="auto"/>
            <w:bottom w:val="none" w:sz="0" w:space="0" w:color="auto"/>
            <w:right w:val="none" w:sz="0" w:space="0" w:color="auto"/>
          </w:divBdr>
        </w:div>
        <w:div w:id="1267540168">
          <w:marLeft w:val="0"/>
          <w:marRight w:val="0"/>
          <w:marTop w:val="0"/>
          <w:marBottom w:val="0"/>
          <w:divBdr>
            <w:top w:val="none" w:sz="0" w:space="0" w:color="auto"/>
            <w:left w:val="none" w:sz="0" w:space="0" w:color="auto"/>
            <w:bottom w:val="none" w:sz="0" w:space="0" w:color="auto"/>
            <w:right w:val="none" w:sz="0" w:space="0" w:color="auto"/>
          </w:divBdr>
        </w:div>
        <w:div w:id="1031152762">
          <w:marLeft w:val="0"/>
          <w:marRight w:val="0"/>
          <w:marTop w:val="0"/>
          <w:marBottom w:val="0"/>
          <w:divBdr>
            <w:top w:val="none" w:sz="0" w:space="0" w:color="auto"/>
            <w:left w:val="none" w:sz="0" w:space="0" w:color="auto"/>
            <w:bottom w:val="none" w:sz="0" w:space="0" w:color="auto"/>
            <w:right w:val="none" w:sz="0" w:space="0" w:color="auto"/>
          </w:divBdr>
        </w:div>
        <w:div w:id="1888713805">
          <w:marLeft w:val="0"/>
          <w:marRight w:val="0"/>
          <w:marTop w:val="0"/>
          <w:marBottom w:val="0"/>
          <w:divBdr>
            <w:top w:val="none" w:sz="0" w:space="0" w:color="auto"/>
            <w:left w:val="none" w:sz="0" w:space="0" w:color="auto"/>
            <w:bottom w:val="none" w:sz="0" w:space="0" w:color="auto"/>
            <w:right w:val="none" w:sz="0" w:space="0" w:color="auto"/>
          </w:divBdr>
        </w:div>
        <w:div w:id="1441487212">
          <w:marLeft w:val="0"/>
          <w:marRight w:val="0"/>
          <w:marTop w:val="0"/>
          <w:marBottom w:val="0"/>
          <w:divBdr>
            <w:top w:val="none" w:sz="0" w:space="0" w:color="auto"/>
            <w:left w:val="none" w:sz="0" w:space="0" w:color="auto"/>
            <w:bottom w:val="none" w:sz="0" w:space="0" w:color="auto"/>
            <w:right w:val="none" w:sz="0" w:space="0" w:color="auto"/>
          </w:divBdr>
        </w:div>
        <w:div w:id="767963735">
          <w:marLeft w:val="0"/>
          <w:marRight w:val="0"/>
          <w:marTop w:val="0"/>
          <w:marBottom w:val="0"/>
          <w:divBdr>
            <w:top w:val="none" w:sz="0" w:space="0" w:color="auto"/>
            <w:left w:val="none" w:sz="0" w:space="0" w:color="auto"/>
            <w:bottom w:val="none" w:sz="0" w:space="0" w:color="auto"/>
            <w:right w:val="none" w:sz="0" w:space="0" w:color="auto"/>
          </w:divBdr>
        </w:div>
      </w:divsChild>
    </w:div>
    <w:div w:id="1380478054">
      <w:bodyDiv w:val="1"/>
      <w:marLeft w:val="0"/>
      <w:marRight w:val="0"/>
      <w:marTop w:val="0"/>
      <w:marBottom w:val="0"/>
      <w:divBdr>
        <w:top w:val="none" w:sz="0" w:space="0" w:color="auto"/>
        <w:left w:val="none" w:sz="0" w:space="0" w:color="auto"/>
        <w:bottom w:val="none" w:sz="0" w:space="0" w:color="auto"/>
        <w:right w:val="none" w:sz="0" w:space="0" w:color="auto"/>
      </w:divBdr>
    </w:div>
    <w:div w:id="1468621426">
      <w:bodyDiv w:val="1"/>
      <w:marLeft w:val="0"/>
      <w:marRight w:val="0"/>
      <w:marTop w:val="0"/>
      <w:marBottom w:val="0"/>
      <w:divBdr>
        <w:top w:val="none" w:sz="0" w:space="0" w:color="auto"/>
        <w:left w:val="none" w:sz="0" w:space="0" w:color="auto"/>
        <w:bottom w:val="none" w:sz="0" w:space="0" w:color="auto"/>
        <w:right w:val="none" w:sz="0" w:space="0" w:color="auto"/>
      </w:divBdr>
    </w:div>
    <w:div w:id="1514995923">
      <w:bodyDiv w:val="1"/>
      <w:marLeft w:val="0"/>
      <w:marRight w:val="0"/>
      <w:marTop w:val="0"/>
      <w:marBottom w:val="0"/>
      <w:divBdr>
        <w:top w:val="none" w:sz="0" w:space="0" w:color="auto"/>
        <w:left w:val="none" w:sz="0" w:space="0" w:color="auto"/>
        <w:bottom w:val="none" w:sz="0" w:space="0" w:color="auto"/>
        <w:right w:val="none" w:sz="0" w:space="0" w:color="auto"/>
      </w:divBdr>
    </w:div>
    <w:div w:id="1577082725">
      <w:bodyDiv w:val="1"/>
      <w:marLeft w:val="0"/>
      <w:marRight w:val="0"/>
      <w:marTop w:val="0"/>
      <w:marBottom w:val="0"/>
      <w:divBdr>
        <w:top w:val="none" w:sz="0" w:space="0" w:color="auto"/>
        <w:left w:val="none" w:sz="0" w:space="0" w:color="auto"/>
        <w:bottom w:val="none" w:sz="0" w:space="0" w:color="auto"/>
        <w:right w:val="none" w:sz="0" w:space="0" w:color="auto"/>
      </w:divBdr>
      <w:divsChild>
        <w:div w:id="1307051222">
          <w:marLeft w:val="0"/>
          <w:marRight w:val="0"/>
          <w:marTop w:val="0"/>
          <w:marBottom w:val="0"/>
          <w:divBdr>
            <w:top w:val="none" w:sz="0" w:space="0" w:color="auto"/>
            <w:left w:val="none" w:sz="0" w:space="0" w:color="auto"/>
            <w:bottom w:val="none" w:sz="0" w:space="0" w:color="auto"/>
            <w:right w:val="none" w:sz="0" w:space="0" w:color="auto"/>
          </w:divBdr>
        </w:div>
        <w:div w:id="1960336510">
          <w:marLeft w:val="0"/>
          <w:marRight w:val="0"/>
          <w:marTop w:val="0"/>
          <w:marBottom w:val="0"/>
          <w:divBdr>
            <w:top w:val="none" w:sz="0" w:space="0" w:color="auto"/>
            <w:left w:val="none" w:sz="0" w:space="0" w:color="auto"/>
            <w:bottom w:val="none" w:sz="0" w:space="0" w:color="auto"/>
            <w:right w:val="none" w:sz="0" w:space="0" w:color="auto"/>
          </w:divBdr>
        </w:div>
        <w:div w:id="877816288">
          <w:marLeft w:val="0"/>
          <w:marRight w:val="0"/>
          <w:marTop w:val="0"/>
          <w:marBottom w:val="0"/>
          <w:divBdr>
            <w:top w:val="none" w:sz="0" w:space="0" w:color="auto"/>
            <w:left w:val="none" w:sz="0" w:space="0" w:color="auto"/>
            <w:bottom w:val="none" w:sz="0" w:space="0" w:color="auto"/>
            <w:right w:val="none" w:sz="0" w:space="0" w:color="auto"/>
          </w:divBdr>
        </w:div>
        <w:div w:id="1683893334">
          <w:marLeft w:val="0"/>
          <w:marRight w:val="0"/>
          <w:marTop w:val="0"/>
          <w:marBottom w:val="0"/>
          <w:divBdr>
            <w:top w:val="none" w:sz="0" w:space="0" w:color="auto"/>
            <w:left w:val="none" w:sz="0" w:space="0" w:color="auto"/>
            <w:bottom w:val="none" w:sz="0" w:space="0" w:color="auto"/>
            <w:right w:val="none" w:sz="0" w:space="0" w:color="auto"/>
          </w:divBdr>
        </w:div>
        <w:div w:id="798956785">
          <w:marLeft w:val="0"/>
          <w:marRight w:val="0"/>
          <w:marTop w:val="0"/>
          <w:marBottom w:val="0"/>
          <w:divBdr>
            <w:top w:val="none" w:sz="0" w:space="0" w:color="auto"/>
            <w:left w:val="none" w:sz="0" w:space="0" w:color="auto"/>
            <w:bottom w:val="none" w:sz="0" w:space="0" w:color="auto"/>
            <w:right w:val="none" w:sz="0" w:space="0" w:color="auto"/>
          </w:divBdr>
        </w:div>
        <w:div w:id="668674800">
          <w:marLeft w:val="0"/>
          <w:marRight w:val="0"/>
          <w:marTop w:val="0"/>
          <w:marBottom w:val="0"/>
          <w:divBdr>
            <w:top w:val="none" w:sz="0" w:space="0" w:color="auto"/>
            <w:left w:val="none" w:sz="0" w:space="0" w:color="auto"/>
            <w:bottom w:val="none" w:sz="0" w:space="0" w:color="auto"/>
            <w:right w:val="none" w:sz="0" w:space="0" w:color="auto"/>
          </w:divBdr>
        </w:div>
        <w:div w:id="291911324">
          <w:marLeft w:val="0"/>
          <w:marRight w:val="0"/>
          <w:marTop w:val="0"/>
          <w:marBottom w:val="0"/>
          <w:divBdr>
            <w:top w:val="none" w:sz="0" w:space="0" w:color="auto"/>
            <w:left w:val="none" w:sz="0" w:space="0" w:color="auto"/>
            <w:bottom w:val="none" w:sz="0" w:space="0" w:color="auto"/>
            <w:right w:val="none" w:sz="0" w:space="0" w:color="auto"/>
          </w:divBdr>
        </w:div>
        <w:div w:id="102186800">
          <w:marLeft w:val="0"/>
          <w:marRight w:val="0"/>
          <w:marTop w:val="0"/>
          <w:marBottom w:val="0"/>
          <w:divBdr>
            <w:top w:val="none" w:sz="0" w:space="0" w:color="auto"/>
            <w:left w:val="none" w:sz="0" w:space="0" w:color="auto"/>
            <w:bottom w:val="none" w:sz="0" w:space="0" w:color="auto"/>
            <w:right w:val="none" w:sz="0" w:space="0" w:color="auto"/>
          </w:divBdr>
        </w:div>
        <w:div w:id="1739398178">
          <w:marLeft w:val="0"/>
          <w:marRight w:val="0"/>
          <w:marTop w:val="0"/>
          <w:marBottom w:val="0"/>
          <w:divBdr>
            <w:top w:val="none" w:sz="0" w:space="0" w:color="auto"/>
            <w:left w:val="none" w:sz="0" w:space="0" w:color="auto"/>
            <w:bottom w:val="none" w:sz="0" w:space="0" w:color="auto"/>
            <w:right w:val="none" w:sz="0" w:space="0" w:color="auto"/>
          </w:divBdr>
        </w:div>
        <w:div w:id="93405295">
          <w:marLeft w:val="0"/>
          <w:marRight w:val="0"/>
          <w:marTop w:val="0"/>
          <w:marBottom w:val="0"/>
          <w:divBdr>
            <w:top w:val="none" w:sz="0" w:space="0" w:color="auto"/>
            <w:left w:val="none" w:sz="0" w:space="0" w:color="auto"/>
            <w:bottom w:val="none" w:sz="0" w:space="0" w:color="auto"/>
            <w:right w:val="none" w:sz="0" w:space="0" w:color="auto"/>
          </w:divBdr>
        </w:div>
        <w:div w:id="132448646">
          <w:marLeft w:val="0"/>
          <w:marRight w:val="0"/>
          <w:marTop w:val="0"/>
          <w:marBottom w:val="0"/>
          <w:divBdr>
            <w:top w:val="none" w:sz="0" w:space="0" w:color="auto"/>
            <w:left w:val="none" w:sz="0" w:space="0" w:color="auto"/>
            <w:bottom w:val="none" w:sz="0" w:space="0" w:color="auto"/>
            <w:right w:val="none" w:sz="0" w:space="0" w:color="auto"/>
          </w:divBdr>
        </w:div>
        <w:div w:id="1687251431">
          <w:marLeft w:val="0"/>
          <w:marRight w:val="0"/>
          <w:marTop w:val="0"/>
          <w:marBottom w:val="0"/>
          <w:divBdr>
            <w:top w:val="none" w:sz="0" w:space="0" w:color="auto"/>
            <w:left w:val="none" w:sz="0" w:space="0" w:color="auto"/>
            <w:bottom w:val="none" w:sz="0" w:space="0" w:color="auto"/>
            <w:right w:val="none" w:sz="0" w:space="0" w:color="auto"/>
          </w:divBdr>
        </w:div>
        <w:div w:id="1394546197">
          <w:marLeft w:val="0"/>
          <w:marRight w:val="0"/>
          <w:marTop w:val="0"/>
          <w:marBottom w:val="0"/>
          <w:divBdr>
            <w:top w:val="none" w:sz="0" w:space="0" w:color="auto"/>
            <w:left w:val="none" w:sz="0" w:space="0" w:color="auto"/>
            <w:bottom w:val="none" w:sz="0" w:space="0" w:color="auto"/>
            <w:right w:val="none" w:sz="0" w:space="0" w:color="auto"/>
          </w:divBdr>
        </w:div>
        <w:div w:id="447621380">
          <w:marLeft w:val="0"/>
          <w:marRight w:val="0"/>
          <w:marTop w:val="0"/>
          <w:marBottom w:val="0"/>
          <w:divBdr>
            <w:top w:val="none" w:sz="0" w:space="0" w:color="auto"/>
            <w:left w:val="none" w:sz="0" w:space="0" w:color="auto"/>
            <w:bottom w:val="none" w:sz="0" w:space="0" w:color="auto"/>
            <w:right w:val="none" w:sz="0" w:space="0" w:color="auto"/>
          </w:divBdr>
        </w:div>
        <w:div w:id="193543078">
          <w:marLeft w:val="0"/>
          <w:marRight w:val="0"/>
          <w:marTop w:val="0"/>
          <w:marBottom w:val="0"/>
          <w:divBdr>
            <w:top w:val="none" w:sz="0" w:space="0" w:color="auto"/>
            <w:left w:val="none" w:sz="0" w:space="0" w:color="auto"/>
            <w:bottom w:val="none" w:sz="0" w:space="0" w:color="auto"/>
            <w:right w:val="none" w:sz="0" w:space="0" w:color="auto"/>
          </w:divBdr>
        </w:div>
        <w:div w:id="1385910954">
          <w:marLeft w:val="0"/>
          <w:marRight w:val="0"/>
          <w:marTop w:val="0"/>
          <w:marBottom w:val="0"/>
          <w:divBdr>
            <w:top w:val="none" w:sz="0" w:space="0" w:color="auto"/>
            <w:left w:val="none" w:sz="0" w:space="0" w:color="auto"/>
            <w:bottom w:val="none" w:sz="0" w:space="0" w:color="auto"/>
            <w:right w:val="none" w:sz="0" w:space="0" w:color="auto"/>
          </w:divBdr>
        </w:div>
        <w:div w:id="508762082">
          <w:marLeft w:val="0"/>
          <w:marRight w:val="0"/>
          <w:marTop w:val="0"/>
          <w:marBottom w:val="0"/>
          <w:divBdr>
            <w:top w:val="none" w:sz="0" w:space="0" w:color="auto"/>
            <w:left w:val="none" w:sz="0" w:space="0" w:color="auto"/>
            <w:bottom w:val="none" w:sz="0" w:space="0" w:color="auto"/>
            <w:right w:val="none" w:sz="0" w:space="0" w:color="auto"/>
          </w:divBdr>
        </w:div>
        <w:div w:id="291833803">
          <w:marLeft w:val="0"/>
          <w:marRight w:val="0"/>
          <w:marTop w:val="0"/>
          <w:marBottom w:val="0"/>
          <w:divBdr>
            <w:top w:val="none" w:sz="0" w:space="0" w:color="auto"/>
            <w:left w:val="none" w:sz="0" w:space="0" w:color="auto"/>
            <w:bottom w:val="none" w:sz="0" w:space="0" w:color="auto"/>
            <w:right w:val="none" w:sz="0" w:space="0" w:color="auto"/>
          </w:divBdr>
        </w:div>
        <w:div w:id="1246577065">
          <w:marLeft w:val="0"/>
          <w:marRight w:val="0"/>
          <w:marTop w:val="0"/>
          <w:marBottom w:val="0"/>
          <w:divBdr>
            <w:top w:val="none" w:sz="0" w:space="0" w:color="auto"/>
            <w:left w:val="none" w:sz="0" w:space="0" w:color="auto"/>
            <w:bottom w:val="none" w:sz="0" w:space="0" w:color="auto"/>
            <w:right w:val="none" w:sz="0" w:space="0" w:color="auto"/>
          </w:divBdr>
        </w:div>
        <w:div w:id="1354303997">
          <w:marLeft w:val="0"/>
          <w:marRight w:val="0"/>
          <w:marTop w:val="0"/>
          <w:marBottom w:val="0"/>
          <w:divBdr>
            <w:top w:val="none" w:sz="0" w:space="0" w:color="auto"/>
            <w:left w:val="none" w:sz="0" w:space="0" w:color="auto"/>
            <w:bottom w:val="none" w:sz="0" w:space="0" w:color="auto"/>
            <w:right w:val="none" w:sz="0" w:space="0" w:color="auto"/>
          </w:divBdr>
        </w:div>
        <w:div w:id="102771227">
          <w:marLeft w:val="0"/>
          <w:marRight w:val="0"/>
          <w:marTop w:val="0"/>
          <w:marBottom w:val="0"/>
          <w:divBdr>
            <w:top w:val="none" w:sz="0" w:space="0" w:color="auto"/>
            <w:left w:val="none" w:sz="0" w:space="0" w:color="auto"/>
            <w:bottom w:val="none" w:sz="0" w:space="0" w:color="auto"/>
            <w:right w:val="none" w:sz="0" w:space="0" w:color="auto"/>
          </w:divBdr>
        </w:div>
      </w:divsChild>
    </w:div>
    <w:div w:id="1584412012">
      <w:bodyDiv w:val="1"/>
      <w:marLeft w:val="0"/>
      <w:marRight w:val="0"/>
      <w:marTop w:val="0"/>
      <w:marBottom w:val="0"/>
      <w:divBdr>
        <w:top w:val="none" w:sz="0" w:space="0" w:color="auto"/>
        <w:left w:val="none" w:sz="0" w:space="0" w:color="auto"/>
        <w:bottom w:val="none" w:sz="0" w:space="0" w:color="auto"/>
        <w:right w:val="none" w:sz="0" w:space="0" w:color="auto"/>
      </w:divBdr>
    </w:div>
    <w:div w:id="1604652438">
      <w:bodyDiv w:val="1"/>
      <w:marLeft w:val="0"/>
      <w:marRight w:val="0"/>
      <w:marTop w:val="0"/>
      <w:marBottom w:val="0"/>
      <w:divBdr>
        <w:top w:val="none" w:sz="0" w:space="0" w:color="auto"/>
        <w:left w:val="none" w:sz="0" w:space="0" w:color="auto"/>
        <w:bottom w:val="none" w:sz="0" w:space="0" w:color="auto"/>
        <w:right w:val="none" w:sz="0" w:space="0" w:color="auto"/>
      </w:divBdr>
    </w:div>
    <w:div w:id="1635331663">
      <w:bodyDiv w:val="1"/>
      <w:marLeft w:val="0"/>
      <w:marRight w:val="0"/>
      <w:marTop w:val="0"/>
      <w:marBottom w:val="0"/>
      <w:divBdr>
        <w:top w:val="none" w:sz="0" w:space="0" w:color="auto"/>
        <w:left w:val="none" w:sz="0" w:space="0" w:color="auto"/>
        <w:bottom w:val="none" w:sz="0" w:space="0" w:color="auto"/>
        <w:right w:val="none" w:sz="0" w:space="0" w:color="auto"/>
      </w:divBdr>
    </w:div>
    <w:div w:id="1721857493">
      <w:bodyDiv w:val="1"/>
      <w:marLeft w:val="0"/>
      <w:marRight w:val="0"/>
      <w:marTop w:val="0"/>
      <w:marBottom w:val="0"/>
      <w:divBdr>
        <w:top w:val="none" w:sz="0" w:space="0" w:color="auto"/>
        <w:left w:val="none" w:sz="0" w:space="0" w:color="auto"/>
        <w:bottom w:val="none" w:sz="0" w:space="0" w:color="auto"/>
        <w:right w:val="none" w:sz="0" w:space="0" w:color="auto"/>
      </w:divBdr>
    </w:div>
    <w:div w:id="1742480434">
      <w:bodyDiv w:val="1"/>
      <w:marLeft w:val="0"/>
      <w:marRight w:val="0"/>
      <w:marTop w:val="0"/>
      <w:marBottom w:val="0"/>
      <w:divBdr>
        <w:top w:val="none" w:sz="0" w:space="0" w:color="auto"/>
        <w:left w:val="none" w:sz="0" w:space="0" w:color="auto"/>
        <w:bottom w:val="none" w:sz="0" w:space="0" w:color="auto"/>
        <w:right w:val="none" w:sz="0" w:space="0" w:color="auto"/>
      </w:divBdr>
    </w:div>
    <w:div w:id="1780756286">
      <w:bodyDiv w:val="1"/>
      <w:marLeft w:val="0"/>
      <w:marRight w:val="0"/>
      <w:marTop w:val="0"/>
      <w:marBottom w:val="0"/>
      <w:divBdr>
        <w:top w:val="none" w:sz="0" w:space="0" w:color="auto"/>
        <w:left w:val="none" w:sz="0" w:space="0" w:color="auto"/>
        <w:bottom w:val="none" w:sz="0" w:space="0" w:color="auto"/>
        <w:right w:val="none" w:sz="0" w:space="0" w:color="auto"/>
      </w:divBdr>
      <w:divsChild>
        <w:div w:id="366222839">
          <w:marLeft w:val="0"/>
          <w:marRight w:val="0"/>
          <w:marTop w:val="0"/>
          <w:marBottom w:val="0"/>
          <w:divBdr>
            <w:top w:val="none" w:sz="0" w:space="0" w:color="auto"/>
            <w:left w:val="none" w:sz="0" w:space="0" w:color="auto"/>
            <w:bottom w:val="none" w:sz="0" w:space="0" w:color="auto"/>
            <w:right w:val="none" w:sz="0" w:space="0" w:color="auto"/>
          </w:divBdr>
        </w:div>
        <w:div w:id="647637267">
          <w:marLeft w:val="0"/>
          <w:marRight w:val="0"/>
          <w:marTop w:val="0"/>
          <w:marBottom w:val="0"/>
          <w:divBdr>
            <w:top w:val="none" w:sz="0" w:space="0" w:color="auto"/>
            <w:left w:val="none" w:sz="0" w:space="0" w:color="auto"/>
            <w:bottom w:val="none" w:sz="0" w:space="0" w:color="auto"/>
            <w:right w:val="none" w:sz="0" w:space="0" w:color="auto"/>
          </w:divBdr>
        </w:div>
        <w:div w:id="984436431">
          <w:marLeft w:val="0"/>
          <w:marRight w:val="0"/>
          <w:marTop w:val="0"/>
          <w:marBottom w:val="0"/>
          <w:divBdr>
            <w:top w:val="none" w:sz="0" w:space="0" w:color="auto"/>
            <w:left w:val="none" w:sz="0" w:space="0" w:color="auto"/>
            <w:bottom w:val="none" w:sz="0" w:space="0" w:color="auto"/>
            <w:right w:val="none" w:sz="0" w:space="0" w:color="auto"/>
          </w:divBdr>
        </w:div>
      </w:divsChild>
    </w:div>
    <w:div w:id="1788888229">
      <w:bodyDiv w:val="1"/>
      <w:marLeft w:val="0"/>
      <w:marRight w:val="0"/>
      <w:marTop w:val="0"/>
      <w:marBottom w:val="0"/>
      <w:divBdr>
        <w:top w:val="none" w:sz="0" w:space="0" w:color="auto"/>
        <w:left w:val="none" w:sz="0" w:space="0" w:color="auto"/>
        <w:bottom w:val="none" w:sz="0" w:space="0" w:color="auto"/>
        <w:right w:val="none" w:sz="0" w:space="0" w:color="auto"/>
      </w:divBdr>
      <w:divsChild>
        <w:div w:id="1756825565">
          <w:marLeft w:val="0"/>
          <w:marRight w:val="0"/>
          <w:marTop w:val="0"/>
          <w:marBottom w:val="0"/>
          <w:divBdr>
            <w:top w:val="none" w:sz="0" w:space="0" w:color="auto"/>
            <w:left w:val="none" w:sz="0" w:space="0" w:color="auto"/>
            <w:bottom w:val="none" w:sz="0" w:space="0" w:color="auto"/>
            <w:right w:val="none" w:sz="0" w:space="0" w:color="auto"/>
          </w:divBdr>
        </w:div>
        <w:div w:id="230968987">
          <w:marLeft w:val="0"/>
          <w:marRight w:val="0"/>
          <w:marTop w:val="0"/>
          <w:marBottom w:val="0"/>
          <w:divBdr>
            <w:top w:val="none" w:sz="0" w:space="0" w:color="auto"/>
            <w:left w:val="none" w:sz="0" w:space="0" w:color="auto"/>
            <w:bottom w:val="none" w:sz="0" w:space="0" w:color="auto"/>
            <w:right w:val="none" w:sz="0" w:space="0" w:color="auto"/>
          </w:divBdr>
        </w:div>
        <w:div w:id="1459296068">
          <w:marLeft w:val="0"/>
          <w:marRight w:val="0"/>
          <w:marTop w:val="0"/>
          <w:marBottom w:val="0"/>
          <w:divBdr>
            <w:top w:val="none" w:sz="0" w:space="0" w:color="auto"/>
            <w:left w:val="none" w:sz="0" w:space="0" w:color="auto"/>
            <w:bottom w:val="none" w:sz="0" w:space="0" w:color="auto"/>
            <w:right w:val="none" w:sz="0" w:space="0" w:color="auto"/>
          </w:divBdr>
        </w:div>
        <w:div w:id="1175607231">
          <w:marLeft w:val="0"/>
          <w:marRight w:val="0"/>
          <w:marTop w:val="0"/>
          <w:marBottom w:val="0"/>
          <w:divBdr>
            <w:top w:val="none" w:sz="0" w:space="0" w:color="auto"/>
            <w:left w:val="none" w:sz="0" w:space="0" w:color="auto"/>
            <w:bottom w:val="none" w:sz="0" w:space="0" w:color="auto"/>
            <w:right w:val="none" w:sz="0" w:space="0" w:color="auto"/>
          </w:divBdr>
        </w:div>
      </w:divsChild>
    </w:div>
    <w:div w:id="1792286286">
      <w:bodyDiv w:val="1"/>
      <w:marLeft w:val="0"/>
      <w:marRight w:val="0"/>
      <w:marTop w:val="0"/>
      <w:marBottom w:val="0"/>
      <w:divBdr>
        <w:top w:val="none" w:sz="0" w:space="0" w:color="auto"/>
        <w:left w:val="none" w:sz="0" w:space="0" w:color="auto"/>
        <w:bottom w:val="none" w:sz="0" w:space="0" w:color="auto"/>
        <w:right w:val="none" w:sz="0" w:space="0" w:color="auto"/>
      </w:divBdr>
    </w:div>
    <w:div w:id="1806652450">
      <w:bodyDiv w:val="1"/>
      <w:marLeft w:val="0"/>
      <w:marRight w:val="0"/>
      <w:marTop w:val="0"/>
      <w:marBottom w:val="0"/>
      <w:divBdr>
        <w:top w:val="none" w:sz="0" w:space="0" w:color="auto"/>
        <w:left w:val="none" w:sz="0" w:space="0" w:color="auto"/>
        <w:bottom w:val="none" w:sz="0" w:space="0" w:color="auto"/>
        <w:right w:val="none" w:sz="0" w:space="0" w:color="auto"/>
      </w:divBdr>
    </w:div>
    <w:div w:id="1809280800">
      <w:bodyDiv w:val="1"/>
      <w:marLeft w:val="0"/>
      <w:marRight w:val="0"/>
      <w:marTop w:val="0"/>
      <w:marBottom w:val="0"/>
      <w:divBdr>
        <w:top w:val="none" w:sz="0" w:space="0" w:color="auto"/>
        <w:left w:val="none" w:sz="0" w:space="0" w:color="auto"/>
        <w:bottom w:val="none" w:sz="0" w:space="0" w:color="auto"/>
        <w:right w:val="none" w:sz="0" w:space="0" w:color="auto"/>
      </w:divBdr>
      <w:divsChild>
        <w:div w:id="408890918">
          <w:marLeft w:val="0"/>
          <w:marRight w:val="0"/>
          <w:marTop w:val="0"/>
          <w:marBottom w:val="0"/>
          <w:divBdr>
            <w:top w:val="none" w:sz="0" w:space="0" w:color="auto"/>
            <w:left w:val="none" w:sz="0" w:space="0" w:color="auto"/>
            <w:bottom w:val="none" w:sz="0" w:space="0" w:color="auto"/>
            <w:right w:val="none" w:sz="0" w:space="0" w:color="auto"/>
          </w:divBdr>
        </w:div>
        <w:div w:id="93407436">
          <w:marLeft w:val="0"/>
          <w:marRight w:val="0"/>
          <w:marTop w:val="0"/>
          <w:marBottom w:val="0"/>
          <w:divBdr>
            <w:top w:val="none" w:sz="0" w:space="0" w:color="auto"/>
            <w:left w:val="none" w:sz="0" w:space="0" w:color="auto"/>
            <w:bottom w:val="none" w:sz="0" w:space="0" w:color="auto"/>
            <w:right w:val="none" w:sz="0" w:space="0" w:color="auto"/>
          </w:divBdr>
        </w:div>
        <w:div w:id="1299067110">
          <w:marLeft w:val="0"/>
          <w:marRight w:val="0"/>
          <w:marTop w:val="0"/>
          <w:marBottom w:val="0"/>
          <w:divBdr>
            <w:top w:val="none" w:sz="0" w:space="0" w:color="auto"/>
            <w:left w:val="none" w:sz="0" w:space="0" w:color="auto"/>
            <w:bottom w:val="none" w:sz="0" w:space="0" w:color="auto"/>
            <w:right w:val="none" w:sz="0" w:space="0" w:color="auto"/>
          </w:divBdr>
        </w:div>
        <w:div w:id="137891003">
          <w:marLeft w:val="0"/>
          <w:marRight w:val="0"/>
          <w:marTop w:val="0"/>
          <w:marBottom w:val="0"/>
          <w:divBdr>
            <w:top w:val="none" w:sz="0" w:space="0" w:color="auto"/>
            <w:left w:val="none" w:sz="0" w:space="0" w:color="auto"/>
            <w:bottom w:val="none" w:sz="0" w:space="0" w:color="auto"/>
            <w:right w:val="none" w:sz="0" w:space="0" w:color="auto"/>
          </w:divBdr>
        </w:div>
        <w:div w:id="1345017345">
          <w:marLeft w:val="0"/>
          <w:marRight w:val="0"/>
          <w:marTop w:val="0"/>
          <w:marBottom w:val="0"/>
          <w:divBdr>
            <w:top w:val="none" w:sz="0" w:space="0" w:color="auto"/>
            <w:left w:val="none" w:sz="0" w:space="0" w:color="auto"/>
            <w:bottom w:val="none" w:sz="0" w:space="0" w:color="auto"/>
            <w:right w:val="none" w:sz="0" w:space="0" w:color="auto"/>
          </w:divBdr>
        </w:div>
        <w:div w:id="1045636078">
          <w:marLeft w:val="0"/>
          <w:marRight w:val="0"/>
          <w:marTop w:val="0"/>
          <w:marBottom w:val="0"/>
          <w:divBdr>
            <w:top w:val="none" w:sz="0" w:space="0" w:color="auto"/>
            <w:left w:val="none" w:sz="0" w:space="0" w:color="auto"/>
            <w:bottom w:val="none" w:sz="0" w:space="0" w:color="auto"/>
            <w:right w:val="none" w:sz="0" w:space="0" w:color="auto"/>
          </w:divBdr>
        </w:div>
        <w:div w:id="207492043">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2124689229">
          <w:marLeft w:val="0"/>
          <w:marRight w:val="0"/>
          <w:marTop w:val="0"/>
          <w:marBottom w:val="0"/>
          <w:divBdr>
            <w:top w:val="none" w:sz="0" w:space="0" w:color="auto"/>
            <w:left w:val="none" w:sz="0" w:space="0" w:color="auto"/>
            <w:bottom w:val="none" w:sz="0" w:space="0" w:color="auto"/>
            <w:right w:val="none" w:sz="0" w:space="0" w:color="auto"/>
          </w:divBdr>
        </w:div>
        <w:div w:id="258146310">
          <w:marLeft w:val="0"/>
          <w:marRight w:val="0"/>
          <w:marTop w:val="0"/>
          <w:marBottom w:val="0"/>
          <w:divBdr>
            <w:top w:val="none" w:sz="0" w:space="0" w:color="auto"/>
            <w:left w:val="none" w:sz="0" w:space="0" w:color="auto"/>
            <w:bottom w:val="none" w:sz="0" w:space="0" w:color="auto"/>
            <w:right w:val="none" w:sz="0" w:space="0" w:color="auto"/>
          </w:divBdr>
        </w:div>
        <w:div w:id="2007896579">
          <w:marLeft w:val="0"/>
          <w:marRight w:val="0"/>
          <w:marTop w:val="0"/>
          <w:marBottom w:val="0"/>
          <w:divBdr>
            <w:top w:val="none" w:sz="0" w:space="0" w:color="auto"/>
            <w:left w:val="none" w:sz="0" w:space="0" w:color="auto"/>
            <w:bottom w:val="none" w:sz="0" w:space="0" w:color="auto"/>
            <w:right w:val="none" w:sz="0" w:space="0" w:color="auto"/>
          </w:divBdr>
        </w:div>
        <w:div w:id="464273757">
          <w:marLeft w:val="0"/>
          <w:marRight w:val="0"/>
          <w:marTop w:val="0"/>
          <w:marBottom w:val="0"/>
          <w:divBdr>
            <w:top w:val="none" w:sz="0" w:space="0" w:color="auto"/>
            <w:left w:val="none" w:sz="0" w:space="0" w:color="auto"/>
            <w:bottom w:val="none" w:sz="0" w:space="0" w:color="auto"/>
            <w:right w:val="none" w:sz="0" w:space="0" w:color="auto"/>
          </w:divBdr>
        </w:div>
        <w:div w:id="271481154">
          <w:marLeft w:val="0"/>
          <w:marRight w:val="0"/>
          <w:marTop w:val="0"/>
          <w:marBottom w:val="0"/>
          <w:divBdr>
            <w:top w:val="none" w:sz="0" w:space="0" w:color="auto"/>
            <w:left w:val="none" w:sz="0" w:space="0" w:color="auto"/>
            <w:bottom w:val="none" w:sz="0" w:space="0" w:color="auto"/>
            <w:right w:val="none" w:sz="0" w:space="0" w:color="auto"/>
          </w:divBdr>
        </w:div>
        <w:div w:id="227230925">
          <w:marLeft w:val="0"/>
          <w:marRight w:val="0"/>
          <w:marTop w:val="0"/>
          <w:marBottom w:val="0"/>
          <w:divBdr>
            <w:top w:val="none" w:sz="0" w:space="0" w:color="auto"/>
            <w:left w:val="none" w:sz="0" w:space="0" w:color="auto"/>
            <w:bottom w:val="none" w:sz="0" w:space="0" w:color="auto"/>
            <w:right w:val="none" w:sz="0" w:space="0" w:color="auto"/>
          </w:divBdr>
        </w:div>
        <w:div w:id="1812363716">
          <w:marLeft w:val="0"/>
          <w:marRight w:val="0"/>
          <w:marTop w:val="0"/>
          <w:marBottom w:val="0"/>
          <w:divBdr>
            <w:top w:val="none" w:sz="0" w:space="0" w:color="auto"/>
            <w:left w:val="none" w:sz="0" w:space="0" w:color="auto"/>
            <w:bottom w:val="none" w:sz="0" w:space="0" w:color="auto"/>
            <w:right w:val="none" w:sz="0" w:space="0" w:color="auto"/>
          </w:divBdr>
        </w:div>
        <w:div w:id="1646734213">
          <w:marLeft w:val="0"/>
          <w:marRight w:val="0"/>
          <w:marTop w:val="0"/>
          <w:marBottom w:val="0"/>
          <w:divBdr>
            <w:top w:val="none" w:sz="0" w:space="0" w:color="auto"/>
            <w:left w:val="none" w:sz="0" w:space="0" w:color="auto"/>
            <w:bottom w:val="none" w:sz="0" w:space="0" w:color="auto"/>
            <w:right w:val="none" w:sz="0" w:space="0" w:color="auto"/>
          </w:divBdr>
        </w:div>
        <w:div w:id="736170024">
          <w:marLeft w:val="0"/>
          <w:marRight w:val="0"/>
          <w:marTop w:val="0"/>
          <w:marBottom w:val="0"/>
          <w:divBdr>
            <w:top w:val="none" w:sz="0" w:space="0" w:color="auto"/>
            <w:left w:val="none" w:sz="0" w:space="0" w:color="auto"/>
            <w:bottom w:val="none" w:sz="0" w:space="0" w:color="auto"/>
            <w:right w:val="none" w:sz="0" w:space="0" w:color="auto"/>
          </w:divBdr>
        </w:div>
        <w:div w:id="294993534">
          <w:marLeft w:val="0"/>
          <w:marRight w:val="0"/>
          <w:marTop w:val="0"/>
          <w:marBottom w:val="0"/>
          <w:divBdr>
            <w:top w:val="none" w:sz="0" w:space="0" w:color="auto"/>
            <w:left w:val="none" w:sz="0" w:space="0" w:color="auto"/>
            <w:bottom w:val="none" w:sz="0" w:space="0" w:color="auto"/>
            <w:right w:val="none" w:sz="0" w:space="0" w:color="auto"/>
          </w:divBdr>
        </w:div>
        <w:div w:id="468520423">
          <w:marLeft w:val="0"/>
          <w:marRight w:val="0"/>
          <w:marTop w:val="0"/>
          <w:marBottom w:val="0"/>
          <w:divBdr>
            <w:top w:val="none" w:sz="0" w:space="0" w:color="auto"/>
            <w:left w:val="none" w:sz="0" w:space="0" w:color="auto"/>
            <w:bottom w:val="none" w:sz="0" w:space="0" w:color="auto"/>
            <w:right w:val="none" w:sz="0" w:space="0" w:color="auto"/>
          </w:divBdr>
        </w:div>
        <w:div w:id="2006856893">
          <w:marLeft w:val="0"/>
          <w:marRight w:val="0"/>
          <w:marTop w:val="0"/>
          <w:marBottom w:val="0"/>
          <w:divBdr>
            <w:top w:val="none" w:sz="0" w:space="0" w:color="auto"/>
            <w:left w:val="none" w:sz="0" w:space="0" w:color="auto"/>
            <w:bottom w:val="none" w:sz="0" w:space="0" w:color="auto"/>
            <w:right w:val="none" w:sz="0" w:space="0" w:color="auto"/>
          </w:divBdr>
        </w:div>
        <w:div w:id="1999767736">
          <w:marLeft w:val="0"/>
          <w:marRight w:val="0"/>
          <w:marTop w:val="0"/>
          <w:marBottom w:val="0"/>
          <w:divBdr>
            <w:top w:val="none" w:sz="0" w:space="0" w:color="auto"/>
            <w:left w:val="none" w:sz="0" w:space="0" w:color="auto"/>
            <w:bottom w:val="none" w:sz="0" w:space="0" w:color="auto"/>
            <w:right w:val="none" w:sz="0" w:space="0" w:color="auto"/>
          </w:divBdr>
        </w:div>
        <w:div w:id="1217547172">
          <w:marLeft w:val="0"/>
          <w:marRight w:val="0"/>
          <w:marTop w:val="0"/>
          <w:marBottom w:val="0"/>
          <w:divBdr>
            <w:top w:val="none" w:sz="0" w:space="0" w:color="auto"/>
            <w:left w:val="none" w:sz="0" w:space="0" w:color="auto"/>
            <w:bottom w:val="none" w:sz="0" w:space="0" w:color="auto"/>
            <w:right w:val="none" w:sz="0" w:space="0" w:color="auto"/>
          </w:divBdr>
        </w:div>
        <w:div w:id="1794787677">
          <w:marLeft w:val="0"/>
          <w:marRight w:val="0"/>
          <w:marTop w:val="0"/>
          <w:marBottom w:val="0"/>
          <w:divBdr>
            <w:top w:val="none" w:sz="0" w:space="0" w:color="auto"/>
            <w:left w:val="none" w:sz="0" w:space="0" w:color="auto"/>
            <w:bottom w:val="none" w:sz="0" w:space="0" w:color="auto"/>
            <w:right w:val="none" w:sz="0" w:space="0" w:color="auto"/>
          </w:divBdr>
        </w:div>
        <w:div w:id="499976235">
          <w:marLeft w:val="0"/>
          <w:marRight w:val="0"/>
          <w:marTop w:val="0"/>
          <w:marBottom w:val="0"/>
          <w:divBdr>
            <w:top w:val="none" w:sz="0" w:space="0" w:color="auto"/>
            <w:left w:val="none" w:sz="0" w:space="0" w:color="auto"/>
            <w:bottom w:val="none" w:sz="0" w:space="0" w:color="auto"/>
            <w:right w:val="none" w:sz="0" w:space="0" w:color="auto"/>
          </w:divBdr>
        </w:div>
      </w:divsChild>
    </w:div>
    <w:div w:id="1821966732">
      <w:bodyDiv w:val="1"/>
      <w:marLeft w:val="0"/>
      <w:marRight w:val="0"/>
      <w:marTop w:val="0"/>
      <w:marBottom w:val="0"/>
      <w:divBdr>
        <w:top w:val="none" w:sz="0" w:space="0" w:color="auto"/>
        <w:left w:val="none" w:sz="0" w:space="0" w:color="auto"/>
        <w:bottom w:val="none" w:sz="0" w:space="0" w:color="auto"/>
        <w:right w:val="none" w:sz="0" w:space="0" w:color="auto"/>
      </w:divBdr>
      <w:divsChild>
        <w:div w:id="1362169504">
          <w:marLeft w:val="0"/>
          <w:marRight w:val="0"/>
          <w:marTop w:val="0"/>
          <w:marBottom w:val="0"/>
          <w:divBdr>
            <w:top w:val="none" w:sz="0" w:space="0" w:color="auto"/>
            <w:left w:val="none" w:sz="0" w:space="0" w:color="auto"/>
            <w:bottom w:val="none" w:sz="0" w:space="0" w:color="auto"/>
            <w:right w:val="none" w:sz="0" w:space="0" w:color="auto"/>
          </w:divBdr>
        </w:div>
        <w:div w:id="146214339">
          <w:marLeft w:val="0"/>
          <w:marRight w:val="0"/>
          <w:marTop w:val="0"/>
          <w:marBottom w:val="0"/>
          <w:divBdr>
            <w:top w:val="none" w:sz="0" w:space="0" w:color="auto"/>
            <w:left w:val="none" w:sz="0" w:space="0" w:color="auto"/>
            <w:bottom w:val="none" w:sz="0" w:space="0" w:color="auto"/>
            <w:right w:val="none" w:sz="0" w:space="0" w:color="auto"/>
          </w:divBdr>
        </w:div>
      </w:divsChild>
    </w:div>
    <w:div w:id="1829515886">
      <w:bodyDiv w:val="1"/>
      <w:marLeft w:val="0"/>
      <w:marRight w:val="0"/>
      <w:marTop w:val="0"/>
      <w:marBottom w:val="0"/>
      <w:divBdr>
        <w:top w:val="none" w:sz="0" w:space="0" w:color="auto"/>
        <w:left w:val="none" w:sz="0" w:space="0" w:color="auto"/>
        <w:bottom w:val="none" w:sz="0" w:space="0" w:color="auto"/>
        <w:right w:val="none" w:sz="0" w:space="0" w:color="auto"/>
      </w:divBdr>
    </w:div>
    <w:div w:id="1862429512">
      <w:bodyDiv w:val="1"/>
      <w:marLeft w:val="0"/>
      <w:marRight w:val="0"/>
      <w:marTop w:val="0"/>
      <w:marBottom w:val="0"/>
      <w:divBdr>
        <w:top w:val="none" w:sz="0" w:space="0" w:color="auto"/>
        <w:left w:val="none" w:sz="0" w:space="0" w:color="auto"/>
        <w:bottom w:val="none" w:sz="0" w:space="0" w:color="auto"/>
        <w:right w:val="none" w:sz="0" w:space="0" w:color="auto"/>
      </w:divBdr>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2108113313">
      <w:bodyDiv w:val="1"/>
      <w:marLeft w:val="0"/>
      <w:marRight w:val="0"/>
      <w:marTop w:val="0"/>
      <w:marBottom w:val="0"/>
      <w:divBdr>
        <w:top w:val="none" w:sz="0" w:space="0" w:color="auto"/>
        <w:left w:val="none" w:sz="0" w:space="0" w:color="auto"/>
        <w:bottom w:val="none" w:sz="0" w:space="0" w:color="auto"/>
        <w:right w:val="none" w:sz="0" w:space="0" w:color="auto"/>
      </w:divBdr>
    </w:div>
    <w:div w:id="21093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eu.mof.gov.b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eu.mof.gov.b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urement.gov.bz/opportun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f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9bcc47b-8e96-478e-8139-9ca759c9c5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2F2B53B158474D9E856BE2286CACA4" ma:contentTypeVersion="5" ma:contentTypeDescription="Create a new document." ma:contentTypeScope="" ma:versionID="e095db25af76e484dbfc538333ef31d4">
  <xsd:schema xmlns:xsd="http://www.w3.org/2001/XMLSchema" xmlns:xs="http://www.w3.org/2001/XMLSchema" xmlns:p="http://schemas.microsoft.com/office/2006/metadata/properties" xmlns:ns2="89bcc47b-8e96-478e-8139-9ca759c9c5d2" targetNamespace="http://schemas.microsoft.com/office/2006/metadata/properties" ma:root="true" ma:fieldsID="8812eeecdedd043b701f5b6587a9bd04" ns2:_="">
    <xsd:import namespace="89bcc47b-8e96-478e-8139-9ca759c9c5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cc47b-8e96-478e-8139-9ca759c9c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4B1B7-3A78-4D17-A726-3C59DDE2981B}">
  <ds:schemaRefs>
    <ds:schemaRef ds:uri="http://schemas.microsoft.com/sharepoint/v3/contenttype/forms"/>
  </ds:schemaRefs>
</ds:datastoreItem>
</file>

<file path=customXml/itemProps2.xml><?xml version="1.0" encoding="utf-8"?>
<ds:datastoreItem xmlns:ds="http://schemas.openxmlformats.org/officeDocument/2006/customXml" ds:itemID="{999084B7-8634-45AA-9A48-11F25EA6CFC9}">
  <ds:schemaRefs>
    <ds:schemaRef ds:uri="http://schemas.microsoft.com/office/2006/metadata/properties"/>
    <ds:schemaRef ds:uri="http://schemas.microsoft.com/office/infopath/2007/PartnerControls"/>
    <ds:schemaRef ds:uri="89bcc47b-8e96-478e-8139-9ca759c9c5d2"/>
  </ds:schemaRefs>
</ds:datastoreItem>
</file>

<file path=customXml/itemProps3.xml><?xml version="1.0" encoding="utf-8"?>
<ds:datastoreItem xmlns:ds="http://schemas.openxmlformats.org/officeDocument/2006/customXml" ds:itemID="{8D9F6C37-AD31-4C00-874E-ABC3D7FFDFF8}">
  <ds:schemaRefs>
    <ds:schemaRef ds:uri="http://schemas.openxmlformats.org/officeDocument/2006/bibliography"/>
  </ds:schemaRefs>
</ds:datastoreItem>
</file>

<file path=customXml/itemProps4.xml><?xml version="1.0" encoding="utf-8"?>
<ds:datastoreItem xmlns:ds="http://schemas.openxmlformats.org/officeDocument/2006/customXml" ds:itemID="{7278A84E-FF2A-4E0B-916A-A82D60540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cc47b-8e96-478e-8139-9ca759c9c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48</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Pouchie</dc:creator>
  <cp:keywords/>
  <dc:description/>
  <cp:lastModifiedBy>Nayomi L. Torres</cp:lastModifiedBy>
  <cp:revision>66</cp:revision>
  <cp:lastPrinted>2025-03-19T21:03:00Z</cp:lastPrinted>
  <dcterms:created xsi:type="dcterms:W3CDTF">2025-03-26T20:07:00Z</dcterms:created>
  <dcterms:modified xsi:type="dcterms:W3CDTF">2025-08-20T16:44:00Z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0x0101002B2F2B53B158474D9E856BE2286CACA4</vt:lpwstr>
  </property>
  <property fmtid="{D5CDD505-2E9C-101B-9397-08002B2CF9AE}" pid="3" name="MediaServiceImageTags">
    <vt:lpwstr/>
  </property>
</Properties>
</file>