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1D79" w14:textId="61DEFE55" w:rsidR="00622D86" w:rsidRPr="003F6E11" w:rsidRDefault="00BC764A" w:rsidP="00E22426">
      <w:pPr>
        <w:pStyle w:val="NoSpacing"/>
      </w:pPr>
      <w:bookmarkStart w:id="0" w:name="_Hlk158367296"/>
      <w:r w:rsidRPr="003F6E11">
        <w:rPr>
          <w:smallCaps/>
          <w:noProof/>
          <w:lang w:val="en-BZ" w:eastAsia="en-BZ"/>
        </w:rPr>
        <w:drawing>
          <wp:anchor distT="0" distB="0" distL="114300" distR="114300" simplePos="0" relativeHeight="251660288" behindDoc="0" locked="0" layoutInCell="1" allowOverlap="1" wp14:anchorId="3C81ACFC" wp14:editId="213DFB50">
            <wp:simplePos x="0" y="0"/>
            <wp:positionH relativeFrom="margin">
              <wp:align>right</wp:align>
            </wp:positionH>
            <wp:positionV relativeFrom="margin">
              <wp:posOffset>-342900</wp:posOffset>
            </wp:positionV>
            <wp:extent cx="1094105" cy="1066800"/>
            <wp:effectExtent l="0" t="0" r="0" b="0"/>
            <wp:wrapSquare wrapText="bothSides"/>
            <wp:docPr id="1180413154" name="Picture 1" descr="A logo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13154" name="Picture 1" descr="A logo of a glob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4105" cy="1066800"/>
                    </a:xfrm>
                    <a:prstGeom prst="rect">
                      <a:avLst/>
                    </a:prstGeom>
                  </pic:spPr>
                </pic:pic>
              </a:graphicData>
            </a:graphic>
            <wp14:sizeRelH relativeFrom="margin">
              <wp14:pctWidth>0</wp14:pctWidth>
            </wp14:sizeRelH>
            <wp14:sizeRelV relativeFrom="margin">
              <wp14:pctHeight>0</wp14:pctHeight>
            </wp14:sizeRelV>
          </wp:anchor>
        </w:drawing>
      </w:r>
      <w:r w:rsidR="00356C51" w:rsidRPr="003F6E11">
        <w:rPr>
          <w:noProof/>
        </w:rPr>
        <w:drawing>
          <wp:anchor distT="0" distB="0" distL="114300" distR="114300" simplePos="0" relativeHeight="251658240" behindDoc="0" locked="0" layoutInCell="1" allowOverlap="1" wp14:anchorId="5BCEB69E" wp14:editId="3D527A5D">
            <wp:simplePos x="0" y="0"/>
            <wp:positionH relativeFrom="margin">
              <wp:align>left</wp:align>
            </wp:positionH>
            <wp:positionV relativeFrom="margin">
              <wp:posOffset>-266700</wp:posOffset>
            </wp:positionV>
            <wp:extent cx="825500" cy="814070"/>
            <wp:effectExtent l="0" t="0" r="0" b="5080"/>
            <wp:wrapSquare wrapText="bothSides"/>
            <wp:docPr id="1038160491" name="Picture 1" descr="A logo of a tree with two men holding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0491" name="Picture 1" descr="A logo of a tree with two men holding ax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500" cy="814070"/>
                    </a:xfrm>
                    <a:prstGeom prst="rect">
                      <a:avLst/>
                    </a:prstGeom>
                  </pic:spPr>
                </pic:pic>
              </a:graphicData>
            </a:graphic>
            <wp14:sizeRelH relativeFrom="margin">
              <wp14:pctWidth>0</wp14:pctWidth>
            </wp14:sizeRelH>
            <wp14:sizeRelV relativeFrom="margin">
              <wp14:pctHeight>0</wp14:pctHeight>
            </wp14:sizeRelV>
          </wp:anchor>
        </w:drawing>
      </w:r>
    </w:p>
    <w:p w14:paraId="0F072786" w14:textId="77777777" w:rsidR="00622D86" w:rsidRPr="003F6E11" w:rsidRDefault="00A718C1" w:rsidP="007D12F8">
      <w:pPr>
        <w:jc w:val="center"/>
        <w:rPr>
          <w:b/>
          <w:lang w:bidi="en-US"/>
        </w:rPr>
      </w:pPr>
      <w:bookmarkStart w:id="1" w:name="_Hlk178778409"/>
      <w:r w:rsidRPr="003F6E11">
        <w:rPr>
          <w:b/>
          <w:lang w:bidi="en-US"/>
        </w:rPr>
        <w:t>TERMS OF REFERENCE</w:t>
      </w:r>
    </w:p>
    <w:p w14:paraId="7B2D811B" w14:textId="11FF6D0C" w:rsidR="00346780" w:rsidRPr="003F6E11" w:rsidRDefault="00346780" w:rsidP="007D12F8">
      <w:pPr>
        <w:jc w:val="center"/>
        <w:rPr>
          <w:b/>
          <w:lang w:bidi="en-US"/>
        </w:rPr>
      </w:pPr>
      <w:r w:rsidRPr="003F6E11">
        <w:rPr>
          <w:b/>
          <w:lang w:bidi="en-US"/>
        </w:rPr>
        <w:t>(INDIVIDUAL CONSULTANT)</w:t>
      </w:r>
    </w:p>
    <w:bookmarkEnd w:id="1"/>
    <w:p w14:paraId="0F755DDC" w14:textId="77777777" w:rsidR="00450CD2" w:rsidRDefault="00FB28F0" w:rsidP="0044254A">
      <w:pPr>
        <w:jc w:val="center"/>
        <w:rPr>
          <w:b/>
          <w:lang w:bidi="en-US"/>
        </w:rPr>
      </w:pPr>
      <w:r w:rsidRPr="003F6E11">
        <w:rPr>
          <w:b/>
          <w:lang w:bidi="en-US"/>
        </w:rPr>
        <w:t xml:space="preserve"> </w:t>
      </w:r>
    </w:p>
    <w:p w14:paraId="16FC30E8" w14:textId="6EB8F527" w:rsidR="002717B1" w:rsidRPr="00E22426" w:rsidRDefault="00450CD2" w:rsidP="0044254A">
      <w:pPr>
        <w:jc w:val="center"/>
        <w:rPr>
          <w:b/>
          <w:lang w:bidi="en-US"/>
        </w:rPr>
      </w:pPr>
      <w:r>
        <w:rPr>
          <w:b/>
          <w:lang w:bidi="en-US"/>
        </w:rPr>
        <w:tab/>
      </w:r>
      <w:r>
        <w:rPr>
          <w:b/>
          <w:lang w:bidi="en-US"/>
        </w:rPr>
        <w:tab/>
      </w:r>
      <w:r w:rsidR="006B1805" w:rsidRPr="00E22426">
        <w:rPr>
          <w:b/>
          <w:lang w:bidi="en-US"/>
        </w:rPr>
        <w:t>PRO</w:t>
      </w:r>
      <w:r w:rsidR="008C350B" w:rsidRPr="00E22426">
        <w:rPr>
          <w:b/>
          <w:lang w:bidi="en-US"/>
        </w:rPr>
        <w:t xml:space="preserve">CUREMENT </w:t>
      </w:r>
      <w:r w:rsidR="00C32836" w:rsidRPr="00E22426">
        <w:rPr>
          <w:b/>
          <w:lang w:bidi="en-US"/>
        </w:rPr>
        <w:t>SPECIALIST</w:t>
      </w:r>
    </w:p>
    <w:p w14:paraId="3A4D28B7" w14:textId="77777777" w:rsidR="00606424" w:rsidRPr="003F6E11" w:rsidRDefault="00606424" w:rsidP="007D12F8">
      <w:pPr>
        <w:jc w:val="center"/>
        <w:rPr>
          <w:b/>
          <w:lang w:bidi="en-US"/>
        </w:rPr>
      </w:pPr>
    </w:p>
    <w:p w14:paraId="583F8A50" w14:textId="72E17551" w:rsidR="00251951" w:rsidRPr="003F6E11" w:rsidRDefault="00251951" w:rsidP="007D12F8">
      <w:pPr>
        <w:jc w:val="both"/>
        <w:rPr>
          <w:b/>
          <w:bCs/>
          <w:lang w:val="en-BZ" w:bidi="en-US"/>
        </w:rPr>
      </w:pPr>
      <w:r w:rsidRPr="003F6E11">
        <w:rPr>
          <w:b/>
          <w:bCs/>
          <w:lang w:bidi="en-US"/>
        </w:rPr>
        <w:t>Institution</w:t>
      </w:r>
      <w:r w:rsidR="00EE76D7" w:rsidRPr="003F6E11">
        <w:rPr>
          <w:b/>
          <w:bCs/>
          <w:lang w:bidi="en-US"/>
        </w:rPr>
        <w:t>:</w:t>
      </w:r>
      <w:r w:rsidR="00EE76D7" w:rsidRPr="003F6E11">
        <w:rPr>
          <w:b/>
          <w:bCs/>
          <w:lang w:val="en-BZ" w:bidi="en-US"/>
        </w:rPr>
        <w:t xml:space="preserve"> </w:t>
      </w:r>
      <w:r w:rsidR="008F03DB">
        <w:rPr>
          <w:b/>
          <w:bCs/>
          <w:lang w:val="en-BZ" w:bidi="en-US"/>
        </w:rPr>
        <w:tab/>
      </w:r>
      <w:r w:rsidR="008F03DB">
        <w:rPr>
          <w:b/>
          <w:bCs/>
          <w:lang w:val="en-BZ" w:bidi="en-US"/>
        </w:rPr>
        <w:tab/>
      </w:r>
      <w:r w:rsidR="00EE76D7" w:rsidRPr="008F03DB">
        <w:rPr>
          <w:lang w:val="en-BZ" w:bidi="en-US"/>
        </w:rPr>
        <w:t>Ministry</w:t>
      </w:r>
      <w:r w:rsidRPr="003F6E11">
        <w:rPr>
          <w:lang w:bidi="en-US"/>
        </w:rPr>
        <w:t xml:space="preserve"> of Finance</w:t>
      </w:r>
      <w:r w:rsidRPr="003F6E11">
        <w:rPr>
          <w:b/>
          <w:bCs/>
          <w:lang w:val="en-BZ" w:bidi="en-US"/>
        </w:rPr>
        <w:t> </w:t>
      </w:r>
    </w:p>
    <w:p w14:paraId="18AA0199" w14:textId="77777777" w:rsidR="00251951" w:rsidRPr="003F6E11" w:rsidRDefault="00251951" w:rsidP="007D12F8">
      <w:pPr>
        <w:jc w:val="both"/>
        <w:rPr>
          <w:lang w:val="en-BZ" w:bidi="en-US"/>
        </w:rPr>
      </w:pPr>
      <w:r w:rsidRPr="003F6E11">
        <w:rPr>
          <w:b/>
          <w:bCs/>
          <w:lang w:bidi="en-US"/>
        </w:rPr>
        <w:t xml:space="preserve">Country: </w:t>
      </w:r>
      <w:r w:rsidRPr="003F6E11">
        <w:rPr>
          <w:b/>
          <w:bCs/>
          <w:lang w:val="en-BZ" w:bidi="en-US"/>
        </w:rPr>
        <w:tab/>
      </w:r>
      <w:r w:rsidRPr="003F6E11">
        <w:rPr>
          <w:b/>
          <w:bCs/>
          <w:lang w:val="en-BZ" w:bidi="en-US"/>
        </w:rPr>
        <w:tab/>
      </w:r>
      <w:r w:rsidRPr="003F6E11">
        <w:rPr>
          <w:lang w:bidi="en-US"/>
        </w:rPr>
        <w:t>Belize</w:t>
      </w:r>
      <w:r w:rsidRPr="003F6E11">
        <w:rPr>
          <w:lang w:val="en-BZ" w:bidi="en-US"/>
        </w:rPr>
        <w:t> </w:t>
      </w:r>
    </w:p>
    <w:p w14:paraId="4D0BF896" w14:textId="2E9F77C7" w:rsidR="00251951" w:rsidRPr="003F6E11" w:rsidRDefault="00251951" w:rsidP="007D12F8">
      <w:pPr>
        <w:ind w:left="2160" w:hanging="2160"/>
        <w:jc w:val="both"/>
        <w:rPr>
          <w:b/>
          <w:bCs/>
          <w:lang w:val="en-BZ" w:bidi="en-US"/>
        </w:rPr>
      </w:pPr>
      <w:r w:rsidRPr="003F6E11">
        <w:rPr>
          <w:b/>
          <w:bCs/>
          <w:lang w:bidi="en-US"/>
        </w:rPr>
        <w:t xml:space="preserve">Project: </w:t>
      </w:r>
      <w:r w:rsidRPr="003F6E11">
        <w:rPr>
          <w:b/>
          <w:bCs/>
          <w:lang w:val="en-BZ" w:bidi="en-US"/>
        </w:rPr>
        <w:tab/>
      </w:r>
      <w:r w:rsidR="00386874" w:rsidRPr="003F6E11">
        <w:rPr>
          <w:lang w:val="en-BZ" w:bidi="en-US"/>
        </w:rPr>
        <w:t>Belize</w:t>
      </w:r>
      <w:r w:rsidR="00386874" w:rsidRPr="003F6E11">
        <w:rPr>
          <w:b/>
          <w:bCs/>
          <w:lang w:val="en-BZ" w:bidi="en-US"/>
        </w:rPr>
        <w:t xml:space="preserve"> </w:t>
      </w:r>
      <w:r w:rsidR="0098321D" w:rsidRPr="003F6E11">
        <w:rPr>
          <w:lang w:val="en-BZ" w:bidi="en-US"/>
        </w:rPr>
        <w:t>Blue Cities and Beyond</w:t>
      </w:r>
    </w:p>
    <w:p w14:paraId="5F4C808F" w14:textId="06E15920" w:rsidR="00251951" w:rsidRPr="003F6E11" w:rsidRDefault="00251951" w:rsidP="007D12F8">
      <w:pPr>
        <w:jc w:val="both"/>
        <w:rPr>
          <w:b/>
          <w:bCs/>
          <w:lang w:val="en-BZ" w:bidi="en-US"/>
        </w:rPr>
      </w:pPr>
      <w:r w:rsidRPr="003F6E11">
        <w:rPr>
          <w:b/>
          <w:bCs/>
          <w:lang w:bidi="en-US"/>
        </w:rPr>
        <w:t>Process ID:</w:t>
      </w:r>
      <w:r w:rsidRPr="003F6E11">
        <w:rPr>
          <w:b/>
          <w:bCs/>
          <w:lang w:val="en-BZ" w:bidi="en-US"/>
        </w:rPr>
        <w:tab/>
      </w:r>
      <w:r w:rsidRPr="003F6E11">
        <w:rPr>
          <w:b/>
          <w:bCs/>
          <w:lang w:val="en-BZ" w:bidi="en-US"/>
        </w:rPr>
        <w:tab/>
      </w:r>
      <w:bookmarkStart w:id="2" w:name="_Hlk206419728"/>
      <w:r w:rsidR="00095565" w:rsidRPr="00095565">
        <w:rPr>
          <w:lang w:val="en-BZ" w:bidi="en-US"/>
        </w:rPr>
        <w:t>BZ-CEU-460475-CS-INDV-2</w:t>
      </w:r>
      <w:bookmarkEnd w:id="2"/>
    </w:p>
    <w:p w14:paraId="14ECE7A3" w14:textId="0A67BF02" w:rsidR="00251951" w:rsidRPr="003F6E11" w:rsidRDefault="00251951" w:rsidP="007D12F8">
      <w:pPr>
        <w:jc w:val="both"/>
        <w:rPr>
          <w:b/>
          <w:bCs/>
          <w:lang w:val="en-BZ" w:bidi="en-US"/>
        </w:rPr>
      </w:pPr>
      <w:r w:rsidRPr="003F6E11">
        <w:rPr>
          <w:b/>
          <w:bCs/>
          <w:lang w:bidi="en-US"/>
        </w:rPr>
        <w:t>Duty Station:</w:t>
      </w:r>
      <w:r w:rsidRPr="003F6E11">
        <w:rPr>
          <w:b/>
          <w:bCs/>
          <w:lang w:val="en-BZ" w:bidi="en-US"/>
        </w:rPr>
        <w:tab/>
      </w:r>
      <w:r w:rsidRPr="003F6E11">
        <w:rPr>
          <w:b/>
          <w:bCs/>
          <w:lang w:val="en-BZ" w:bidi="en-US"/>
        </w:rPr>
        <w:tab/>
      </w:r>
      <w:r w:rsidR="00E41EC2" w:rsidRPr="003F6E11">
        <w:rPr>
          <w:lang w:bidi="en-US"/>
        </w:rPr>
        <w:t>Ministry of Finance</w:t>
      </w:r>
      <w:r w:rsidRPr="003F6E11">
        <w:rPr>
          <w:lang w:bidi="en-US"/>
        </w:rPr>
        <w:t>, Belmopan</w:t>
      </w:r>
      <w:r w:rsidR="00C44C6B">
        <w:rPr>
          <w:lang w:bidi="en-US"/>
        </w:rPr>
        <w:t>, Belize</w:t>
      </w:r>
      <w:r w:rsidRPr="003F6E11">
        <w:rPr>
          <w:lang w:bidi="en-US"/>
        </w:rPr>
        <w:t xml:space="preserve"> (In Office)</w:t>
      </w:r>
      <w:r w:rsidRPr="003F6E11">
        <w:rPr>
          <w:b/>
          <w:bCs/>
          <w:lang w:val="en-BZ" w:bidi="en-US"/>
        </w:rPr>
        <w:t> </w:t>
      </w:r>
    </w:p>
    <w:p w14:paraId="5F7F0B17" w14:textId="3F0383B3" w:rsidR="00251951" w:rsidRPr="003F6E11" w:rsidRDefault="00251951" w:rsidP="007D12F8">
      <w:pPr>
        <w:jc w:val="both"/>
        <w:rPr>
          <w:b/>
          <w:bCs/>
          <w:lang w:val="en-BZ" w:bidi="en-US"/>
        </w:rPr>
      </w:pPr>
      <w:r w:rsidRPr="003F6E11">
        <w:rPr>
          <w:b/>
          <w:bCs/>
          <w:lang w:bidi="en-US"/>
        </w:rPr>
        <w:t xml:space="preserve">Deadline: </w:t>
      </w:r>
      <w:r w:rsidRPr="003F6E11">
        <w:rPr>
          <w:b/>
          <w:bCs/>
          <w:lang w:val="en-BZ" w:bidi="en-US"/>
        </w:rPr>
        <w:tab/>
      </w:r>
      <w:r w:rsidRPr="003F6E11">
        <w:rPr>
          <w:b/>
          <w:bCs/>
          <w:lang w:val="en-BZ" w:bidi="en-US"/>
        </w:rPr>
        <w:tab/>
      </w:r>
      <w:r w:rsidR="00902DF7" w:rsidRPr="003F6E11">
        <w:rPr>
          <w:lang w:val="en-BZ" w:bidi="en-US"/>
        </w:rPr>
        <w:t xml:space="preserve">September </w:t>
      </w:r>
      <w:r w:rsidR="00D92C86">
        <w:rPr>
          <w:lang w:val="en-BZ" w:bidi="en-US"/>
        </w:rPr>
        <w:t>15</w:t>
      </w:r>
      <w:r w:rsidRPr="003F6E11">
        <w:rPr>
          <w:lang w:bidi="en-US"/>
        </w:rPr>
        <w:t>, 2025; 10:00 a.m. (Local Belize Time)</w:t>
      </w:r>
      <w:r w:rsidRPr="003F6E11">
        <w:rPr>
          <w:b/>
          <w:bCs/>
          <w:lang w:val="en-BZ" w:bidi="en-US"/>
        </w:rPr>
        <w:t> </w:t>
      </w:r>
    </w:p>
    <w:p w14:paraId="4CFB3197" w14:textId="77777777" w:rsidR="004A1443" w:rsidRPr="003F6E11" w:rsidRDefault="00251951" w:rsidP="007D12F8">
      <w:pPr>
        <w:jc w:val="both"/>
        <w:rPr>
          <w:b/>
        </w:rPr>
      </w:pPr>
      <w:r w:rsidRPr="003F6E11">
        <w:rPr>
          <w:b/>
          <w:bCs/>
          <w:lang w:val="en-BZ" w:bidi="en-US"/>
        </w:rPr>
        <w:t> </w:t>
      </w:r>
      <w:bookmarkStart w:id="3" w:name="_Hlk178779201"/>
    </w:p>
    <w:p w14:paraId="59A64729" w14:textId="52BD8DF1" w:rsidR="00196DEB" w:rsidRPr="003F6E11" w:rsidRDefault="00196DEB" w:rsidP="007D12F8">
      <w:pPr>
        <w:pStyle w:val="ListParagraph"/>
        <w:numPr>
          <w:ilvl w:val="0"/>
          <w:numId w:val="43"/>
        </w:numPr>
        <w:jc w:val="both"/>
        <w:rPr>
          <w:b/>
        </w:rPr>
      </w:pPr>
      <w:r w:rsidRPr="003F6E11">
        <w:rPr>
          <w:b/>
          <w:color w:val="000000"/>
        </w:rPr>
        <w:t>BACKGROUND</w:t>
      </w:r>
    </w:p>
    <w:p w14:paraId="0CCCA5B1" w14:textId="2CAD9985" w:rsidR="008934B0" w:rsidRDefault="00235A5B" w:rsidP="007D12F8">
      <w:pPr>
        <w:widowControl w:val="0"/>
        <w:ind w:left="360"/>
        <w:jc w:val="both"/>
        <w:rPr>
          <w:bCs/>
          <w:color w:val="000000"/>
        </w:rPr>
      </w:pPr>
      <w:r>
        <w:rPr>
          <w:bCs/>
          <w:color w:val="000000"/>
        </w:rPr>
        <w:t>T</w:t>
      </w:r>
      <w:r w:rsidR="008934B0" w:rsidRPr="008934B0">
        <w:rPr>
          <w:bCs/>
          <w:color w:val="000000"/>
        </w:rPr>
        <w:t>he Government of Belize (GOB), with support from the Inter-American Development Bank (IDB), has established a Central Executing Unit (CEU) within the Ministry of Finance as a structure to contribute to the effective delivery of the development goals outlined in Belize’s Medium-Term Development Strategy, 2022-2026 (MTDS) through project implementation.</w:t>
      </w:r>
      <w:r w:rsidR="008934B0" w:rsidRPr="008934B0">
        <w:rPr>
          <w:bCs/>
          <w:color w:val="000000"/>
        </w:rPr>
        <w:br/>
      </w:r>
    </w:p>
    <w:p w14:paraId="19FA828F" w14:textId="77777777" w:rsidR="00643E73" w:rsidRDefault="008934B0" w:rsidP="007D12F8">
      <w:pPr>
        <w:widowControl w:val="0"/>
        <w:ind w:left="360"/>
        <w:jc w:val="both"/>
        <w:rPr>
          <w:bCs/>
          <w:color w:val="000000"/>
        </w:rPr>
      </w:pPr>
      <w:r w:rsidRPr="008934B0">
        <w:rPr>
          <w:bCs/>
          <w:color w:val="000000"/>
        </w:rPr>
        <w:t xml:space="preserve">The CEU is responsible for the coordination and implementation of various loan and grant projects and serves as the primary point of contact for all stakeholders involved in each project under its management. This centralized unit provides an efficient and effective way to facilitate project management, ensuring that all phases are completed on time and on budget. </w:t>
      </w:r>
    </w:p>
    <w:p w14:paraId="5D01F70B" w14:textId="77777777" w:rsidR="00643E73" w:rsidRDefault="00643E73" w:rsidP="007D12F8">
      <w:pPr>
        <w:widowControl w:val="0"/>
        <w:ind w:left="360"/>
        <w:jc w:val="both"/>
        <w:rPr>
          <w:bCs/>
          <w:color w:val="000000"/>
        </w:rPr>
      </w:pPr>
    </w:p>
    <w:p w14:paraId="61573ECA" w14:textId="2ECFE415" w:rsidR="006C62C4" w:rsidRDefault="008934B0" w:rsidP="007D12F8">
      <w:pPr>
        <w:widowControl w:val="0"/>
        <w:ind w:left="360"/>
        <w:jc w:val="both"/>
        <w:rPr>
          <w:bCs/>
          <w:color w:val="000000"/>
        </w:rPr>
      </w:pPr>
      <w:r w:rsidRPr="008934B0">
        <w:rPr>
          <w:bCs/>
          <w:color w:val="000000"/>
        </w:rPr>
        <w:t>All CEU staff, including the position of Procurement Specialist, will be actively engaged in the coordination and management</w:t>
      </w:r>
      <w:r w:rsidR="00C44C6B">
        <w:rPr>
          <w:bCs/>
          <w:color w:val="000000"/>
        </w:rPr>
        <w:t xml:space="preserve"> </w:t>
      </w:r>
      <w:r w:rsidR="00C44C6B" w:rsidRPr="00C44C6B">
        <w:rPr>
          <w:bCs/>
          <w:color w:val="000000"/>
        </w:rPr>
        <w:t xml:space="preserve"> of their respective responsibilities</w:t>
      </w:r>
      <w:r w:rsidR="00C44C6B">
        <w:rPr>
          <w:bCs/>
          <w:color w:val="000000"/>
        </w:rPr>
        <w:t xml:space="preserve"> for </w:t>
      </w:r>
      <w:r w:rsidRPr="008934B0">
        <w:rPr>
          <w:bCs/>
          <w:color w:val="000000"/>
        </w:rPr>
        <w:t>all projects under the unit, ensuring consistent oversight and support across CEU’s project portfolio.</w:t>
      </w:r>
    </w:p>
    <w:p w14:paraId="7B197BB0" w14:textId="77777777" w:rsidR="008934B0" w:rsidRPr="003F6E11" w:rsidRDefault="008934B0" w:rsidP="007D12F8">
      <w:pPr>
        <w:widowControl w:val="0"/>
        <w:ind w:left="360"/>
        <w:jc w:val="both"/>
        <w:rPr>
          <w:bCs/>
          <w:color w:val="000000"/>
        </w:rPr>
      </w:pPr>
    </w:p>
    <w:p w14:paraId="20222CE8" w14:textId="77777777" w:rsidR="00FD4CEF" w:rsidRDefault="00C32836" w:rsidP="00FD4CEF">
      <w:pPr>
        <w:pStyle w:val="ListParagraph"/>
        <w:widowControl w:val="0"/>
        <w:numPr>
          <w:ilvl w:val="0"/>
          <w:numId w:val="43"/>
        </w:numPr>
        <w:jc w:val="both"/>
        <w:rPr>
          <w:b/>
          <w:color w:val="000000"/>
        </w:rPr>
      </w:pPr>
      <w:r w:rsidRPr="003F6E11">
        <w:rPr>
          <w:b/>
          <w:color w:val="000000"/>
        </w:rPr>
        <w:t>PROJECT DESCRIPTION</w:t>
      </w:r>
    </w:p>
    <w:p w14:paraId="51BCF6E8" w14:textId="77777777" w:rsidR="00265650" w:rsidRDefault="00FD4CEF" w:rsidP="00FD4CEF">
      <w:pPr>
        <w:pStyle w:val="ListParagraph"/>
        <w:widowControl w:val="0"/>
        <w:ind w:left="360"/>
        <w:jc w:val="both"/>
        <w:rPr>
          <w:bCs/>
          <w:color w:val="000000"/>
        </w:rPr>
      </w:pPr>
      <w:r w:rsidRPr="00FD4CEF">
        <w:rPr>
          <w:bCs/>
          <w:color w:val="000000"/>
          <w:lang w:val="en-BZ"/>
        </w:rPr>
        <w:t xml:space="preserve">The Government of Belize has received a loan from the World Bank for the execution of a five-year project – the Belize Blue Cities and Beyond Project, </w:t>
      </w:r>
      <w:r w:rsidR="00265650" w:rsidRPr="00265650">
        <w:rPr>
          <w:bCs/>
          <w:color w:val="000000"/>
        </w:rPr>
        <w:t>This Project will form part of the CEU’s Portfolio of Projects.  </w:t>
      </w:r>
    </w:p>
    <w:p w14:paraId="46CCD76C" w14:textId="77777777" w:rsidR="00265650" w:rsidRDefault="00265650" w:rsidP="00FD4CEF">
      <w:pPr>
        <w:pStyle w:val="ListParagraph"/>
        <w:widowControl w:val="0"/>
        <w:ind w:left="360"/>
        <w:jc w:val="both"/>
        <w:rPr>
          <w:bCs/>
          <w:color w:val="000000"/>
        </w:rPr>
      </w:pPr>
    </w:p>
    <w:p w14:paraId="73E89F1C" w14:textId="595902CA" w:rsidR="006C62C4" w:rsidRPr="00FD4CEF" w:rsidRDefault="002C25B4" w:rsidP="00FD4CEF">
      <w:pPr>
        <w:pStyle w:val="ListParagraph"/>
        <w:widowControl w:val="0"/>
        <w:ind w:left="360"/>
        <w:jc w:val="both"/>
        <w:rPr>
          <w:b/>
          <w:color w:val="000000"/>
        </w:rPr>
      </w:pPr>
      <w:r w:rsidRPr="003F6E11">
        <w:rPr>
          <w:bCs/>
          <w:color w:val="000000"/>
          <w:lang w:val="en-BZ"/>
        </w:rPr>
        <w:t>The Belize Blue Cities and Beyond Project aims to improve Belize's management capacity for sustainable coastal and blue economy development, increase safe water supply and reduce land-based pollution discharges at targeted urban areas, and in case of an Eligible Crisis or Emergency, to respond promptly and effectively to it. It addresses urban and coastal environmental challenges, including unregulated development, land-based pollution, and ecosystem degradation, The project seeks to enhance municipal infrastructure such as water and sanitation, waste management, and coastal protection to support Belize’s long-term blue economy sustainability. It is composed of four components:  components: 1- Policy Development and Capacity Building; 2- Water, Sanitation and Waste Management; 3- Project Management and 4- contingency emergency component.</w:t>
      </w:r>
    </w:p>
    <w:p w14:paraId="671F6620" w14:textId="77777777" w:rsidR="00FD4CEF" w:rsidRPr="003F6E11" w:rsidRDefault="00FD4CEF" w:rsidP="007D12F8">
      <w:pPr>
        <w:widowControl w:val="0"/>
        <w:ind w:left="360"/>
        <w:jc w:val="both"/>
        <w:rPr>
          <w:bCs/>
          <w:color w:val="000000"/>
          <w:lang w:val="en-BZ"/>
        </w:rPr>
      </w:pPr>
    </w:p>
    <w:p w14:paraId="7217CB74" w14:textId="6E0D44E9" w:rsidR="00CD4B9A" w:rsidRDefault="00740C03" w:rsidP="007D12F8">
      <w:pPr>
        <w:widowControl w:val="0"/>
        <w:ind w:left="360"/>
        <w:jc w:val="both"/>
        <w:rPr>
          <w:bCs/>
          <w:color w:val="000000"/>
          <w:lang w:val="en-BZ"/>
        </w:rPr>
      </w:pPr>
      <w:r w:rsidRPr="00990019">
        <w:rPr>
          <w:bCs/>
          <w:color w:val="000000"/>
          <w:lang w:val="en-BZ"/>
        </w:rPr>
        <w:t xml:space="preserve">The Central Executing Unit/ Ministry of Finance (MOF) </w:t>
      </w:r>
      <w:r w:rsidR="002C25B4" w:rsidRPr="003F6E11">
        <w:rPr>
          <w:bCs/>
          <w:color w:val="000000"/>
          <w:lang w:val="en-BZ"/>
        </w:rPr>
        <w:t xml:space="preserve">will be the lead implementing agency for </w:t>
      </w:r>
      <w:r w:rsidR="006C62C4" w:rsidRPr="003F6E11">
        <w:rPr>
          <w:bCs/>
          <w:color w:val="000000"/>
          <w:lang w:val="en-BZ"/>
        </w:rPr>
        <w:t xml:space="preserve">the </w:t>
      </w:r>
      <w:r w:rsidR="002C25B4" w:rsidRPr="003F6E11">
        <w:rPr>
          <w:bCs/>
          <w:color w:val="000000"/>
          <w:lang w:val="en-BZ"/>
        </w:rPr>
        <w:t xml:space="preserve">project, managing the overall projects coordination and implementation </w:t>
      </w:r>
      <w:r w:rsidR="00CF2249" w:rsidRPr="003F6E11">
        <w:rPr>
          <w:bCs/>
          <w:color w:val="000000"/>
          <w:lang w:val="en-BZ"/>
        </w:rPr>
        <w:t xml:space="preserve">of the </w:t>
      </w:r>
      <w:r w:rsidR="002C25B4" w:rsidRPr="003F6E11">
        <w:rPr>
          <w:bCs/>
          <w:color w:val="000000"/>
          <w:lang w:val="en-BZ"/>
        </w:rPr>
        <w:t xml:space="preserve">activities. </w:t>
      </w:r>
      <w:r w:rsidR="001B4589" w:rsidRPr="003F6E11">
        <w:rPr>
          <w:bCs/>
          <w:color w:val="000000"/>
          <w:lang w:val="en-BZ"/>
        </w:rPr>
        <w:lastRenderedPageBreak/>
        <w:t xml:space="preserve">A </w:t>
      </w:r>
      <w:r w:rsidR="002C25B4" w:rsidRPr="003F6E11">
        <w:rPr>
          <w:bCs/>
          <w:color w:val="000000"/>
          <w:lang w:val="en-BZ"/>
        </w:rPr>
        <w:t xml:space="preserve">Project Steering Committee (PSC) will be established to coordinate project preparation and implementation. For technical Activities, </w:t>
      </w:r>
      <w:r w:rsidR="00CF2249" w:rsidRPr="003F6E11">
        <w:rPr>
          <w:bCs/>
          <w:color w:val="000000"/>
          <w:lang w:val="en-BZ"/>
        </w:rPr>
        <w:t xml:space="preserve">a </w:t>
      </w:r>
      <w:r w:rsidR="002C25B4" w:rsidRPr="003F6E11">
        <w:rPr>
          <w:bCs/>
          <w:color w:val="000000"/>
          <w:lang w:val="en-BZ"/>
        </w:rPr>
        <w:t>Technical Working Group (TWG)</w:t>
      </w:r>
      <w:r w:rsidR="00CF2249" w:rsidRPr="003F6E11">
        <w:rPr>
          <w:bCs/>
          <w:color w:val="000000"/>
          <w:lang w:val="en-BZ"/>
        </w:rPr>
        <w:t xml:space="preserve"> </w:t>
      </w:r>
      <w:r w:rsidR="002C25B4" w:rsidRPr="003F6E11">
        <w:rPr>
          <w:bCs/>
          <w:color w:val="000000"/>
          <w:lang w:val="en-BZ"/>
        </w:rPr>
        <w:t>will be established with related stakeholders to supervise the technical requirements of such activities.</w:t>
      </w:r>
    </w:p>
    <w:p w14:paraId="2EE81FA7" w14:textId="77777777" w:rsidR="006B4AB7" w:rsidRPr="003F6E11" w:rsidRDefault="006B4AB7" w:rsidP="007D12F8">
      <w:pPr>
        <w:widowControl w:val="0"/>
        <w:ind w:left="360"/>
        <w:jc w:val="both"/>
        <w:rPr>
          <w:bCs/>
          <w:color w:val="000000"/>
          <w:lang w:val="en-BZ"/>
        </w:rPr>
      </w:pPr>
    </w:p>
    <w:p w14:paraId="7DB10CD1" w14:textId="1E2968C8" w:rsidR="009125D4" w:rsidRDefault="00096CD8" w:rsidP="007D12F8">
      <w:pPr>
        <w:widowControl w:val="0"/>
        <w:ind w:left="360"/>
        <w:jc w:val="both"/>
        <w:rPr>
          <w:bCs/>
          <w:color w:val="000000"/>
        </w:rPr>
      </w:pPr>
      <w:r w:rsidRPr="00096CD8">
        <w:rPr>
          <w:bCs/>
          <w:color w:val="000000"/>
        </w:rPr>
        <w:t>The Belize Blue Cities and Beyond Project personnel, in collaboration with the CEU and the existing BWS PIU, will oversee the water and sanitation investment component, while the CEU, working closely with the relevant beneficiary line ministries, will be responsible for managing the other project components.</w:t>
      </w:r>
    </w:p>
    <w:p w14:paraId="420147F6" w14:textId="77777777" w:rsidR="00096CD8" w:rsidRPr="003F6E11" w:rsidRDefault="00096CD8" w:rsidP="007D12F8">
      <w:pPr>
        <w:widowControl w:val="0"/>
        <w:ind w:left="360"/>
        <w:jc w:val="both"/>
        <w:rPr>
          <w:bCs/>
          <w:color w:val="000000"/>
          <w:highlight w:val="yellow"/>
        </w:rPr>
      </w:pPr>
    </w:p>
    <w:p w14:paraId="343E5E17" w14:textId="08C73B1C" w:rsidR="00A718C1" w:rsidRPr="003F6E11" w:rsidRDefault="00A718C1" w:rsidP="007D12F8">
      <w:pPr>
        <w:pStyle w:val="ListParagraph"/>
        <w:widowControl w:val="0"/>
        <w:numPr>
          <w:ilvl w:val="0"/>
          <w:numId w:val="43"/>
        </w:numPr>
        <w:jc w:val="both"/>
        <w:rPr>
          <w:b/>
          <w:color w:val="000000"/>
        </w:rPr>
      </w:pPr>
      <w:bookmarkStart w:id="4" w:name="_Hlk178779229"/>
      <w:bookmarkEnd w:id="3"/>
      <w:r w:rsidRPr="003F6E11">
        <w:rPr>
          <w:b/>
          <w:color w:val="000000"/>
        </w:rPr>
        <w:t>OBJECTIVE AND SCOPE OF WORK</w:t>
      </w:r>
      <w:bookmarkEnd w:id="4"/>
    </w:p>
    <w:p w14:paraId="6597841B" w14:textId="0F05F5DA" w:rsidR="00F4508E" w:rsidRPr="003F6E11" w:rsidRDefault="00DC6721" w:rsidP="007D12F8">
      <w:pPr>
        <w:pStyle w:val="BodyText"/>
        <w:spacing w:after="0"/>
        <w:ind w:left="360" w:right="115"/>
        <w:jc w:val="both"/>
      </w:pPr>
      <w:bookmarkStart w:id="5" w:name="_Hlk206420544"/>
      <w:bookmarkStart w:id="6" w:name="_Hlk158368953"/>
      <w:r w:rsidRPr="003F6E11">
        <w:t>The general</w:t>
      </w:r>
      <w:r w:rsidRPr="003F6E11">
        <w:rPr>
          <w:spacing w:val="1"/>
        </w:rPr>
        <w:t xml:space="preserve"> </w:t>
      </w:r>
      <w:r w:rsidRPr="003F6E11">
        <w:t>objective</w:t>
      </w:r>
      <w:r w:rsidRPr="003F6E11">
        <w:rPr>
          <w:spacing w:val="1"/>
        </w:rPr>
        <w:t xml:space="preserve"> </w:t>
      </w:r>
      <w:r w:rsidRPr="003F6E11">
        <w:t>of</w:t>
      </w:r>
      <w:r w:rsidRPr="003F6E11">
        <w:rPr>
          <w:spacing w:val="1"/>
        </w:rPr>
        <w:t xml:space="preserve"> </w:t>
      </w:r>
      <w:r w:rsidRPr="003F6E11">
        <w:t>the</w:t>
      </w:r>
      <w:r w:rsidRPr="003F6E11">
        <w:rPr>
          <w:spacing w:val="1"/>
        </w:rPr>
        <w:t xml:space="preserve"> Procurement </w:t>
      </w:r>
      <w:r w:rsidR="001B4589" w:rsidRPr="003F6E11">
        <w:rPr>
          <w:spacing w:val="1"/>
        </w:rPr>
        <w:t xml:space="preserve">Specialist </w:t>
      </w:r>
      <w:r w:rsidRPr="003F6E11">
        <w:t>is</w:t>
      </w:r>
      <w:r w:rsidRPr="003F6E11">
        <w:rPr>
          <w:spacing w:val="1"/>
        </w:rPr>
        <w:t xml:space="preserve"> </w:t>
      </w:r>
      <w:r w:rsidRPr="003F6E11">
        <w:t>to</w:t>
      </w:r>
      <w:r w:rsidRPr="003F6E11">
        <w:rPr>
          <w:spacing w:val="1"/>
        </w:rPr>
        <w:t xml:space="preserve"> </w:t>
      </w:r>
      <w:r w:rsidRPr="003F6E11">
        <w:t>conduct all activities</w:t>
      </w:r>
      <w:r w:rsidR="00E761A0" w:rsidRPr="003F6E11">
        <w:t xml:space="preserve"> and procedures</w:t>
      </w:r>
      <w:r w:rsidRPr="003F6E11">
        <w:rPr>
          <w:spacing w:val="1"/>
        </w:rPr>
        <w:t xml:space="preserve"> </w:t>
      </w:r>
      <w:r w:rsidRPr="003F6E11">
        <w:t>related</w:t>
      </w:r>
      <w:r w:rsidRPr="003F6E11">
        <w:rPr>
          <w:spacing w:val="1"/>
        </w:rPr>
        <w:t xml:space="preserve"> </w:t>
      </w:r>
      <w:r w:rsidRPr="003F6E11">
        <w:t>to</w:t>
      </w:r>
      <w:r w:rsidR="00E761A0" w:rsidRPr="003F6E11">
        <w:t xml:space="preserve"> the</w:t>
      </w:r>
      <w:r w:rsidRPr="003F6E11">
        <w:t xml:space="preserve"> procurement</w:t>
      </w:r>
      <w:r w:rsidR="00E761A0" w:rsidRPr="003F6E11">
        <w:t xml:space="preserve"> </w:t>
      </w:r>
      <w:r w:rsidR="00E761A0" w:rsidRPr="003F6E11">
        <w:rPr>
          <w:color w:val="000000"/>
        </w:rPr>
        <w:t>of goods, works</w:t>
      </w:r>
      <w:r w:rsidR="001B4589" w:rsidRPr="003F6E11">
        <w:rPr>
          <w:color w:val="000000"/>
        </w:rPr>
        <w:t>,</w:t>
      </w:r>
      <w:r w:rsidR="00E761A0" w:rsidRPr="003F6E11">
        <w:rPr>
          <w:color w:val="000000"/>
        </w:rPr>
        <w:t xml:space="preserve"> services</w:t>
      </w:r>
      <w:r w:rsidRPr="003F6E11">
        <w:rPr>
          <w:spacing w:val="1"/>
        </w:rPr>
        <w:t xml:space="preserve"> </w:t>
      </w:r>
      <w:r w:rsidR="001B4589" w:rsidRPr="003F6E11">
        <w:rPr>
          <w:spacing w:val="1"/>
        </w:rPr>
        <w:t xml:space="preserve">and non-consulting services </w:t>
      </w:r>
      <w:bookmarkEnd w:id="5"/>
      <w:r w:rsidRPr="003F6E11">
        <w:t xml:space="preserve">in accordance with the provisions of the </w:t>
      </w:r>
      <w:r w:rsidR="00A00B4D" w:rsidRPr="003F6E11">
        <w:rPr>
          <w:spacing w:val="-1"/>
        </w:rPr>
        <w:t>Financing Agreement</w:t>
      </w:r>
      <w:r w:rsidR="00A00B4D" w:rsidRPr="003F6E11">
        <w:t>, the Grant agreements,</w:t>
      </w:r>
      <w:r w:rsidR="00A00B4D" w:rsidRPr="003F6E11">
        <w:rPr>
          <w:spacing w:val="40"/>
        </w:rPr>
        <w:t xml:space="preserve"> </w:t>
      </w:r>
      <w:r w:rsidR="0086028D" w:rsidRPr="003F6E11">
        <w:rPr>
          <w:color w:val="000000"/>
        </w:rPr>
        <w:t xml:space="preserve">and the World Bank Procurement Regulation for IPF Borrowers dated February 2025 (“the Procurement Regulations”), Guidelines on Preventing and Combating Fraud and Corruption in Projects Financed by IBRD Loans and IDA Credits and Grants,’ dated July 1, 2016 (“the Anti-Corruption Guidelines”), </w:t>
      </w:r>
      <w:r w:rsidR="00A00B4D" w:rsidRPr="003F6E11">
        <w:t>Project</w:t>
      </w:r>
      <w:r w:rsidR="00A00B4D" w:rsidRPr="003F6E11">
        <w:rPr>
          <w:spacing w:val="8"/>
        </w:rPr>
        <w:t xml:space="preserve"> </w:t>
      </w:r>
      <w:r w:rsidR="00A00B4D" w:rsidRPr="003F6E11">
        <w:t>Operation</w:t>
      </w:r>
      <w:r w:rsidR="00A00B4D" w:rsidRPr="003F6E11">
        <w:rPr>
          <w:spacing w:val="9"/>
        </w:rPr>
        <w:t xml:space="preserve"> </w:t>
      </w:r>
      <w:r w:rsidR="00A00B4D" w:rsidRPr="003F6E11">
        <w:rPr>
          <w:spacing w:val="-1"/>
        </w:rPr>
        <w:t>Manual</w:t>
      </w:r>
      <w:r w:rsidR="00A00B4D" w:rsidRPr="003F6E11">
        <w:rPr>
          <w:spacing w:val="8"/>
        </w:rPr>
        <w:t xml:space="preserve"> </w:t>
      </w:r>
      <w:r w:rsidR="00A00B4D" w:rsidRPr="003F6E11">
        <w:t>(POM),</w:t>
      </w:r>
      <w:r w:rsidR="00A00B4D" w:rsidRPr="003F6E11">
        <w:rPr>
          <w:spacing w:val="50"/>
          <w:w w:val="99"/>
        </w:rPr>
        <w:t xml:space="preserve"> </w:t>
      </w:r>
      <w:r w:rsidR="00A00B4D" w:rsidRPr="003F6E11">
        <w:t>the</w:t>
      </w:r>
      <w:r w:rsidR="00A00B4D" w:rsidRPr="003F6E11">
        <w:rPr>
          <w:spacing w:val="-6"/>
        </w:rPr>
        <w:t xml:space="preserve"> </w:t>
      </w:r>
      <w:r w:rsidR="00A00B4D" w:rsidRPr="003F6E11">
        <w:t>Annual</w:t>
      </w:r>
      <w:r w:rsidR="00A00B4D" w:rsidRPr="003F6E11">
        <w:rPr>
          <w:spacing w:val="-5"/>
        </w:rPr>
        <w:t xml:space="preserve"> </w:t>
      </w:r>
      <w:r w:rsidR="00A00B4D" w:rsidRPr="003F6E11">
        <w:t>Operational</w:t>
      </w:r>
      <w:r w:rsidR="00A00B4D" w:rsidRPr="003F6E11">
        <w:rPr>
          <w:spacing w:val="-6"/>
        </w:rPr>
        <w:t xml:space="preserve"> </w:t>
      </w:r>
      <w:r w:rsidR="00A00B4D" w:rsidRPr="003F6E11">
        <w:t>Plan</w:t>
      </w:r>
      <w:r w:rsidR="00A00B4D" w:rsidRPr="003F6E11">
        <w:rPr>
          <w:spacing w:val="-4"/>
        </w:rPr>
        <w:t xml:space="preserve"> </w:t>
      </w:r>
      <w:r w:rsidR="00A00B4D" w:rsidRPr="003F6E11">
        <w:rPr>
          <w:spacing w:val="-1"/>
        </w:rPr>
        <w:t>(AOP),</w:t>
      </w:r>
      <w:r w:rsidR="00A00B4D" w:rsidRPr="003F6E11">
        <w:rPr>
          <w:spacing w:val="-5"/>
        </w:rPr>
        <w:t xml:space="preserve"> </w:t>
      </w:r>
      <w:r w:rsidR="00A00B4D" w:rsidRPr="003F6E11">
        <w:t>the</w:t>
      </w:r>
      <w:r w:rsidR="00A00B4D" w:rsidRPr="003F6E11">
        <w:rPr>
          <w:spacing w:val="-6"/>
        </w:rPr>
        <w:t xml:space="preserve"> </w:t>
      </w:r>
      <w:r w:rsidR="00A00B4D" w:rsidRPr="003F6E11">
        <w:t>Procurement</w:t>
      </w:r>
      <w:r w:rsidR="00A00B4D" w:rsidRPr="003F6E11">
        <w:rPr>
          <w:spacing w:val="-6"/>
        </w:rPr>
        <w:t xml:space="preserve"> </w:t>
      </w:r>
      <w:r w:rsidR="00A00B4D" w:rsidRPr="003F6E11">
        <w:t>Plan</w:t>
      </w:r>
      <w:r w:rsidR="00A00B4D" w:rsidRPr="003F6E11">
        <w:rPr>
          <w:spacing w:val="-4"/>
        </w:rPr>
        <w:t xml:space="preserve"> </w:t>
      </w:r>
      <w:r w:rsidR="00A00B4D" w:rsidRPr="003F6E11">
        <w:rPr>
          <w:spacing w:val="-1"/>
        </w:rPr>
        <w:t>(PP),</w:t>
      </w:r>
      <w:r w:rsidR="00A00B4D" w:rsidRPr="003F6E11">
        <w:rPr>
          <w:spacing w:val="-6"/>
        </w:rPr>
        <w:t xml:space="preserve"> the Project Procurement Strategic for Development (PPSD) </w:t>
      </w:r>
      <w:r w:rsidR="00A00B4D" w:rsidRPr="003F6E11">
        <w:t>and</w:t>
      </w:r>
      <w:r w:rsidR="00A00B4D" w:rsidRPr="003F6E11">
        <w:rPr>
          <w:spacing w:val="-4"/>
        </w:rPr>
        <w:t xml:space="preserve"> </w:t>
      </w:r>
      <w:r w:rsidR="00A00B4D" w:rsidRPr="003F6E11">
        <w:t>other</w:t>
      </w:r>
      <w:r w:rsidR="00A00B4D" w:rsidRPr="003F6E11">
        <w:rPr>
          <w:spacing w:val="-6"/>
        </w:rPr>
        <w:t xml:space="preserve"> </w:t>
      </w:r>
      <w:r w:rsidR="00A00B4D" w:rsidRPr="003F6E11">
        <w:t>planning</w:t>
      </w:r>
      <w:r w:rsidR="00A00B4D" w:rsidRPr="003F6E11">
        <w:rPr>
          <w:spacing w:val="-5"/>
        </w:rPr>
        <w:t xml:space="preserve"> </w:t>
      </w:r>
      <w:r w:rsidR="00A00B4D" w:rsidRPr="003F6E11">
        <w:rPr>
          <w:spacing w:val="-1"/>
        </w:rPr>
        <w:t>or</w:t>
      </w:r>
      <w:r w:rsidR="00A00B4D" w:rsidRPr="003F6E11">
        <w:rPr>
          <w:spacing w:val="-5"/>
        </w:rPr>
        <w:t xml:space="preserve"> </w:t>
      </w:r>
      <w:r w:rsidR="00A00B4D" w:rsidRPr="003F6E11">
        <w:t>executing</w:t>
      </w:r>
      <w:r w:rsidR="00A00B4D" w:rsidRPr="003F6E11">
        <w:rPr>
          <w:spacing w:val="-5"/>
        </w:rPr>
        <w:t xml:space="preserve"> </w:t>
      </w:r>
      <w:r w:rsidR="00A00B4D" w:rsidRPr="003F6E11">
        <w:t>tools.</w:t>
      </w:r>
      <w:r w:rsidRPr="003F6E11">
        <w:t xml:space="preserve"> and GOB standard public rules and regulations.</w:t>
      </w:r>
    </w:p>
    <w:p w14:paraId="4FE3836D" w14:textId="77777777" w:rsidR="00FD4CEF" w:rsidRDefault="00FD4CEF" w:rsidP="007D12F8">
      <w:pPr>
        <w:pStyle w:val="BodyText"/>
        <w:spacing w:after="0"/>
        <w:ind w:left="360" w:right="115"/>
        <w:jc w:val="both"/>
      </w:pPr>
    </w:p>
    <w:p w14:paraId="68423943" w14:textId="3A9DB989" w:rsidR="003543F5" w:rsidRPr="003F6E11" w:rsidRDefault="00F4508E" w:rsidP="007D12F8">
      <w:pPr>
        <w:pStyle w:val="BodyText"/>
        <w:spacing w:after="0"/>
        <w:ind w:left="360" w:right="115"/>
        <w:jc w:val="both"/>
      </w:pPr>
      <w:r w:rsidRPr="003F6E11">
        <w:t xml:space="preserve">The Procurement </w:t>
      </w:r>
      <w:r w:rsidR="001B4589" w:rsidRPr="003F6E11">
        <w:t>Specialist</w:t>
      </w:r>
      <w:r w:rsidRPr="003F6E11">
        <w:t xml:space="preserve"> will liaise and coordinate closely with all project </w:t>
      </w:r>
      <w:r w:rsidR="00CF2249" w:rsidRPr="003F6E11">
        <w:t>beneficiaries in</w:t>
      </w:r>
      <w:r w:rsidRPr="003F6E11">
        <w:t xml:space="preserve"> the management and execution of the pro</w:t>
      </w:r>
      <w:r w:rsidR="002D40AB" w:rsidRPr="003F6E11">
        <w:t>ject</w:t>
      </w:r>
      <w:r w:rsidRPr="003F6E11">
        <w:t>. S/he will carry out all procurement processes in accordance with the Government and World Bank’s policies so that the procurement activities can be approved on schedule while generating competition</w:t>
      </w:r>
      <w:r w:rsidR="001B4589" w:rsidRPr="003F6E11">
        <w:t xml:space="preserve"> and </w:t>
      </w:r>
      <w:r w:rsidRPr="003F6E11">
        <w:t xml:space="preserve">promoting efficiency in the use of the Project’s resources </w:t>
      </w:r>
      <w:r w:rsidR="001B4589" w:rsidRPr="003F6E11">
        <w:t xml:space="preserve">while </w:t>
      </w:r>
      <w:r w:rsidRPr="003F6E11">
        <w:t xml:space="preserve">facilitating value for money. </w:t>
      </w:r>
    </w:p>
    <w:p w14:paraId="3621F0D0" w14:textId="77777777" w:rsidR="002959F2" w:rsidRPr="003F6E11" w:rsidRDefault="002959F2" w:rsidP="007D12F8">
      <w:pPr>
        <w:pStyle w:val="BodyText"/>
        <w:spacing w:after="0"/>
        <w:ind w:left="360" w:right="115"/>
        <w:jc w:val="both"/>
        <w:rPr>
          <w:rStyle w:val="normaltextrun"/>
        </w:rPr>
      </w:pPr>
    </w:p>
    <w:p w14:paraId="618955A5" w14:textId="101E7996" w:rsidR="00517B50" w:rsidRPr="003F6E11" w:rsidRDefault="00A718C1" w:rsidP="007D12F8">
      <w:pPr>
        <w:pStyle w:val="ListParagraph"/>
        <w:widowControl w:val="0"/>
        <w:numPr>
          <w:ilvl w:val="0"/>
          <w:numId w:val="43"/>
        </w:numPr>
        <w:jc w:val="both"/>
        <w:rPr>
          <w:b/>
          <w:color w:val="000000"/>
        </w:rPr>
      </w:pPr>
      <w:bookmarkStart w:id="7" w:name="_Hlk178779274"/>
      <w:bookmarkEnd w:id="6"/>
      <w:r w:rsidRPr="003F6E11">
        <w:rPr>
          <w:b/>
          <w:color w:val="000000"/>
        </w:rPr>
        <w:t>RESPONSIBILITIES/ACTIVITIES</w:t>
      </w:r>
      <w:bookmarkEnd w:id="7"/>
    </w:p>
    <w:p w14:paraId="3A59B1A0" w14:textId="35F9C2CE" w:rsidR="00BF7A07" w:rsidRPr="003F6E11" w:rsidRDefault="00343157" w:rsidP="007D12F8">
      <w:pPr>
        <w:pStyle w:val="Default"/>
        <w:ind w:left="360"/>
      </w:pPr>
      <w:r w:rsidRPr="003F6E11">
        <w:t>The primary responsibilities of the Pro</w:t>
      </w:r>
      <w:r w:rsidR="00DC6721" w:rsidRPr="003F6E11">
        <w:t xml:space="preserve">curement </w:t>
      </w:r>
      <w:r w:rsidR="001B4589" w:rsidRPr="003F6E11">
        <w:t>Specialist</w:t>
      </w:r>
      <w:r w:rsidRPr="003F6E11">
        <w:t xml:space="preserve"> are </w:t>
      </w:r>
      <w:r w:rsidR="002D4AA5" w:rsidRPr="003F6E11">
        <w:t>as follows</w:t>
      </w:r>
      <w:r w:rsidRPr="003F6E11">
        <w:t xml:space="preserve">: </w:t>
      </w:r>
    </w:p>
    <w:p w14:paraId="17EE8509" w14:textId="77777777" w:rsidR="0091764F" w:rsidRPr="003F6E11" w:rsidRDefault="0091764F" w:rsidP="007D12F8">
      <w:pPr>
        <w:spacing w:before="120"/>
        <w:ind w:left="274"/>
        <w:contextualSpacing/>
        <w:jc w:val="both"/>
        <w:rPr>
          <w:rFonts w:eastAsia="Calibri"/>
          <w:b/>
        </w:rPr>
      </w:pPr>
      <w:r w:rsidRPr="003F6E11">
        <w:rPr>
          <w:rFonts w:eastAsia="Calibri"/>
          <w:b/>
        </w:rPr>
        <w:t>Project Establishment</w:t>
      </w:r>
    </w:p>
    <w:p w14:paraId="75E54331" w14:textId="3F368343" w:rsidR="00C27F80" w:rsidRPr="003F6E11" w:rsidRDefault="00C27F80" w:rsidP="007D12F8">
      <w:pPr>
        <w:pStyle w:val="BodyText"/>
        <w:widowControl w:val="0"/>
        <w:numPr>
          <w:ilvl w:val="0"/>
          <w:numId w:val="28"/>
        </w:numPr>
        <w:tabs>
          <w:tab w:val="left" w:pos="821"/>
        </w:tabs>
        <w:spacing w:after="0"/>
        <w:ind w:left="994" w:right="114"/>
        <w:jc w:val="both"/>
      </w:pPr>
      <w:r w:rsidRPr="003F6E11">
        <w:t xml:space="preserve">Participate in </w:t>
      </w:r>
      <w:r w:rsidR="00CF2249" w:rsidRPr="003F6E11">
        <w:t>the preparation</w:t>
      </w:r>
      <w:r w:rsidRPr="003F6E11">
        <w:t xml:space="preserve"> and maintenance of the </w:t>
      </w:r>
      <w:r w:rsidR="00C940DA" w:rsidRPr="003F6E11">
        <w:t>Projec</w:t>
      </w:r>
      <w:r w:rsidR="00A1715E" w:rsidRPr="003F6E11">
        <w:t xml:space="preserve">t’s </w:t>
      </w:r>
      <w:r w:rsidRPr="003F6E11">
        <w:t>O</w:t>
      </w:r>
      <w:r w:rsidR="00A1715E" w:rsidRPr="003F6E11">
        <w:t xml:space="preserve">perational </w:t>
      </w:r>
      <w:r w:rsidRPr="003F6E11">
        <w:t>M</w:t>
      </w:r>
      <w:r w:rsidR="00A1715E" w:rsidRPr="003F6E11">
        <w:t>anual</w:t>
      </w:r>
      <w:r w:rsidR="00CF2249" w:rsidRPr="003F6E11">
        <w:t>,</w:t>
      </w:r>
      <w:r w:rsidR="00A1715E" w:rsidRPr="003F6E11">
        <w:t xml:space="preserve"> (POM)</w:t>
      </w:r>
      <w:r w:rsidR="00CF2249" w:rsidRPr="003F6E11">
        <w:t xml:space="preserve"> </w:t>
      </w:r>
      <w:r w:rsidRPr="003F6E11">
        <w:t>A</w:t>
      </w:r>
      <w:r w:rsidR="00A1715E" w:rsidRPr="003F6E11">
        <w:t xml:space="preserve">nnual </w:t>
      </w:r>
      <w:r w:rsidRPr="003F6E11">
        <w:t>O</w:t>
      </w:r>
      <w:r w:rsidR="00A1715E" w:rsidRPr="003F6E11">
        <w:t xml:space="preserve">perating </w:t>
      </w:r>
      <w:r w:rsidRPr="003F6E11">
        <w:t>P</w:t>
      </w:r>
      <w:r w:rsidR="00A1715E" w:rsidRPr="003F6E11">
        <w:t>lan (AOP)</w:t>
      </w:r>
      <w:r w:rsidRPr="003F6E11">
        <w:t xml:space="preserve"> and </w:t>
      </w:r>
      <w:r w:rsidR="00894461" w:rsidRPr="003F6E11">
        <w:t xml:space="preserve">take </w:t>
      </w:r>
      <w:r w:rsidRPr="003F6E11">
        <w:t xml:space="preserve">responsibility for the Procurement section ensuring it is in alignment with </w:t>
      </w:r>
      <w:r w:rsidR="00A066B0" w:rsidRPr="003F6E11">
        <w:rPr>
          <w:color w:val="000000"/>
        </w:rPr>
        <w:t>the Procurement Regulations</w:t>
      </w:r>
      <w:r w:rsidR="00AF3F1A" w:rsidRPr="003F6E11">
        <w:t xml:space="preserve"> </w:t>
      </w:r>
      <w:r w:rsidR="00992925" w:rsidRPr="003F6E11">
        <w:t xml:space="preserve">and </w:t>
      </w:r>
      <w:r w:rsidR="00A066B0" w:rsidRPr="003F6E11">
        <w:t xml:space="preserve">the </w:t>
      </w:r>
      <w:r w:rsidRPr="003F6E11">
        <w:t>Procurement guidelines of the GOB Handbook – Public Procurement Procedures and updating the Annual P</w:t>
      </w:r>
      <w:r w:rsidR="00305BF9" w:rsidRPr="003F6E11">
        <w:t xml:space="preserve">roject Procurement Strategy for Development (PPSD) and </w:t>
      </w:r>
      <w:r w:rsidRPr="003F6E11">
        <w:t>P</w:t>
      </w:r>
      <w:r w:rsidR="00305BF9" w:rsidRPr="003F6E11">
        <w:t>rocurement Plan (PP)</w:t>
      </w:r>
      <w:r w:rsidRPr="003F6E11">
        <w:t xml:space="preserve">. </w:t>
      </w:r>
    </w:p>
    <w:p w14:paraId="6597B7D4" w14:textId="77777777" w:rsidR="006544FB" w:rsidRPr="003F6E11" w:rsidRDefault="006544FB" w:rsidP="007D12F8">
      <w:pPr>
        <w:pStyle w:val="ListParagraph"/>
        <w:numPr>
          <w:ilvl w:val="0"/>
          <w:numId w:val="28"/>
        </w:numPr>
        <w:ind w:left="994"/>
        <w:jc w:val="both"/>
      </w:pPr>
      <w:r w:rsidRPr="003F6E11">
        <w:t>Develop, update and maintain an appropriate database to support procurement management and record keeping.</w:t>
      </w:r>
    </w:p>
    <w:p w14:paraId="5A7F936E" w14:textId="596F8F34" w:rsidR="002D40AB" w:rsidRPr="003F6E11" w:rsidRDefault="002D40AB" w:rsidP="007D12F8">
      <w:pPr>
        <w:pStyle w:val="ListParagraph"/>
        <w:numPr>
          <w:ilvl w:val="0"/>
          <w:numId w:val="28"/>
        </w:numPr>
        <w:ind w:left="994"/>
        <w:jc w:val="both"/>
      </w:pPr>
      <w:r w:rsidRPr="003F6E11">
        <w:t xml:space="preserve">Contribute to the </w:t>
      </w:r>
      <w:r w:rsidR="001B4589" w:rsidRPr="003F6E11">
        <w:t>d</w:t>
      </w:r>
      <w:r w:rsidRPr="003F6E11">
        <w:t>evelopment of the projects’ annual planning processes.</w:t>
      </w:r>
    </w:p>
    <w:p w14:paraId="469BAED2" w14:textId="0622FA0F" w:rsidR="002D40AB" w:rsidRPr="003F6E11" w:rsidRDefault="002D40AB" w:rsidP="007D12F8">
      <w:pPr>
        <w:pStyle w:val="ListParagraph"/>
        <w:numPr>
          <w:ilvl w:val="0"/>
          <w:numId w:val="28"/>
        </w:numPr>
        <w:ind w:left="994"/>
        <w:jc w:val="both"/>
      </w:pPr>
      <w:r w:rsidRPr="003F6E11">
        <w:t xml:space="preserve">Update the </w:t>
      </w:r>
      <w:r w:rsidR="00CF2249" w:rsidRPr="003F6E11">
        <w:t>PPSD over</w:t>
      </w:r>
      <w:r w:rsidRPr="003F6E11">
        <w:t xml:space="preserve"> the project, including:</w:t>
      </w:r>
    </w:p>
    <w:p w14:paraId="5D8E7BEA" w14:textId="46651DDA" w:rsidR="002D40AB" w:rsidRPr="003F6E11" w:rsidRDefault="002D40AB" w:rsidP="007D12F8">
      <w:pPr>
        <w:pStyle w:val="ListParagraph"/>
        <w:numPr>
          <w:ilvl w:val="1"/>
          <w:numId w:val="38"/>
        </w:numPr>
        <w:ind w:left="1710"/>
        <w:jc w:val="both"/>
      </w:pPr>
      <w:r w:rsidRPr="003F6E11">
        <w:t>Conduct market analysis and engagement</w:t>
      </w:r>
      <w:r w:rsidR="005A444B" w:rsidRPr="003F6E11">
        <w:t xml:space="preserve">, including identification of potential suppliers, contractors and consultants. </w:t>
      </w:r>
    </w:p>
    <w:p w14:paraId="3E34A0BE" w14:textId="122F23DC" w:rsidR="002D40AB" w:rsidRPr="003F6E11" w:rsidRDefault="002D40AB" w:rsidP="007D12F8">
      <w:pPr>
        <w:pStyle w:val="ListParagraph"/>
        <w:numPr>
          <w:ilvl w:val="1"/>
          <w:numId w:val="38"/>
        </w:numPr>
        <w:ind w:left="1710"/>
        <w:jc w:val="both"/>
      </w:pPr>
      <w:r w:rsidRPr="003F6E11">
        <w:t>Updat</w:t>
      </w:r>
      <w:r w:rsidR="005A444B" w:rsidRPr="003F6E11">
        <w:t xml:space="preserve">e </w:t>
      </w:r>
      <w:r w:rsidRPr="003F6E11">
        <w:t xml:space="preserve">procurement approaches as relevant </w:t>
      </w:r>
    </w:p>
    <w:p w14:paraId="04075F9C" w14:textId="77777777" w:rsidR="002D40AB" w:rsidRPr="003F6E11" w:rsidRDefault="002D40AB" w:rsidP="007D12F8">
      <w:pPr>
        <w:pStyle w:val="ListParagraph"/>
        <w:numPr>
          <w:ilvl w:val="1"/>
          <w:numId w:val="38"/>
        </w:numPr>
        <w:ind w:left="1710"/>
        <w:jc w:val="both"/>
      </w:pPr>
      <w:r w:rsidRPr="003F6E11">
        <w:t>Ensuring all procurement activities are reflected.</w:t>
      </w:r>
    </w:p>
    <w:p w14:paraId="29EB9B32" w14:textId="08A15D62" w:rsidR="002D40AB" w:rsidRPr="003F6E11" w:rsidRDefault="002D40AB" w:rsidP="007D12F8">
      <w:pPr>
        <w:pStyle w:val="ListParagraph"/>
        <w:numPr>
          <w:ilvl w:val="1"/>
          <w:numId w:val="38"/>
        </w:numPr>
        <w:ind w:left="1710"/>
        <w:jc w:val="both"/>
      </w:pPr>
      <w:r w:rsidRPr="003F6E11">
        <w:t xml:space="preserve">Ensure credible scheduling of all </w:t>
      </w:r>
      <w:r w:rsidR="00EE76D7" w:rsidRPr="003F6E11">
        <w:t>procurements</w:t>
      </w:r>
      <w:r w:rsidRPr="003F6E11">
        <w:t xml:space="preserve">, including checking that adequate financing is in place. </w:t>
      </w:r>
    </w:p>
    <w:p w14:paraId="4EAD977E" w14:textId="77777777" w:rsidR="002D40AB" w:rsidRPr="003F6E11" w:rsidRDefault="002D40AB" w:rsidP="007D12F8">
      <w:pPr>
        <w:pStyle w:val="ListParagraph"/>
        <w:numPr>
          <w:ilvl w:val="1"/>
          <w:numId w:val="38"/>
        </w:numPr>
        <w:ind w:left="1710"/>
        <w:jc w:val="both"/>
      </w:pPr>
      <w:r w:rsidRPr="003F6E11">
        <w:lastRenderedPageBreak/>
        <w:t>Establish a quality assurance mechanism for all procurement to be carried out as part of projects.</w:t>
      </w:r>
    </w:p>
    <w:p w14:paraId="74999DCD" w14:textId="77777777" w:rsidR="002D40AB" w:rsidRPr="003F6E11" w:rsidRDefault="002D40AB" w:rsidP="007D12F8">
      <w:pPr>
        <w:pStyle w:val="ListParagraph"/>
        <w:numPr>
          <w:ilvl w:val="1"/>
          <w:numId w:val="38"/>
        </w:numPr>
        <w:ind w:left="1710"/>
        <w:jc w:val="both"/>
      </w:pPr>
      <w:r w:rsidRPr="003F6E11">
        <w:t>Review or prepare cost estimates for procurement activities.</w:t>
      </w:r>
    </w:p>
    <w:p w14:paraId="581E666E" w14:textId="77777777" w:rsidR="002959F2" w:rsidRPr="003F6E11" w:rsidRDefault="008C5368" w:rsidP="007D12F8">
      <w:pPr>
        <w:pStyle w:val="ListParagraph"/>
        <w:numPr>
          <w:ilvl w:val="0"/>
          <w:numId w:val="28"/>
        </w:numPr>
        <w:jc w:val="both"/>
      </w:pPr>
      <w:r w:rsidRPr="003F6E11">
        <w:t xml:space="preserve">Ensure STEP is </w:t>
      </w:r>
      <w:r w:rsidR="00CF2249" w:rsidRPr="003F6E11">
        <w:t>always updated</w:t>
      </w:r>
      <w:r w:rsidRPr="003F6E11">
        <w:t xml:space="preserve">. </w:t>
      </w:r>
    </w:p>
    <w:p w14:paraId="29F48C23" w14:textId="7363D63A" w:rsidR="002C25B4" w:rsidRPr="003F6E11" w:rsidRDefault="002C25B4" w:rsidP="007D12F8">
      <w:pPr>
        <w:pStyle w:val="ListParagraph"/>
        <w:numPr>
          <w:ilvl w:val="0"/>
          <w:numId w:val="28"/>
        </w:numPr>
        <w:jc w:val="both"/>
      </w:pPr>
      <w:r w:rsidRPr="003F6E11">
        <w:rPr>
          <w:lang w:val="en-BZ"/>
        </w:rPr>
        <w:t xml:space="preserve">Support </w:t>
      </w:r>
      <w:r w:rsidR="00CF2249" w:rsidRPr="003F6E11">
        <w:rPr>
          <w:lang w:val="en-BZ"/>
        </w:rPr>
        <w:t xml:space="preserve">and provide feedback to </w:t>
      </w:r>
      <w:r w:rsidRPr="003F6E11">
        <w:rPr>
          <w:lang w:val="en-BZ"/>
        </w:rPr>
        <w:t>the</w:t>
      </w:r>
      <w:r w:rsidR="00CF2249" w:rsidRPr="003F6E11">
        <w:rPr>
          <w:lang w:val="en-BZ"/>
        </w:rPr>
        <w:t xml:space="preserve"> </w:t>
      </w:r>
      <w:r w:rsidRPr="003F6E11">
        <w:rPr>
          <w:lang w:val="en-BZ"/>
        </w:rPr>
        <w:t>ministries in the preparation o</w:t>
      </w:r>
      <w:r w:rsidR="00CF2249" w:rsidRPr="003F6E11">
        <w:rPr>
          <w:lang w:val="en-BZ"/>
        </w:rPr>
        <w:t xml:space="preserve">f </w:t>
      </w:r>
      <w:r w:rsidRPr="003F6E11">
        <w:rPr>
          <w:lang w:val="en-BZ"/>
        </w:rPr>
        <w:t>Terms o</w:t>
      </w:r>
      <w:r w:rsidR="002959F2" w:rsidRPr="003F6E11">
        <w:rPr>
          <w:lang w:val="en-BZ"/>
        </w:rPr>
        <w:t xml:space="preserve">f </w:t>
      </w:r>
      <w:r w:rsidRPr="003F6E11">
        <w:rPr>
          <w:lang w:val="en-BZ"/>
        </w:rPr>
        <w:t>Reference (TOR)</w:t>
      </w:r>
      <w:r w:rsidR="00CF2249" w:rsidRPr="003F6E11">
        <w:rPr>
          <w:lang w:val="en-BZ"/>
        </w:rPr>
        <w:t xml:space="preserve">. </w:t>
      </w:r>
    </w:p>
    <w:p w14:paraId="35451314" w14:textId="77777777" w:rsidR="002959F2" w:rsidRPr="003F6E11" w:rsidRDefault="008C5368" w:rsidP="007D12F8">
      <w:pPr>
        <w:pStyle w:val="ListParagraph"/>
        <w:numPr>
          <w:ilvl w:val="0"/>
          <w:numId w:val="28"/>
        </w:numPr>
        <w:jc w:val="both"/>
      </w:pPr>
      <w:r w:rsidRPr="003F6E11">
        <w:t xml:space="preserve">Prepare the necessary procurement documentation for all procurements. </w:t>
      </w:r>
    </w:p>
    <w:p w14:paraId="5221FE17" w14:textId="77777777" w:rsidR="00622D86" w:rsidRPr="003F6E11" w:rsidRDefault="00622D86" w:rsidP="007D12F8">
      <w:pPr>
        <w:pStyle w:val="ListParagraph"/>
        <w:ind w:left="990"/>
        <w:jc w:val="both"/>
      </w:pPr>
    </w:p>
    <w:p w14:paraId="0C777EAE" w14:textId="3A1431AF" w:rsidR="008C5368" w:rsidRPr="003F6E11" w:rsidRDefault="002959F2" w:rsidP="007D12F8">
      <w:pPr>
        <w:jc w:val="both"/>
      </w:pPr>
      <w:r w:rsidRPr="003F6E11">
        <w:rPr>
          <w:rFonts w:eastAsia="Calibri"/>
          <w:b/>
        </w:rPr>
        <w:t xml:space="preserve">    </w:t>
      </w:r>
      <w:r w:rsidR="00A743CC" w:rsidRPr="003F6E11">
        <w:rPr>
          <w:rFonts w:eastAsia="Calibri"/>
          <w:b/>
        </w:rPr>
        <w:t xml:space="preserve"> </w:t>
      </w:r>
      <w:r w:rsidRPr="003F6E11">
        <w:rPr>
          <w:rFonts w:eastAsia="Calibri"/>
          <w:b/>
        </w:rPr>
        <w:t>P</w:t>
      </w:r>
      <w:r w:rsidR="00AF5607" w:rsidRPr="003F6E11">
        <w:rPr>
          <w:rFonts w:eastAsia="Calibri"/>
          <w:b/>
        </w:rPr>
        <w:t>rocurement Management</w:t>
      </w:r>
    </w:p>
    <w:p w14:paraId="47BD0251" w14:textId="45394D8F" w:rsidR="00C27F80" w:rsidRPr="003F6E11" w:rsidRDefault="006F08F1" w:rsidP="007D12F8">
      <w:pPr>
        <w:pStyle w:val="BodyText"/>
        <w:widowControl w:val="0"/>
        <w:numPr>
          <w:ilvl w:val="0"/>
          <w:numId w:val="28"/>
        </w:numPr>
        <w:tabs>
          <w:tab w:val="left" w:pos="821"/>
        </w:tabs>
        <w:spacing w:before="118" w:after="0"/>
        <w:ind w:right="114"/>
        <w:jc w:val="both"/>
      </w:pPr>
      <w:r w:rsidRPr="003F6E11">
        <w:t>Lead</w:t>
      </w:r>
      <w:r w:rsidR="00C27F80" w:rsidRPr="003F6E11">
        <w:t xml:space="preserve"> the bidding, evaluation and selection process for the procurement of works, goods and services, and the selection and contracting of consultants, including:</w:t>
      </w:r>
    </w:p>
    <w:p w14:paraId="60281065" w14:textId="199257BC" w:rsidR="00E91980" w:rsidRPr="003F6E11" w:rsidRDefault="00E91980" w:rsidP="007D12F8">
      <w:pPr>
        <w:pStyle w:val="BodyText"/>
        <w:widowControl w:val="0"/>
        <w:numPr>
          <w:ilvl w:val="1"/>
          <w:numId w:val="28"/>
        </w:numPr>
        <w:tabs>
          <w:tab w:val="left" w:pos="1541"/>
        </w:tabs>
        <w:spacing w:after="0"/>
        <w:ind w:right="123"/>
        <w:jc w:val="both"/>
      </w:pPr>
      <w:r w:rsidRPr="003F6E11">
        <w:t>Coordinating</w:t>
      </w:r>
      <w:r w:rsidRPr="003F6E11">
        <w:rPr>
          <w:spacing w:val="19"/>
        </w:rPr>
        <w:t xml:space="preserve"> </w:t>
      </w:r>
      <w:r w:rsidRPr="003F6E11">
        <w:t>with</w:t>
      </w:r>
      <w:r w:rsidRPr="003F6E11">
        <w:rPr>
          <w:spacing w:val="22"/>
        </w:rPr>
        <w:t xml:space="preserve"> </w:t>
      </w:r>
      <w:r w:rsidRPr="003F6E11">
        <w:rPr>
          <w:spacing w:val="-1"/>
        </w:rPr>
        <w:t>the</w:t>
      </w:r>
      <w:r w:rsidRPr="003F6E11">
        <w:rPr>
          <w:spacing w:val="20"/>
        </w:rPr>
        <w:t xml:space="preserve"> </w:t>
      </w:r>
      <w:r w:rsidRPr="003F6E11">
        <w:t>Project</w:t>
      </w:r>
      <w:r w:rsidRPr="003F6E11">
        <w:rPr>
          <w:spacing w:val="19"/>
        </w:rPr>
        <w:t xml:space="preserve"> </w:t>
      </w:r>
      <w:r w:rsidRPr="003F6E11">
        <w:t>Managers, Line Ministries, Experts in the relevant field</w:t>
      </w:r>
      <w:r w:rsidR="00CF2249" w:rsidRPr="003F6E11">
        <w:t xml:space="preserve"> for</w:t>
      </w:r>
      <w:r w:rsidRPr="003F6E11">
        <w:rPr>
          <w:spacing w:val="18"/>
        </w:rPr>
        <w:t xml:space="preserve"> </w:t>
      </w:r>
      <w:r w:rsidRPr="003F6E11">
        <w:t>the</w:t>
      </w:r>
      <w:r w:rsidRPr="003F6E11">
        <w:rPr>
          <w:spacing w:val="19"/>
        </w:rPr>
        <w:t xml:space="preserve"> </w:t>
      </w:r>
      <w:r w:rsidRPr="003F6E11">
        <w:t>technical</w:t>
      </w:r>
      <w:r w:rsidRPr="003F6E11">
        <w:rPr>
          <w:spacing w:val="20"/>
        </w:rPr>
        <w:t xml:space="preserve"> </w:t>
      </w:r>
      <w:r w:rsidRPr="003F6E11">
        <w:rPr>
          <w:spacing w:val="-1"/>
        </w:rPr>
        <w:t>inputs</w:t>
      </w:r>
      <w:r w:rsidRPr="003F6E11">
        <w:rPr>
          <w:spacing w:val="20"/>
        </w:rPr>
        <w:t xml:space="preserve"> </w:t>
      </w:r>
      <w:r w:rsidRPr="003F6E11">
        <w:t>required</w:t>
      </w:r>
      <w:r w:rsidRPr="003F6E11">
        <w:rPr>
          <w:spacing w:val="20"/>
        </w:rPr>
        <w:t xml:space="preserve"> </w:t>
      </w:r>
      <w:r w:rsidRPr="003F6E11">
        <w:t>to</w:t>
      </w:r>
      <w:r w:rsidRPr="003F6E11">
        <w:rPr>
          <w:spacing w:val="19"/>
        </w:rPr>
        <w:t xml:space="preserve"> </w:t>
      </w:r>
      <w:r w:rsidRPr="003F6E11">
        <w:rPr>
          <w:spacing w:val="-1"/>
        </w:rPr>
        <w:t>elaborate</w:t>
      </w:r>
      <w:r w:rsidRPr="003F6E11">
        <w:rPr>
          <w:spacing w:val="22"/>
        </w:rPr>
        <w:t xml:space="preserve"> </w:t>
      </w:r>
      <w:r w:rsidRPr="003F6E11">
        <w:t>the</w:t>
      </w:r>
      <w:r w:rsidRPr="003F6E11">
        <w:rPr>
          <w:spacing w:val="18"/>
        </w:rPr>
        <w:t xml:space="preserve"> </w:t>
      </w:r>
      <w:r w:rsidRPr="003F6E11">
        <w:rPr>
          <w:spacing w:val="-1"/>
        </w:rPr>
        <w:t>Terms</w:t>
      </w:r>
      <w:r w:rsidRPr="003F6E11">
        <w:rPr>
          <w:spacing w:val="21"/>
        </w:rPr>
        <w:t xml:space="preserve"> </w:t>
      </w:r>
      <w:r w:rsidRPr="003F6E11">
        <w:rPr>
          <w:spacing w:val="-1"/>
        </w:rPr>
        <w:t>of</w:t>
      </w:r>
      <w:r w:rsidRPr="003F6E11">
        <w:rPr>
          <w:spacing w:val="54"/>
          <w:w w:val="99"/>
        </w:rPr>
        <w:t xml:space="preserve"> </w:t>
      </w:r>
      <w:r w:rsidRPr="003F6E11">
        <w:t>Reference</w:t>
      </w:r>
      <w:r w:rsidRPr="003F6E11">
        <w:rPr>
          <w:spacing w:val="-10"/>
        </w:rPr>
        <w:t xml:space="preserve"> </w:t>
      </w:r>
      <w:r w:rsidRPr="003F6E11">
        <w:t>or</w:t>
      </w:r>
      <w:r w:rsidRPr="003F6E11">
        <w:rPr>
          <w:spacing w:val="-10"/>
        </w:rPr>
        <w:t xml:space="preserve"> </w:t>
      </w:r>
      <w:r w:rsidRPr="003F6E11">
        <w:t>Technical</w:t>
      </w:r>
      <w:r w:rsidRPr="003F6E11">
        <w:rPr>
          <w:spacing w:val="-10"/>
        </w:rPr>
        <w:t xml:space="preserve"> </w:t>
      </w:r>
      <w:r w:rsidRPr="003F6E11">
        <w:rPr>
          <w:spacing w:val="-1"/>
        </w:rPr>
        <w:t>Specifications</w:t>
      </w:r>
      <w:r w:rsidRPr="003F6E11">
        <w:rPr>
          <w:rFonts w:eastAsia="Calibri"/>
        </w:rPr>
        <w:t xml:space="preserve"> for contracts to be procured under the project in accordance with various procurement methods, ensuring that all necessary information regarding Scope of Work, objectives, key personnel qualifications, reporting requirements, deliverables and timeframe is mentioned appropriately.</w:t>
      </w:r>
    </w:p>
    <w:p w14:paraId="390EB22C" w14:textId="15D19ACA" w:rsidR="00C27F80" w:rsidRPr="003F6E11" w:rsidRDefault="00C27F80" w:rsidP="007D12F8">
      <w:pPr>
        <w:pStyle w:val="BodyText"/>
        <w:widowControl w:val="0"/>
        <w:numPr>
          <w:ilvl w:val="1"/>
          <w:numId w:val="28"/>
        </w:numPr>
        <w:tabs>
          <w:tab w:val="left" w:pos="1541"/>
        </w:tabs>
        <w:spacing w:after="0"/>
        <w:jc w:val="both"/>
      </w:pPr>
      <w:r w:rsidRPr="003F6E11">
        <w:t>Preparing</w:t>
      </w:r>
      <w:r w:rsidRPr="003F6E11">
        <w:rPr>
          <w:spacing w:val="-7"/>
        </w:rPr>
        <w:t xml:space="preserve"> </w:t>
      </w:r>
      <w:r w:rsidRPr="003F6E11">
        <w:t>Expressions</w:t>
      </w:r>
      <w:r w:rsidRPr="003F6E11">
        <w:rPr>
          <w:spacing w:val="-9"/>
        </w:rPr>
        <w:t xml:space="preserve"> </w:t>
      </w:r>
      <w:r w:rsidRPr="003F6E11">
        <w:t>of</w:t>
      </w:r>
      <w:r w:rsidRPr="003F6E11">
        <w:rPr>
          <w:spacing w:val="-9"/>
        </w:rPr>
        <w:t xml:space="preserve"> </w:t>
      </w:r>
      <w:r w:rsidRPr="003F6E11">
        <w:rPr>
          <w:spacing w:val="-1"/>
        </w:rPr>
        <w:t>Interest,</w:t>
      </w:r>
      <w:r w:rsidRPr="003F6E11">
        <w:rPr>
          <w:spacing w:val="-7"/>
        </w:rPr>
        <w:t xml:space="preserve"> </w:t>
      </w:r>
      <w:r w:rsidRPr="003F6E11">
        <w:t>procurement</w:t>
      </w:r>
      <w:r w:rsidRPr="003F6E11">
        <w:rPr>
          <w:spacing w:val="-9"/>
        </w:rPr>
        <w:t xml:space="preserve"> </w:t>
      </w:r>
      <w:r w:rsidRPr="003F6E11">
        <w:t>notices</w:t>
      </w:r>
      <w:r w:rsidR="00CF2249" w:rsidRPr="003F6E11">
        <w:rPr>
          <w:spacing w:val="-8"/>
        </w:rPr>
        <w:t>,</w:t>
      </w:r>
      <w:r w:rsidRPr="003F6E11">
        <w:rPr>
          <w:spacing w:val="-7"/>
        </w:rPr>
        <w:t xml:space="preserve"> </w:t>
      </w:r>
      <w:r w:rsidRPr="003F6E11">
        <w:rPr>
          <w:spacing w:val="-1"/>
        </w:rPr>
        <w:t>bidding</w:t>
      </w:r>
      <w:r w:rsidRPr="003F6E11">
        <w:rPr>
          <w:spacing w:val="-8"/>
        </w:rPr>
        <w:t xml:space="preserve"> and evaluation </w:t>
      </w:r>
      <w:r w:rsidRPr="003F6E11">
        <w:t>documents.</w:t>
      </w:r>
    </w:p>
    <w:p w14:paraId="44B784B3" w14:textId="7BE9160B" w:rsidR="00C27F80" w:rsidRPr="003F6E11" w:rsidRDefault="00C27F80" w:rsidP="007D12F8">
      <w:pPr>
        <w:pStyle w:val="ListParagraph"/>
        <w:widowControl w:val="0"/>
        <w:numPr>
          <w:ilvl w:val="1"/>
          <w:numId w:val="28"/>
        </w:numPr>
        <w:tabs>
          <w:tab w:val="left" w:pos="1541"/>
        </w:tabs>
        <w:ind w:right="123"/>
        <w:jc w:val="both"/>
      </w:pPr>
      <w:r w:rsidRPr="003F6E11">
        <w:rPr>
          <w:spacing w:val="-1"/>
        </w:rPr>
        <w:t>Liaising</w:t>
      </w:r>
      <w:r w:rsidRPr="003F6E11">
        <w:rPr>
          <w:spacing w:val="-8"/>
        </w:rPr>
        <w:t xml:space="preserve"> </w:t>
      </w:r>
      <w:r w:rsidRPr="003F6E11">
        <w:t>with</w:t>
      </w:r>
      <w:r w:rsidRPr="003F6E11">
        <w:rPr>
          <w:spacing w:val="-8"/>
        </w:rPr>
        <w:t xml:space="preserve"> </w:t>
      </w:r>
      <w:r w:rsidRPr="003F6E11">
        <w:t>required</w:t>
      </w:r>
      <w:r w:rsidRPr="003F6E11">
        <w:rPr>
          <w:spacing w:val="-7"/>
        </w:rPr>
        <w:t xml:space="preserve"> </w:t>
      </w:r>
      <w:r w:rsidRPr="003F6E11">
        <w:rPr>
          <w:spacing w:val="-1"/>
        </w:rPr>
        <w:t>authorities</w:t>
      </w:r>
      <w:r w:rsidRPr="003F6E11">
        <w:rPr>
          <w:spacing w:val="-9"/>
        </w:rPr>
        <w:t xml:space="preserve"> </w:t>
      </w:r>
      <w:r w:rsidRPr="003F6E11">
        <w:t>for</w:t>
      </w:r>
      <w:r w:rsidRPr="003F6E11">
        <w:rPr>
          <w:spacing w:val="-4"/>
        </w:rPr>
        <w:t xml:space="preserve"> </w:t>
      </w:r>
      <w:r w:rsidRPr="003F6E11">
        <w:t>advertising</w:t>
      </w:r>
      <w:r w:rsidRPr="003F6E11">
        <w:rPr>
          <w:spacing w:val="-8"/>
        </w:rPr>
        <w:t xml:space="preserve"> </w:t>
      </w:r>
      <w:r w:rsidRPr="003F6E11">
        <w:t>and</w:t>
      </w:r>
      <w:r w:rsidRPr="003F6E11">
        <w:rPr>
          <w:spacing w:val="-10"/>
        </w:rPr>
        <w:t xml:space="preserve"> </w:t>
      </w:r>
      <w:r w:rsidRPr="003F6E11">
        <w:t>preparing</w:t>
      </w:r>
      <w:r w:rsidRPr="003F6E11">
        <w:rPr>
          <w:spacing w:val="-7"/>
        </w:rPr>
        <w:t xml:space="preserve"> </w:t>
      </w:r>
      <w:r w:rsidRPr="003F6E11">
        <w:t>appropriate</w:t>
      </w:r>
      <w:r w:rsidRPr="003F6E11">
        <w:rPr>
          <w:spacing w:val="-8"/>
        </w:rPr>
        <w:t xml:space="preserve"> </w:t>
      </w:r>
      <w:r w:rsidRPr="003F6E11">
        <w:rPr>
          <w:spacing w:val="-1"/>
        </w:rPr>
        <w:t>documents</w:t>
      </w:r>
      <w:r w:rsidRPr="003F6E11">
        <w:rPr>
          <w:spacing w:val="-9"/>
        </w:rPr>
        <w:t xml:space="preserve"> </w:t>
      </w:r>
      <w:r w:rsidRPr="003F6E11">
        <w:t>to</w:t>
      </w:r>
      <w:r w:rsidRPr="003F6E11">
        <w:rPr>
          <w:spacing w:val="-8"/>
        </w:rPr>
        <w:t xml:space="preserve"> </w:t>
      </w:r>
      <w:r w:rsidR="00EE76D7" w:rsidRPr="003F6E11">
        <w:t>place</w:t>
      </w:r>
      <w:r w:rsidRPr="003F6E11">
        <w:rPr>
          <w:spacing w:val="66"/>
          <w:w w:val="99"/>
        </w:rPr>
        <w:t xml:space="preserve"> </w:t>
      </w:r>
      <w:r w:rsidRPr="003F6E11">
        <w:t>GOB’s social media platforms</w:t>
      </w:r>
      <w:r w:rsidRPr="003F6E11">
        <w:rPr>
          <w:spacing w:val="-5"/>
        </w:rPr>
        <w:t xml:space="preserve"> and the </w:t>
      </w:r>
      <w:r w:rsidR="00A9247E" w:rsidRPr="003F6E11">
        <w:rPr>
          <w:spacing w:val="-5"/>
        </w:rPr>
        <w:t>World Bank</w:t>
      </w:r>
      <w:r w:rsidRPr="003F6E11">
        <w:rPr>
          <w:spacing w:val="-5"/>
        </w:rPr>
        <w:t xml:space="preserve"> </w:t>
      </w:r>
      <w:r w:rsidRPr="003F6E11">
        <w:t>website</w:t>
      </w:r>
      <w:r w:rsidRPr="003F6E11">
        <w:rPr>
          <w:spacing w:val="-3"/>
        </w:rPr>
        <w:t xml:space="preserve"> </w:t>
      </w:r>
      <w:r w:rsidRPr="003F6E11">
        <w:t>as</w:t>
      </w:r>
      <w:r w:rsidRPr="003F6E11">
        <w:rPr>
          <w:spacing w:val="-5"/>
        </w:rPr>
        <w:t xml:space="preserve"> </w:t>
      </w:r>
      <w:r w:rsidRPr="003F6E11">
        <w:t>well</w:t>
      </w:r>
      <w:r w:rsidRPr="003F6E11">
        <w:rPr>
          <w:spacing w:val="-2"/>
        </w:rPr>
        <w:t xml:space="preserve"> </w:t>
      </w:r>
      <w:r w:rsidRPr="003F6E11">
        <w:t>as</w:t>
      </w:r>
      <w:r w:rsidRPr="003F6E11">
        <w:rPr>
          <w:spacing w:val="-5"/>
        </w:rPr>
        <w:t xml:space="preserve"> </w:t>
      </w:r>
      <w:r w:rsidRPr="003F6E11">
        <w:t>on</w:t>
      </w:r>
      <w:r w:rsidRPr="003F6E11">
        <w:rPr>
          <w:spacing w:val="-2"/>
        </w:rPr>
        <w:t xml:space="preserve"> </w:t>
      </w:r>
      <w:r w:rsidRPr="003F6E11">
        <w:t>any</w:t>
      </w:r>
      <w:r w:rsidRPr="003F6E11">
        <w:rPr>
          <w:spacing w:val="-5"/>
        </w:rPr>
        <w:t xml:space="preserve"> </w:t>
      </w:r>
      <w:r w:rsidRPr="003F6E11">
        <w:t>other</w:t>
      </w:r>
      <w:r w:rsidRPr="003F6E11">
        <w:rPr>
          <w:spacing w:val="-3"/>
        </w:rPr>
        <w:t xml:space="preserve"> </w:t>
      </w:r>
      <w:r w:rsidRPr="003F6E11">
        <w:rPr>
          <w:spacing w:val="-1"/>
        </w:rPr>
        <w:t>sites,</w:t>
      </w:r>
      <w:r w:rsidRPr="003F6E11">
        <w:rPr>
          <w:spacing w:val="-4"/>
        </w:rPr>
        <w:t xml:space="preserve"> </w:t>
      </w:r>
      <w:r w:rsidR="004C2DC1" w:rsidRPr="003F6E11">
        <w:rPr>
          <w:spacing w:val="-4"/>
        </w:rPr>
        <w:t xml:space="preserve">in accordance with the agreed procurement </w:t>
      </w:r>
      <w:r w:rsidR="00EE76D7" w:rsidRPr="003F6E11">
        <w:rPr>
          <w:spacing w:val="-4"/>
        </w:rPr>
        <w:t>procedures.</w:t>
      </w:r>
    </w:p>
    <w:p w14:paraId="1A9CACFD" w14:textId="66874796" w:rsidR="00B969EF" w:rsidRPr="003F6E11" w:rsidRDefault="00B969EF" w:rsidP="007D12F8">
      <w:pPr>
        <w:numPr>
          <w:ilvl w:val="1"/>
          <w:numId w:val="28"/>
        </w:numPr>
        <w:contextualSpacing/>
        <w:jc w:val="both"/>
        <w:rPr>
          <w:rFonts w:eastAsia="Calibri"/>
        </w:rPr>
      </w:pPr>
      <w:r w:rsidRPr="003F6E11">
        <w:rPr>
          <w:rFonts w:eastAsia="Calibri"/>
        </w:rPr>
        <w:t xml:space="preserve">Preparing tender opening reports, minutes of Bid/Proposal Conferences and Clarification </w:t>
      </w:r>
      <w:r w:rsidR="00EE76D7" w:rsidRPr="003F6E11">
        <w:rPr>
          <w:rFonts w:eastAsia="Calibri"/>
        </w:rPr>
        <w:t>notices.</w:t>
      </w:r>
    </w:p>
    <w:p w14:paraId="4F6AA224" w14:textId="2C089FA9" w:rsidR="00C27F80" w:rsidRPr="003F6E11" w:rsidRDefault="00C27F80" w:rsidP="007D12F8">
      <w:pPr>
        <w:pStyle w:val="BodyText"/>
        <w:widowControl w:val="0"/>
        <w:numPr>
          <w:ilvl w:val="1"/>
          <w:numId w:val="28"/>
        </w:numPr>
        <w:tabs>
          <w:tab w:val="left" w:pos="1541"/>
        </w:tabs>
        <w:spacing w:after="0"/>
        <w:jc w:val="both"/>
      </w:pPr>
      <w:r w:rsidRPr="003F6E11">
        <w:t>Serving</w:t>
      </w:r>
      <w:r w:rsidRPr="003F6E11">
        <w:rPr>
          <w:spacing w:val="-4"/>
        </w:rPr>
        <w:t xml:space="preserve"> </w:t>
      </w:r>
      <w:r w:rsidRPr="003F6E11">
        <w:t>as</w:t>
      </w:r>
      <w:r w:rsidRPr="003F6E11">
        <w:rPr>
          <w:spacing w:val="-6"/>
        </w:rPr>
        <w:t xml:space="preserve"> </w:t>
      </w:r>
      <w:r w:rsidRPr="003F6E11">
        <w:t>main</w:t>
      </w:r>
      <w:r w:rsidRPr="003F6E11">
        <w:rPr>
          <w:spacing w:val="-5"/>
        </w:rPr>
        <w:t xml:space="preserve"> </w:t>
      </w:r>
      <w:r w:rsidRPr="003F6E11">
        <w:t>point</w:t>
      </w:r>
      <w:r w:rsidRPr="003F6E11">
        <w:rPr>
          <w:spacing w:val="-6"/>
        </w:rPr>
        <w:t xml:space="preserve"> </w:t>
      </w:r>
      <w:r w:rsidRPr="003F6E11">
        <w:rPr>
          <w:spacing w:val="-1"/>
        </w:rPr>
        <w:t>of</w:t>
      </w:r>
      <w:r w:rsidRPr="003F6E11">
        <w:rPr>
          <w:spacing w:val="-4"/>
        </w:rPr>
        <w:t xml:space="preserve"> </w:t>
      </w:r>
      <w:r w:rsidRPr="003F6E11">
        <w:rPr>
          <w:spacing w:val="-1"/>
        </w:rPr>
        <w:t>contact</w:t>
      </w:r>
      <w:r w:rsidRPr="003F6E11">
        <w:rPr>
          <w:spacing w:val="-5"/>
        </w:rPr>
        <w:t xml:space="preserve"> </w:t>
      </w:r>
      <w:r w:rsidRPr="003F6E11">
        <w:t>for</w:t>
      </w:r>
      <w:r w:rsidRPr="003F6E11">
        <w:rPr>
          <w:spacing w:val="-5"/>
        </w:rPr>
        <w:t xml:space="preserve"> </w:t>
      </w:r>
      <w:r w:rsidRPr="003F6E11">
        <w:t>bidders</w:t>
      </w:r>
      <w:r w:rsidR="00635B2C" w:rsidRPr="003F6E11">
        <w:t>, including preparing the correspondence with bidders/consultants</w:t>
      </w:r>
      <w:r w:rsidRPr="003F6E11">
        <w:t>.</w:t>
      </w:r>
    </w:p>
    <w:p w14:paraId="48DB141F" w14:textId="77777777" w:rsidR="00C27F80" w:rsidRPr="003F6E11" w:rsidRDefault="00C27F80" w:rsidP="007D12F8">
      <w:pPr>
        <w:pStyle w:val="BodyText"/>
        <w:widowControl w:val="0"/>
        <w:numPr>
          <w:ilvl w:val="1"/>
          <w:numId w:val="28"/>
        </w:numPr>
        <w:tabs>
          <w:tab w:val="left" w:pos="1541"/>
        </w:tabs>
        <w:spacing w:after="0"/>
        <w:jc w:val="both"/>
      </w:pPr>
      <w:r w:rsidRPr="003F6E11">
        <w:t>Advising</w:t>
      </w:r>
      <w:r w:rsidRPr="003F6E11">
        <w:rPr>
          <w:spacing w:val="-6"/>
        </w:rPr>
        <w:t xml:space="preserve"> </w:t>
      </w:r>
      <w:r w:rsidRPr="003F6E11">
        <w:t>the</w:t>
      </w:r>
      <w:r w:rsidRPr="003F6E11">
        <w:rPr>
          <w:spacing w:val="-6"/>
        </w:rPr>
        <w:t xml:space="preserve"> </w:t>
      </w:r>
      <w:r w:rsidRPr="003F6E11">
        <w:t>Evaluation</w:t>
      </w:r>
      <w:r w:rsidRPr="003F6E11">
        <w:rPr>
          <w:spacing w:val="-5"/>
        </w:rPr>
        <w:t xml:space="preserve"> </w:t>
      </w:r>
      <w:r w:rsidRPr="003F6E11">
        <w:rPr>
          <w:spacing w:val="-1"/>
        </w:rPr>
        <w:t>Committees</w:t>
      </w:r>
      <w:r w:rsidRPr="003F6E11">
        <w:rPr>
          <w:spacing w:val="-7"/>
        </w:rPr>
        <w:t xml:space="preserve"> </w:t>
      </w:r>
      <w:r w:rsidRPr="003F6E11">
        <w:t>on</w:t>
      </w:r>
      <w:r w:rsidRPr="003F6E11">
        <w:rPr>
          <w:spacing w:val="-5"/>
        </w:rPr>
        <w:t xml:space="preserve"> </w:t>
      </w:r>
      <w:r w:rsidRPr="003F6E11">
        <w:t>the</w:t>
      </w:r>
      <w:r w:rsidRPr="003F6E11">
        <w:rPr>
          <w:spacing w:val="-6"/>
        </w:rPr>
        <w:t xml:space="preserve"> </w:t>
      </w:r>
      <w:r w:rsidRPr="003F6E11">
        <w:t>procedures,</w:t>
      </w:r>
      <w:r w:rsidRPr="003F6E11">
        <w:rPr>
          <w:spacing w:val="-6"/>
        </w:rPr>
        <w:t xml:space="preserve"> </w:t>
      </w:r>
      <w:r w:rsidRPr="003F6E11">
        <w:rPr>
          <w:spacing w:val="-1"/>
        </w:rPr>
        <w:t>Policies</w:t>
      </w:r>
      <w:r w:rsidRPr="003F6E11">
        <w:rPr>
          <w:spacing w:val="-7"/>
        </w:rPr>
        <w:t xml:space="preserve"> </w:t>
      </w:r>
      <w:r w:rsidRPr="003F6E11">
        <w:t>and</w:t>
      </w:r>
      <w:r w:rsidRPr="003F6E11">
        <w:rPr>
          <w:spacing w:val="-5"/>
        </w:rPr>
        <w:t xml:space="preserve"> </w:t>
      </w:r>
      <w:r w:rsidRPr="003F6E11">
        <w:t>guidelines</w:t>
      </w:r>
      <w:r w:rsidRPr="003F6E11">
        <w:rPr>
          <w:spacing w:val="-7"/>
        </w:rPr>
        <w:t xml:space="preserve"> </w:t>
      </w:r>
      <w:r w:rsidRPr="003F6E11">
        <w:t>that</w:t>
      </w:r>
      <w:r w:rsidRPr="003F6E11">
        <w:rPr>
          <w:spacing w:val="3"/>
        </w:rPr>
        <w:t xml:space="preserve"> </w:t>
      </w:r>
      <w:r w:rsidRPr="003F6E11">
        <w:rPr>
          <w:spacing w:val="-1"/>
        </w:rPr>
        <w:t>apply to the evaluation process.</w:t>
      </w:r>
    </w:p>
    <w:p w14:paraId="179FC953" w14:textId="77777777" w:rsidR="00C27F80" w:rsidRPr="003F6E11" w:rsidRDefault="00C27F80" w:rsidP="007D12F8">
      <w:pPr>
        <w:pStyle w:val="BodyText"/>
        <w:widowControl w:val="0"/>
        <w:numPr>
          <w:ilvl w:val="1"/>
          <w:numId w:val="28"/>
        </w:numPr>
        <w:tabs>
          <w:tab w:val="left" w:pos="1541"/>
        </w:tabs>
        <w:spacing w:after="0"/>
        <w:ind w:right="123"/>
        <w:jc w:val="both"/>
      </w:pPr>
      <w:r w:rsidRPr="003F6E11">
        <w:t>Facilitating</w:t>
      </w:r>
      <w:r w:rsidRPr="003F6E11">
        <w:rPr>
          <w:spacing w:val="-16"/>
        </w:rPr>
        <w:t xml:space="preserve"> </w:t>
      </w:r>
      <w:r w:rsidRPr="003F6E11">
        <w:t>the</w:t>
      </w:r>
      <w:r w:rsidRPr="003F6E11">
        <w:rPr>
          <w:spacing w:val="-16"/>
        </w:rPr>
        <w:t xml:space="preserve"> </w:t>
      </w:r>
      <w:r w:rsidRPr="003F6E11">
        <w:t>evaluation</w:t>
      </w:r>
      <w:r w:rsidRPr="003F6E11">
        <w:rPr>
          <w:spacing w:val="-16"/>
        </w:rPr>
        <w:t xml:space="preserve"> </w:t>
      </w:r>
      <w:r w:rsidRPr="003F6E11">
        <w:rPr>
          <w:spacing w:val="-1"/>
        </w:rPr>
        <w:t>exercise</w:t>
      </w:r>
      <w:r w:rsidRPr="003F6E11">
        <w:rPr>
          <w:spacing w:val="-17"/>
        </w:rPr>
        <w:t xml:space="preserve"> </w:t>
      </w:r>
      <w:r w:rsidRPr="003F6E11">
        <w:t>ensuring</w:t>
      </w:r>
      <w:r w:rsidRPr="003F6E11">
        <w:rPr>
          <w:spacing w:val="-18"/>
        </w:rPr>
        <w:t xml:space="preserve"> </w:t>
      </w:r>
      <w:r w:rsidRPr="003F6E11">
        <w:t>compliance</w:t>
      </w:r>
      <w:r w:rsidRPr="003F6E11">
        <w:rPr>
          <w:spacing w:val="-17"/>
        </w:rPr>
        <w:t xml:space="preserve"> </w:t>
      </w:r>
      <w:r w:rsidRPr="003F6E11">
        <w:t>with</w:t>
      </w:r>
      <w:r w:rsidRPr="003F6E11">
        <w:rPr>
          <w:spacing w:val="-18"/>
        </w:rPr>
        <w:t xml:space="preserve"> </w:t>
      </w:r>
      <w:r w:rsidRPr="003F6E11">
        <w:t>the</w:t>
      </w:r>
      <w:r w:rsidRPr="003F6E11">
        <w:rPr>
          <w:spacing w:val="-16"/>
        </w:rPr>
        <w:t xml:space="preserve"> relevant </w:t>
      </w:r>
      <w:r w:rsidRPr="003F6E11">
        <w:t>procurement</w:t>
      </w:r>
      <w:r w:rsidRPr="003F6E11">
        <w:rPr>
          <w:spacing w:val="-19"/>
        </w:rPr>
        <w:t xml:space="preserve"> </w:t>
      </w:r>
      <w:r w:rsidRPr="003F6E11">
        <w:t>guidelines</w:t>
      </w:r>
      <w:r w:rsidRPr="003F6E11">
        <w:rPr>
          <w:spacing w:val="-16"/>
        </w:rPr>
        <w:t xml:space="preserve"> </w:t>
      </w:r>
      <w:r w:rsidRPr="003F6E11">
        <w:rPr>
          <w:spacing w:val="-2"/>
        </w:rPr>
        <w:t>and</w:t>
      </w:r>
      <w:r w:rsidRPr="003F6E11">
        <w:rPr>
          <w:spacing w:val="-16"/>
        </w:rPr>
        <w:t xml:space="preserve"> </w:t>
      </w:r>
      <w:r w:rsidRPr="003F6E11">
        <w:t>timely</w:t>
      </w:r>
      <w:r w:rsidRPr="003F6E11">
        <w:rPr>
          <w:spacing w:val="30"/>
          <w:w w:val="99"/>
        </w:rPr>
        <w:t xml:space="preserve"> </w:t>
      </w:r>
      <w:r w:rsidRPr="003F6E11">
        <w:t>conclusion</w:t>
      </w:r>
      <w:r w:rsidRPr="003F6E11">
        <w:rPr>
          <w:spacing w:val="-6"/>
        </w:rPr>
        <w:t xml:space="preserve"> </w:t>
      </w:r>
      <w:r w:rsidRPr="003F6E11">
        <w:rPr>
          <w:spacing w:val="-1"/>
        </w:rPr>
        <w:t>of</w:t>
      </w:r>
      <w:r w:rsidRPr="003F6E11">
        <w:rPr>
          <w:spacing w:val="-7"/>
        </w:rPr>
        <w:t xml:space="preserve"> </w:t>
      </w:r>
      <w:r w:rsidRPr="003F6E11">
        <w:t>the</w:t>
      </w:r>
      <w:r w:rsidRPr="003F6E11">
        <w:rPr>
          <w:spacing w:val="-8"/>
        </w:rPr>
        <w:t xml:space="preserve"> </w:t>
      </w:r>
      <w:r w:rsidRPr="003F6E11">
        <w:t>process.</w:t>
      </w:r>
    </w:p>
    <w:p w14:paraId="2F904A4B" w14:textId="591A3AF3" w:rsidR="00044A60" w:rsidRPr="003F6E11" w:rsidRDefault="00EE76D7" w:rsidP="007D12F8">
      <w:pPr>
        <w:pStyle w:val="ListParagraph"/>
        <w:numPr>
          <w:ilvl w:val="1"/>
          <w:numId w:val="28"/>
        </w:numPr>
      </w:pPr>
      <w:r w:rsidRPr="003F6E11">
        <w:t>Preparing</w:t>
      </w:r>
      <w:r w:rsidR="00044A60" w:rsidRPr="003F6E11">
        <w:t xml:space="preserve"> the short list and short-listing report and as necessary, </w:t>
      </w:r>
      <w:r w:rsidRPr="003F6E11">
        <w:t>submitting</w:t>
      </w:r>
      <w:r w:rsidR="00044A60" w:rsidRPr="003F6E11">
        <w:t xml:space="preserve"> for the World Bank’s </w:t>
      </w:r>
      <w:r w:rsidRPr="003F6E11">
        <w:t>review.</w:t>
      </w:r>
    </w:p>
    <w:p w14:paraId="28894337" w14:textId="349B4951" w:rsidR="00C27F80" w:rsidRPr="003F6E11" w:rsidRDefault="00C27F80" w:rsidP="007D12F8">
      <w:pPr>
        <w:pStyle w:val="BodyText"/>
        <w:widowControl w:val="0"/>
        <w:numPr>
          <w:ilvl w:val="1"/>
          <w:numId w:val="28"/>
        </w:numPr>
        <w:tabs>
          <w:tab w:val="left" w:pos="1541"/>
        </w:tabs>
        <w:spacing w:after="0"/>
        <w:jc w:val="both"/>
      </w:pPr>
      <w:r w:rsidRPr="003F6E11">
        <w:t>Facilitating</w:t>
      </w:r>
      <w:r w:rsidRPr="003F6E11">
        <w:rPr>
          <w:spacing w:val="-7"/>
        </w:rPr>
        <w:t xml:space="preserve"> </w:t>
      </w:r>
      <w:r w:rsidRPr="003F6E11">
        <w:t>contract</w:t>
      </w:r>
      <w:r w:rsidRPr="003F6E11">
        <w:rPr>
          <w:spacing w:val="-9"/>
        </w:rPr>
        <w:t xml:space="preserve"> </w:t>
      </w:r>
      <w:r w:rsidRPr="003F6E11">
        <w:t xml:space="preserve">negotiations, </w:t>
      </w:r>
      <w:r w:rsidR="003B14A3" w:rsidRPr="003F6E11">
        <w:rPr>
          <w:rFonts w:eastAsia="Calibri"/>
        </w:rPr>
        <w:t>providing guidance to negotiations group on topics which may be negotiated,</w:t>
      </w:r>
      <w:r w:rsidR="003B14A3" w:rsidRPr="003F6E11">
        <w:t xml:space="preserve"> </w:t>
      </w:r>
      <w:r w:rsidRPr="003F6E11">
        <w:t>recording minutes of negotiations meeting</w:t>
      </w:r>
      <w:r w:rsidRPr="003F6E11">
        <w:rPr>
          <w:spacing w:val="-9"/>
        </w:rPr>
        <w:t xml:space="preserve"> </w:t>
      </w:r>
      <w:r w:rsidRPr="003F6E11">
        <w:t>and</w:t>
      </w:r>
      <w:r w:rsidRPr="003F6E11">
        <w:rPr>
          <w:spacing w:val="-7"/>
        </w:rPr>
        <w:t xml:space="preserve"> </w:t>
      </w:r>
      <w:r w:rsidRPr="003F6E11">
        <w:t>preparation</w:t>
      </w:r>
      <w:r w:rsidRPr="003F6E11">
        <w:rPr>
          <w:spacing w:val="-8"/>
        </w:rPr>
        <w:t xml:space="preserve"> </w:t>
      </w:r>
      <w:r w:rsidRPr="003F6E11">
        <w:t>of</w:t>
      </w:r>
      <w:r w:rsidRPr="003F6E11">
        <w:rPr>
          <w:spacing w:val="-8"/>
        </w:rPr>
        <w:t xml:space="preserve"> </w:t>
      </w:r>
      <w:r w:rsidRPr="003F6E11">
        <w:rPr>
          <w:spacing w:val="-1"/>
        </w:rPr>
        <w:t>contracts</w:t>
      </w:r>
      <w:r w:rsidR="00AF5D6B" w:rsidRPr="003F6E11">
        <w:rPr>
          <w:spacing w:val="-1"/>
        </w:rPr>
        <w:t xml:space="preserve"> in collaboration with Legal services unit</w:t>
      </w:r>
      <w:r w:rsidRPr="003F6E11">
        <w:rPr>
          <w:spacing w:val="-1"/>
        </w:rPr>
        <w:t>.</w:t>
      </w:r>
    </w:p>
    <w:p w14:paraId="34E45BF0" w14:textId="16BA52F2" w:rsidR="00C27F80" w:rsidRPr="003F6E11" w:rsidRDefault="00C27F80" w:rsidP="007D12F8">
      <w:pPr>
        <w:pStyle w:val="BodyText"/>
        <w:widowControl w:val="0"/>
        <w:numPr>
          <w:ilvl w:val="1"/>
          <w:numId w:val="28"/>
        </w:numPr>
        <w:tabs>
          <w:tab w:val="left" w:pos="1541"/>
        </w:tabs>
        <w:spacing w:after="0"/>
        <w:ind w:right="116"/>
        <w:jc w:val="both"/>
      </w:pPr>
      <w:r w:rsidRPr="003F6E11">
        <w:t>Preparing</w:t>
      </w:r>
      <w:r w:rsidRPr="003F6E11">
        <w:rPr>
          <w:spacing w:val="9"/>
        </w:rPr>
        <w:t xml:space="preserve"> </w:t>
      </w:r>
      <w:r w:rsidRPr="003F6E11">
        <w:t>requests</w:t>
      </w:r>
      <w:r w:rsidRPr="003F6E11">
        <w:rPr>
          <w:spacing w:val="8"/>
        </w:rPr>
        <w:t xml:space="preserve"> </w:t>
      </w:r>
      <w:r w:rsidRPr="003F6E11">
        <w:t>for</w:t>
      </w:r>
      <w:r w:rsidRPr="003F6E11">
        <w:rPr>
          <w:spacing w:val="9"/>
        </w:rPr>
        <w:t xml:space="preserve"> </w:t>
      </w:r>
      <w:r w:rsidRPr="003F6E11">
        <w:t>the</w:t>
      </w:r>
      <w:r w:rsidRPr="003F6E11">
        <w:rPr>
          <w:spacing w:val="9"/>
        </w:rPr>
        <w:t xml:space="preserve"> </w:t>
      </w:r>
      <w:r w:rsidRPr="003F6E11">
        <w:t xml:space="preserve">GOB and the </w:t>
      </w:r>
      <w:r w:rsidR="00164DF3" w:rsidRPr="003F6E11">
        <w:t xml:space="preserve">World Bank </w:t>
      </w:r>
      <w:r w:rsidRPr="003F6E11">
        <w:t>No-Objection</w:t>
      </w:r>
      <w:r w:rsidRPr="003F6E11">
        <w:rPr>
          <w:spacing w:val="9"/>
        </w:rPr>
        <w:t xml:space="preserve"> </w:t>
      </w:r>
      <w:r w:rsidRPr="003F6E11">
        <w:t>to</w:t>
      </w:r>
      <w:r w:rsidRPr="003F6E11">
        <w:rPr>
          <w:spacing w:val="10"/>
        </w:rPr>
        <w:t xml:space="preserve"> </w:t>
      </w:r>
      <w:r w:rsidRPr="003F6E11">
        <w:rPr>
          <w:spacing w:val="-1"/>
        </w:rPr>
        <w:t>the</w:t>
      </w:r>
      <w:r w:rsidRPr="003F6E11">
        <w:rPr>
          <w:spacing w:val="8"/>
        </w:rPr>
        <w:t xml:space="preserve"> </w:t>
      </w:r>
      <w:r w:rsidRPr="003F6E11">
        <w:t>milestones</w:t>
      </w:r>
      <w:r w:rsidRPr="003F6E11">
        <w:rPr>
          <w:spacing w:val="9"/>
        </w:rPr>
        <w:t xml:space="preserve"> </w:t>
      </w:r>
      <w:r w:rsidRPr="003F6E11">
        <w:t>established</w:t>
      </w:r>
      <w:r w:rsidRPr="003F6E11">
        <w:rPr>
          <w:spacing w:val="10"/>
        </w:rPr>
        <w:t xml:space="preserve"> </w:t>
      </w:r>
      <w:r w:rsidRPr="003F6E11">
        <w:t>in</w:t>
      </w:r>
      <w:r w:rsidRPr="003F6E11">
        <w:rPr>
          <w:spacing w:val="9"/>
        </w:rPr>
        <w:t xml:space="preserve"> </w:t>
      </w:r>
      <w:r w:rsidRPr="003F6E11">
        <w:t>the</w:t>
      </w:r>
      <w:r w:rsidRPr="003F6E11">
        <w:rPr>
          <w:spacing w:val="9"/>
        </w:rPr>
        <w:t xml:space="preserve"> </w:t>
      </w:r>
      <w:r w:rsidRPr="003F6E11">
        <w:t>Procurement</w:t>
      </w:r>
      <w:r w:rsidRPr="003F6E11">
        <w:rPr>
          <w:spacing w:val="36"/>
          <w:w w:val="99"/>
        </w:rPr>
        <w:t xml:space="preserve"> </w:t>
      </w:r>
      <w:r w:rsidRPr="003F6E11">
        <w:t>Policies</w:t>
      </w:r>
      <w:r w:rsidRPr="003F6E11">
        <w:rPr>
          <w:spacing w:val="-6"/>
        </w:rPr>
        <w:t xml:space="preserve"> </w:t>
      </w:r>
      <w:r w:rsidRPr="003F6E11">
        <w:t>and</w:t>
      </w:r>
      <w:r w:rsidRPr="003F6E11">
        <w:rPr>
          <w:spacing w:val="-3"/>
        </w:rPr>
        <w:t xml:space="preserve"> </w:t>
      </w:r>
      <w:r w:rsidRPr="003F6E11">
        <w:t>the</w:t>
      </w:r>
      <w:r w:rsidRPr="003F6E11">
        <w:rPr>
          <w:spacing w:val="-4"/>
        </w:rPr>
        <w:t xml:space="preserve"> </w:t>
      </w:r>
      <w:r w:rsidRPr="003F6E11">
        <w:t>Policies</w:t>
      </w:r>
      <w:r w:rsidRPr="003F6E11">
        <w:rPr>
          <w:spacing w:val="-5"/>
        </w:rPr>
        <w:t xml:space="preserve"> </w:t>
      </w:r>
      <w:r w:rsidRPr="003F6E11">
        <w:rPr>
          <w:spacing w:val="-1"/>
        </w:rPr>
        <w:t>for</w:t>
      </w:r>
      <w:r w:rsidRPr="003F6E11">
        <w:rPr>
          <w:spacing w:val="-5"/>
        </w:rPr>
        <w:t xml:space="preserve"> </w:t>
      </w:r>
      <w:r w:rsidRPr="003F6E11">
        <w:rPr>
          <w:spacing w:val="-1"/>
        </w:rPr>
        <w:t>Consultants</w:t>
      </w:r>
      <w:r w:rsidRPr="003F6E11">
        <w:rPr>
          <w:spacing w:val="-5"/>
        </w:rPr>
        <w:t xml:space="preserve"> </w:t>
      </w:r>
      <w:r w:rsidRPr="003F6E11">
        <w:t>according</w:t>
      </w:r>
      <w:r w:rsidRPr="003F6E11">
        <w:rPr>
          <w:spacing w:val="-3"/>
        </w:rPr>
        <w:t xml:space="preserve"> </w:t>
      </w:r>
      <w:r w:rsidRPr="003F6E11">
        <w:rPr>
          <w:spacing w:val="-2"/>
        </w:rPr>
        <w:t>to</w:t>
      </w:r>
      <w:r w:rsidRPr="003F6E11">
        <w:rPr>
          <w:spacing w:val="-4"/>
        </w:rPr>
        <w:t xml:space="preserve"> </w:t>
      </w:r>
      <w:r w:rsidRPr="003F6E11">
        <w:t>the</w:t>
      </w:r>
      <w:r w:rsidRPr="003F6E11">
        <w:rPr>
          <w:spacing w:val="-6"/>
        </w:rPr>
        <w:t xml:space="preserve"> </w:t>
      </w:r>
      <w:r w:rsidRPr="003F6E11">
        <w:rPr>
          <w:spacing w:val="-1"/>
        </w:rPr>
        <w:t>type</w:t>
      </w:r>
      <w:r w:rsidRPr="003F6E11">
        <w:rPr>
          <w:spacing w:val="-4"/>
        </w:rPr>
        <w:t xml:space="preserve"> </w:t>
      </w:r>
      <w:r w:rsidRPr="003F6E11">
        <w:t>of</w:t>
      </w:r>
      <w:r w:rsidRPr="003F6E11">
        <w:rPr>
          <w:spacing w:val="-6"/>
        </w:rPr>
        <w:t xml:space="preserve"> </w:t>
      </w:r>
      <w:r w:rsidRPr="003F6E11">
        <w:t>method,</w:t>
      </w:r>
      <w:r w:rsidRPr="003F6E11">
        <w:rPr>
          <w:spacing w:val="-4"/>
        </w:rPr>
        <w:t xml:space="preserve"> </w:t>
      </w:r>
      <w:r w:rsidRPr="003F6E11">
        <w:rPr>
          <w:spacing w:val="-1"/>
        </w:rPr>
        <w:t>ensuring</w:t>
      </w:r>
      <w:r w:rsidRPr="003F6E11">
        <w:rPr>
          <w:spacing w:val="-6"/>
        </w:rPr>
        <w:t xml:space="preserve"> </w:t>
      </w:r>
      <w:r w:rsidRPr="003F6E11">
        <w:t>that</w:t>
      </w:r>
      <w:r w:rsidRPr="003F6E11">
        <w:rPr>
          <w:spacing w:val="-4"/>
        </w:rPr>
        <w:t xml:space="preserve"> </w:t>
      </w:r>
      <w:r w:rsidRPr="003F6E11">
        <w:t>all</w:t>
      </w:r>
      <w:r w:rsidRPr="003F6E11">
        <w:rPr>
          <w:spacing w:val="-6"/>
        </w:rPr>
        <w:t xml:space="preserve"> </w:t>
      </w:r>
      <w:r w:rsidRPr="003F6E11">
        <w:t>required</w:t>
      </w:r>
      <w:r w:rsidRPr="003F6E11">
        <w:rPr>
          <w:spacing w:val="49"/>
          <w:w w:val="99"/>
        </w:rPr>
        <w:t xml:space="preserve"> </w:t>
      </w:r>
      <w:r w:rsidRPr="003F6E11">
        <w:t>and</w:t>
      </w:r>
      <w:r w:rsidRPr="003F6E11">
        <w:rPr>
          <w:spacing w:val="-8"/>
        </w:rPr>
        <w:t xml:space="preserve"> </w:t>
      </w:r>
      <w:r w:rsidRPr="003F6E11">
        <w:t>approved</w:t>
      </w:r>
      <w:r w:rsidRPr="003F6E11">
        <w:rPr>
          <w:spacing w:val="-7"/>
        </w:rPr>
        <w:t xml:space="preserve"> </w:t>
      </w:r>
      <w:r w:rsidRPr="003F6E11">
        <w:t>procurement</w:t>
      </w:r>
      <w:r w:rsidRPr="003F6E11">
        <w:rPr>
          <w:spacing w:val="-9"/>
        </w:rPr>
        <w:t xml:space="preserve"> </w:t>
      </w:r>
      <w:r w:rsidRPr="003F6E11">
        <w:rPr>
          <w:spacing w:val="-1"/>
        </w:rPr>
        <w:t>documentation</w:t>
      </w:r>
      <w:r w:rsidRPr="003F6E11">
        <w:rPr>
          <w:spacing w:val="-8"/>
        </w:rPr>
        <w:t xml:space="preserve"> </w:t>
      </w:r>
      <w:r w:rsidRPr="003F6E11">
        <w:t>is</w:t>
      </w:r>
      <w:r w:rsidRPr="003F6E11">
        <w:rPr>
          <w:spacing w:val="-9"/>
        </w:rPr>
        <w:t xml:space="preserve"> </w:t>
      </w:r>
      <w:r w:rsidRPr="003F6E11">
        <w:t>included.</w:t>
      </w:r>
    </w:p>
    <w:p w14:paraId="37A7E08D" w14:textId="77777777" w:rsidR="00C27F80" w:rsidRPr="003F6E11" w:rsidRDefault="00C27F80" w:rsidP="007D12F8">
      <w:pPr>
        <w:pStyle w:val="BodyText"/>
        <w:widowControl w:val="0"/>
        <w:numPr>
          <w:ilvl w:val="1"/>
          <w:numId w:val="28"/>
        </w:numPr>
        <w:tabs>
          <w:tab w:val="left" w:pos="1541"/>
        </w:tabs>
        <w:spacing w:after="0"/>
        <w:ind w:right="123"/>
        <w:jc w:val="both"/>
      </w:pPr>
      <w:r w:rsidRPr="003F6E11">
        <w:t>Providing</w:t>
      </w:r>
      <w:r w:rsidRPr="003F6E11">
        <w:rPr>
          <w:spacing w:val="-7"/>
        </w:rPr>
        <w:t xml:space="preserve"> </w:t>
      </w:r>
      <w:r w:rsidRPr="003F6E11">
        <w:t>technical</w:t>
      </w:r>
      <w:r w:rsidRPr="003F6E11">
        <w:rPr>
          <w:spacing w:val="-8"/>
        </w:rPr>
        <w:t xml:space="preserve"> </w:t>
      </w:r>
      <w:r w:rsidRPr="003F6E11">
        <w:t>support</w:t>
      </w:r>
      <w:r w:rsidRPr="003F6E11">
        <w:rPr>
          <w:spacing w:val="-8"/>
        </w:rPr>
        <w:t xml:space="preserve"> </w:t>
      </w:r>
      <w:r w:rsidRPr="003F6E11">
        <w:t>as</w:t>
      </w:r>
      <w:r w:rsidRPr="003F6E11">
        <w:rPr>
          <w:spacing w:val="-9"/>
        </w:rPr>
        <w:t xml:space="preserve"> </w:t>
      </w:r>
      <w:r w:rsidRPr="003F6E11">
        <w:t>necessary</w:t>
      </w:r>
      <w:r w:rsidRPr="003F6E11">
        <w:rPr>
          <w:spacing w:val="-6"/>
        </w:rPr>
        <w:t xml:space="preserve"> </w:t>
      </w:r>
      <w:r w:rsidRPr="003F6E11">
        <w:t>to</w:t>
      </w:r>
      <w:r w:rsidRPr="003F6E11">
        <w:rPr>
          <w:spacing w:val="-8"/>
        </w:rPr>
        <w:t xml:space="preserve"> </w:t>
      </w:r>
      <w:r w:rsidRPr="003F6E11">
        <w:t>ensure</w:t>
      </w:r>
      <w:r w:rsidRPr="003F6E11">
        <w:rPr>
          <w:spacing w:val="-7"/>
        </w:rPr>
        <w:t xml:space="preserve"> </w:t>
      </w:r>
      <w:r w:rsidRPr="003F6E11">
        <w:rPr>
          <w:spacing w:val="-1"/>
        </w:rPr>
        <w:t>speedy</w:t>
      </w:r>
      <w:r w:rsidRPr="003F6E11">
        <w:rPr>
          <w:spacing w:val="-7"/>
        </w:rPr>
        <w:t xml:space="preserve"> </w:t>
      </w:r>
      <w:r w:rsidRPr="003F6E11">
        <w:rPr>
          <w:spacing w:val="-1"/>
        </w:rPr>
        <w:t>and</w:t>
      </w:r>
      <w:r w:rsidRPr="003F6E11">
        <w:rPr>
          <w:spacing w:val="-3"/>
        </w:rPr>
        <w:t xml:space="preserve"> </w:t>
      </w:r>
      <w:r w:rsidRPr="003F6E11">
        <w:t>timely</w:t>
      </w:r>
      <w:r w:rsidRPr="003F6E11">
        <w:rPr>
          <w:spacing w:val="-7"/>
        </w:rPr>
        <w:t xml:space="preserve"> </w:t>
      </w:r>
      <w:r w:rsidRPr="003F6E11">
        <w:t>completion</w:t>
      </w:r>
      <w:r w:rsidRPr="003F6E11">
        <w:rPr>
          <w:spacing w:val="-6"/>
        </w:rPr>
        <w:t xml:space="preserve"> </w:t>
      </w:r>
      <w:r w:rsidRPr="003F6E11">
        <w:t>of</w:t>
      </w:r>
      <w:r w:rsidRPr="003F6E11">
        <w:rPr>
          <w:spacing w:val="-8"/>
        </w:rPr>
        <w:t xml:space="preserve"> </w:t>
      </w:r>
      <w:r w:rsidRPr="003F6E11">
        <w:t>the</w:t>
      </w:r>
      <w:r w:rsidRPr="003F6E11">
        <w:rPr>
          <w:spacing w:val="-7"/>
        </w:rPr>
        <w:t xml:space="preserve"> </w:t>
      </w:r>
      <w:r w:rsidRPr="003F6E11">
        <w:rPr>
          <w:spacing w:val="-1"/>
        </w:rPr>
        <w:t>contracting</w:t>
      </w:r>
      <w:r w:rsidRPr="003F6E11">
        <w:rPr>
          <w:spacing w:val="38"/>
          <w:w w:val="99"/>
        </w:rPr>
        <w:t xml:space="preserve"> </w:t>
      </w:r>
      <w:r w:rsidRPr="003F6E11">
        <w:t>process.</w:t>
      </w:r>
    </w:p>
    <w:p w14:paraId="3E5E5D4F" w14:textId="77777777" w:rsidR="00C27F80" w:rsidRPr="003F6E11" w:rsidRDefault="00C27F80" w:rsidP="007D12F8">
      <w:pPr>
        <w:pStyle w:val="BodyText"/>
        <w:widowControl w:val="0"/>
        <w:numPr>
          <w:ilvl w:val="1"/>
          <w:numId w:val="28"/>
        </w:numPr>
        <w:tabs>
          <w:tab w:val="left" w:pos="1541"/>
        </w:tabs>
        <w:spacing w:after="0"/>
        <w:jc w:val="both"/>
      </w:pPr>
      <w:r w:rsidRPr="003F6E11">
        <w:t>Maintaining</w:t>
      </w:r>
      <w:r w:rsidRPr="003F6E11">
        <w:rPr>
          <w:spacing w:val="-6"/>
        </w:rPr>
        <w:t xml:space="preserve"> </w:t>
      </w:r>
      <w:r w:rsidRPr="003F6E11">
        <w:rPr>
          <w:spacing w:val="-1"/>
        </w:rPr>
        <w:t>record</w:t>
      </w:r>
      <w:r w:rsidRPr="003F6E11">
        <w:rPr>
          <w:spacing w:val="-6"/>
        </w:rPr>
        <w:t xml:space="preserve"> </w:t>
      </w:r>
      <w:r w:rsidRPr="003F6E11">
        <w:rPr>
          <w:spacing w:val="-1"/>
        </w:rPr>
        <w:t>of</w:t>
      </w:r>
      <w:r w:rsidRPr="003F6E11">
        <w:rPr>
          <w:spacing w:val="-6"/>
        </w:rPr>
        <w:t xml:space="preserve"> </w:t>
      </w:r>
      <w:r w:rsidRPr="003F6E11">
        <w:t>the</w:t>
      </w:r>
      <w:r w:rsidRPr="003F6E11">
        <w:rPr>
          <w:spacing w:val="-8"/>
        </w:rPr>
        <w:t xml:space="preserve"> </w:t>
      </w:r>
      <w:r w:rsidRPr="003F6E11">
        <w:t>process</w:t>
      </w:r>
      <w:r w:rsidRPr="003F6E11">
        <w:rPr>
          <w:spacing w:val="-8"/>
        </w:rPr>
        <w:t xml:space="preserve"> </w:t>
      </w:r>
      <w:r w:rsidRPr="003F6E11">
        <w:t>in</w:t>
      </w:r>
      <w:r w:rsidRPr="003F6E11">
        <w:rPr>
          <w:spacing w:val="-5"/>
        </w:rPr>
        <w:t xml:space="preserve"> </w:t>
      </w:r>
      <w:r w:rsidRPr="003F6E11">
        <w:t>compliance</w:t>
      </w:r>
      <w:r w:rsidRPr="003F6E11">
        <w:rPr>
          <w:spacing w:val="-7"/>
        </w:rPr>
        <w:t xml:space="preserve"> </w:t>
      </w:r>
      <w:r w:rsidRPr="003F6E11">
        <w:t>with</w:t>
      </w:r>
      <w:r w:rsidRPr="003F6E11">
        <w:rPr>
          <w:spacing w:val="-5"/>
        </w:rPr>
        <w:t xml:space="preserve"> </w:t>
      </w:r>
      <w:r w:rsidRPr="003F6E11">
        <w:t>procurement</w:t>
      </w:r>
      <w:r w:rsidRPr="003F6E11">
        <w:rPr>
          <w:spacing w:val="-8"/>
        </w:rPr>
        <w:t xml:space="preserve"> </w:t>
      </w:r>
      <w:r w:rsidRPr="003F6E11">
        <w:t>guidelines.</w:t>
      </w:r>
    </w:p>
    <w:p w14:paraId="4B2727CE" w14:textId="77777777" w:rsidR="00FF515D" w:rsidRPr="003F6E11" w:rsidRDefault="00FF515D" w:rsidP="007D12F8">
      <w:pPr>
        <w:spacing w:before="120"/>
        <w:contextualSpacing/>
        <w:jc w:val="both"/>
        <w:rPr>
          <w:rFonts w:eastAsia="Calibri"/>
          <w:b/>
          <w:bCs/>
        </w:rPr>
      </w:pPr>
    </w:p>
    <w:p w14:paraId="260F6FA0" w14:textId="375298F0" w:rsidR="0017453D" w:rsidRPr="003F6E11" w:rsidRDefault="002959F2" w:rsidP="007D12F8">
      <w:pPr>
        <w:spacing w:before="120"/>
        <w:contextualSpacing/>
        <w:jc w:val="both"/>
        <w:rPr>
          <w:rFonts w:eastAsia="Calibri"/>
          <w:b/>
          <w:bCs/>
        </w:rPr>
      </w:pPr>
      <w:r w:rsidRPr="003F6E11">
        <w:rPr>
          <w:rFonts w:eastAsia="Calibri"/>
          <w:b/>
          <w:bCs/>
        </w:rPr>
        <w:t xml:space="preserve">     </w:t>
      </w:r>
      <w:r w:rsidR="0017453D" w:rsidRPr="003F6E11">
        <w:rPr>
          <w:rFonts w:eastAsia="Calibri"/>
          <w:b/>
          <w:bCs/>
        </w:rPr>
        <w:t>Contract Awards</w:t>
      </w:r>
    </w:p>
    <w:p w14:paraId="393A1428" w14:textId="0C2058DD" w:rsidR="0017453D" w:rsidRPr="003F6E11" w:rsidRDefault="0017453D" w:rsidP="007D12F8">
      <w:pPr>
        <w:pStyle w:val="BodyText"/>
        <w:widowControl w:val="0"/>
        <w:numPr>
          <w:ilvl w:val="0"/>
          <w:numId w:val="28"/>
        </w:numPr>
        <w:tabs>
          <w:tab w:val="left" w:pos="821"/>
        </w:tabs>
        <w:spacing w:after="0"/>
        <w:jc w:val="both"/>
      </w:pPr>
      <w:r w:rsidRPr="003F6E11">
        <w:t xml:space="preserve">Prepare </w:t>
      </w:r>
      <w:r w:rsidR="00FF515D" w:rsidRPr="003F6E11">
        <w:t xml:space="preserve">and manage </w:t>
      </w:r>
      <w:r w:rsidRPr="003F6E11">
        <w:t xml:space="preserve">all inputs to the Contract Award process including Notifications of </w:t>
      </w:r>
      <w:r w:rsidRPr="003F6E11">
        <w:lastRenderedPageBreak/>
        <w:t xml:space="preserve">Intention to Award; </w:t>
      </w:r>
      <w:r w:rsidR="00EA17FD" w:rsidRPr="003F6E11">
        <w:t xml:space="preserve">standstill periods, </w:t>
      </w:r>
      <w:r w:rsidRPr="003F6E11">
        <w:t xml:space="preserve">Debriefs; Responses to Complaints; and Contract Award </w:t>
      </w:r>
      <w:r w:rsidR="00EE76D7" w:rsidRPr="003F6E11">
        <w:t>Notices.</w:t>
      </w:r>
    </w:p>
    <w:p w14:paraId="042423DE" w14:textId="5668AD0E" w:rsidR="0017453D" w:rsidRPr="003F6E11" w:rsidRDefault="0017453D" w:rsidP="007D12F8">
      <w:pPr>
        <w:pStyle w:val="BodyText"/>
        <w:widowControl w:val="0"/>
        <w:numPr>
          <w:ilvl w:val="0"/>
          <w:numId w:val="28"/>
        </w:numPr>
        <w:tabs>
          <w:tab w:val="left" w:pos="821"/>
        </w:tabs>
        <w:spacing w:after="0"/>
        <w:jc w:val="both"/>
      </w:pPr>
      <w:r w:rsidRPr="003F6E11">
        <w:t xml:space="preserve">Represent the PIU at Procurement and Contract Award Committees and </w:t>
      </w:r>
      <w:r w:rsidR="00EE76D7" w:rsidRPr="003F6E11">
        <w:t>Meetings.</w:t>
      </w:r>
    </w:p>
    <w:p w14:paraId="7980AD3F" w14:textId="42A51B6A" w:rsidR="0017453D" w:rsidRPr="003F6E11" w:rsidRDefault="0017453D" w:rsidP="007D12F8">
      <w:pPr>
        <w:pStyle w:val="BodyText"/>
        <w:widowControl w:val="0"/>
        <w:numPr>
          <w:ilvl w:val="0"/>
          <w:numId w:val="28"/>
        </w:numPr>
        <w:tabs>
          <w:tab w:val="left" w:pos="821"/>
        </w:tabs>
        <w:spacing w:after="0"/>
        <w:jc w:val="both"/>
      </w:pPr>
      <w:r w:rsidRPr="003F6E11">
        <w:t>Advertise of contract awards as required under the applicable GOB and World Bank Regulations.</w:t>
      </w:r>
    </w:p>
    <w:p w14:paraId="58835387" w14:textId="5A257843" w:rsidR="0017453D" w:rsidRPr="003F6E11" w:rsidRDefault="0017453D" w:rsidP="007D12F8">
      <w:pPr>
        <w:pStyle w:val="BodyText"/>
        <w:widowControl w:val="0"/>
        <w:numPr>
          <w:ilvl w:val="0"/>
          <w:numId w:val="28"/>
        </w:numPr>
        <w:tabs>
          <w:tab w:val="left" w:pos="821"/>
        </w:tabs>
        <w:spacing w:after="0"/>
        <w:jc w:val="both"/>
      </w:pPr>
      <w:r w:rsidRPr="003F6E11">
        <w:t xml:space="preserve">Assist in the preparation of all Purchase Orders and contracts for the provision of goods, works and </w:t>
      </w:r>
      <w:r w:rsidR="00EE76D7" w:rsidRPr="003F6E11">
        <w:t>services.</w:t>
      </w:r>
    </w:p>
    <w:p w14:paraId="211DB8BC" w14:textId="77777777" w:rsidR="00622D86" w:rsidRPr="003F6E11" w:rsidRDefault="00622D86" w:rsidP="007D12F8">
      <w:pPr>
        <w:pStyle w:val="BodyText"/>
        <w:widowControl w:val="0"/>
        <w:tabs>
          <w:tab w:val="left" w:pos="821"/>
        </w:tabs>
        <w:spacing w:after="0"/>
        <w:ind w:left="990"/>
        <w:jc w:val="both"/>
      </w:pPr>
    </w:p>
    <w:p w14:paraId="5B425069" w14:textId="58D94168" w:rsidR="0017453D" w:rsidRPr="003F6E11" w:rsidRDefault="002959F2" w:rsidP="007D12F8">
      <w:pPr>
        <w:spacing w:before="120"/>
        <w:contextualSpacing/>
        <w:jc w:val="both"/>
        <w:rPr>
          <w:rFonts w:eastAsia="Calibri"/>
          <w:b/>
          <w:bCs/>
        </w:rPr>
      </w:pPr>
      <w:r w:rsidRPr="003F6E11">
        <w:rPr>
          <w:rFonts w:eastAsia="Calibri"/>
          <w:b/>
          <w:bCs/>
        </w:rPr>
        <w:t xml:space="preserve">    </w:t>
      </w:r>
      <w:r w:rsidR="00511E3F" w:rsidRPr="003F6E11">
        <w:rPr>
          <w:rFonts w:eastAsia="Calibri"/>
          <w:b/>
          <w:bCs/>
        </w:rPr>
        <w:t xml:space="preserve"> </w:t>
      </w:r>
      <w:r w:rsidR="0017453D" w:rsidRPr="003F6E11">
        <w:rPr>
          <w:rFonts w:eastAsia="Calibri"/>
          <w:b/>
          <w:bCs/>
        </w:rPr>
        <w:t>Contract Management</w:t>
      </w:r>
    </w:p>
    <w:p w14:paraId="7C02CF07" w14:textId="04E831C1" w:rsidR="00320B19" w:rsidRPr="003F6E11" w:rsidRDefault="00320B19" w:rsidP="007D12F8">
      <w:pPr>
        <w:pStyle w:val="BodyText"/>
        <w:widowControl w:val="0"/>
        <w:numPr>
          <w:ilvl w:val="0"/>
          <w:numId w:val="28"/>
        </w:numPr>
        <w:tabs>
          <w:tab w:val="left" w:pos="821"/>
        </w:tabs>
        <w:spacing w:before="120" w:after="0"/>
        <w:jc w:val="both"/>
      </w:pPr>
      <w:r w:rsidRPr="003F6E11">
        <w:t>Monitor executed contracts through contract completion, liaising with Project Managers (where applicable) and the Financial Specialist to ensure payments/disbursements are made according to contract and the preparation of monthly and annual disbursement projections</w:t>
      </w:r>
    </w:p>
    <w:p w14:paraId="142E5053" w14:textId="77777777" w:rsidR="00020D35" w:rsidRPr="003F6E11" w:rsidRDefault="00020D35" w:rsidP="007D12F8">
      <w:pPr>
        <w:pStyle w:val="BodyText"/>
        <w:widowControl w:val="0"/>
        <w:numPr>
          <w:ilvl w:val="1"/>
          <w:numId w:val="29"/>
        </w:numPr>
        <w:tabs>
          <w:tab w:val="left" w:pos="821"/>
        </w:tabs>
        <w:spacing w:after="0"/>
        <w:ind w:left="1354"/>
        <w:jc w:val="both"/>
      </w:pPr>
      <w:r w:rsidRPr="003F6E11">
        <w:t>Create contract management roadmap and assign contract manager in STEP.</w:t>
      </w:r>
    </w:p>
    <w:p w14:paraId="4FCC4B9B" w14:textId="77777777" w:rsidR="00020D35" w:rsidRPr="003F6E11" w:rsidRDefault="00020D35" w:rsidP="007D12F8">
      <w:pPr>
        <w:pStyle w:val="BodyText"/>
        <w:widowControl w:val="0"/>
        <w:numPr>
          <w:ilvl w:val="1"/>
          <w:numId w:val="29"/>
        </w:numPr>
        <w:tabs>
          <w:tab w:val="left" w:pos="821"/>
        </w:tabs>
        <w:spacing w:after="0"/>
        <w:ind w:left="1354"/>
        <w:jc w:val="both"/>
      </w:pPr>
      <w:r w:rsidRPr="003F6E11">
        <w:t>Support contract managers to keep the contract management module of STEP updated.</w:t>
      </w:r>
    </w:p>
    <w:p w14:paraId="6B7D4FC6" w14:textId="509BE9C1" w:rsidR="00020D35" w:rsidRPr="003F6E11" w:rsidRDefault="00020D35" w:rsidP="007D12F8">
      <w:pPr>
        <w:pStyle w:val="BodyText"/>
        <w:widowControl w:val="0"/>
        <w:numPr>
          <w:ilvl w:val="1"/>
          <w:numId w:val="29"/>
        </w:numPr>
        <w:tabs>
          <w:tab w:val="left" w:pos="821"/>
        </w:tabs>
        <w:spacing w:after="0"/>
        <w:ind w:left="1354"/>
        <w:jc w:val="both"/>
      </w:pPr>
      <w:r w:rsidRPr="003F6E11">
        <w:t xml:space="preserve">Ensure </w:t>
      </w:r>
      <w:r w:rsidR="00EE76D7" w:rsidRPr="003F6E11">
        <w:t>timely</w:t>
      </w:r>
      <w:r w:rsidRPr="003F6E11">
        <w:t xml:space="preserve"> procurement and support with monitoring delivery of goods, works, and services in accordance with contract conditions. </w:t>
      </w:r>
    </w:p>
    <w:p w14:paraId="0A6BBC9D" w14:textId="6F933E38" w:rsidR="00020D35" w:rsidRPr="003F6E11" w:rsidRDefault="00020D35" w:rsidP="007D12F8">
      <w:pPr>
        <w:pStyle w:val="BodyText"/>
        <w:widowControl w:val="0"/>
        <w:numPr>
          <w:ilvl w:val="1"/>
          <w:numId w:val="29"/>
        </w:numPr>
        <w:tabs>
          <w:tab w:val="left" w:pos="821"/>
        </w:tabs>
        <w:spacing w:after="0"/>
        <w:ind w:left="1354"/>
        <w:jc w:val="both"/>
      </w:pPr>
      <w:r w:rsidRPr="003F6E11">
        <w:t>Maintain</w:t>
      </w:r>
      <w:r w:rsidRPr="003F6E11">
        <w:rPr>
          <w:spacing w:val="-7"/>
        </w:rPr>
        <w:t xml:space="preserve"> </w:t>
      </w:r>
      <w:r w:rsidRPr="003F6E11">
        <w:t>an</w:t>
      </w:r>
      <w:r w:rsidRPr="003F6E11">
        <w:rPr>
          <w:spacing w:val="-6"/>
        </w:rPr>
        <w:t xml:space="preserve"> </w:t>
      </w:r>
      <w:r w:rsidRPr="003F6E11">
        <w:t>up-to-date</w:t>
      </w:r>
      <w:r w:rsidRPr="003F6E11">
        <w:rPr>
          <w:spacing w:val="-8"/>
        </w:rPr>
        <w:t xml:space="preserve"> </w:t>
      </w:r>
      <w:r w:rsidRPr="003F6E11">
        <w:rPr>
          <w:spacing w:val="-1"/>
        </w:rPr>
        <w:t>registry</w:t>
      </w:r>
      <w:r w:rsidRPr="003F6E11">
        <w:rPr>
          <w:spacing w:val="-6"/>
        </w:rPr>
        <w:t xml:space="preserve"> </w:t>
      </w:r>
      <w:r w:rsidRPr="003F6E11">
        <w:t>of</w:t>
      </w:r>
      <w:r w:rsidRPr="003F6E11">
        <w:rPr>
          <w:spacing w:val="-7"/>
        </w:rPr>
        <w:t xml:space="preserve"> </w:t>
      </w:r>
      <w:r w:rsidRPr="003F6E11">
        <w:t>consultants,</w:t>
      </w:r>
      <w:r w:rsidRPr="003F6E11">
        <w:rPr>
          <w:spacing w:val="-7"/>
        </w:rPr>
        <w:t xml:space="preserve"> </w:t>
      </w:r>
      <w:r w:rsidRPr="003F6E11">
        <w:t>works,</w:t>
      </w:r>
      <w:r w:rsidRPr="003F6E11">
        <w:rPr>
          <w:spacing w:val="-8"/>
        </w:rPr>
        <w:t xml:space="preserve"> </w:t>
      </w:r>
      <w:r w:rsidRPr="003F6E11">
        <w:t>goods</w:t>
      </w:r>
      <w:r w:rsidRPr="003F6E11">
        <w:rPr>
          <w:spacing w:val="-11"/>
        </w:rPr>
        <w:t xml:space="preserve"> </w:t>
      </w:r>
      <w:r w:rsidRPr="003F6E11">
        <w:t>and</w:t>
      </w:r>
      <w:r w:rsidRPr="003F6E11">
        <w:rPr>
          <w:spacing w:val="-6"/>
        </w:rPr>
        <w:t xml:space="preserve"> </w:t>
      </w:r>
      <w:r w:rsidR="00EE76D7" w:rsidRPr="003F6E11">
        <w:t>services</w:t>
      </w:r>
      <w:r w:rsidRPr="003F6E11">
        <w:rPr>
          <w:spacing w:val="-7"/>
        </w:rPr>
        <w:t xml:space="preserve"> </w:t>
      </w:r>
      <w:r w:rsidRPr="003F6E11">
        <w:t>acquired</w:t>
      </w:r>
      <w:r w:rsidRPr="003F6E11">
        <w:rPr>
          <w:spacing w:val="-7"/>
        </w:rPr>
        <w:t xml:space="preserve"> </w:t>
      </w:r>
      <w:r w:rsidRPr="003F6E11">
        <w:rPr>
          <w:spacing w:val="-1"/>
        </w:rPr>
        <w:t>or</w:t>
      </w:r>
      <w:r w:rsidRPr="003F6E11">
        <w:rPr>
          <w:spacing w:val="-7"/>
        </w:rPr>
        <w:t xml:space="preserve"> </w:t>
      </w:r>
      <w:r w:rsidRPr="003F6E11">
        <w:t>hired</w:t>
      </w:r>
      <w:r w:rsidRPr="003F6E11">
        <w:rPr>
          <w:spacing w:val="-8"/>
        </w:rPr>
        <w:t xml:space="preserve"> </w:t>
      </w:r>
      <w:r w:rsidRPr="003F6E11">
        <w:t>under</w:t>
      </w:r>
      <w:r w:rsidRPr="003F6E11">
        <w:rPr>
          <w:spacing w:val="-6"/>
        </w:rPr>
        <w:t xml:space="preserve"> </w:t>
      </w:r>
      <w:r w:rsidRPr="003F6E11">
        <w:t>the</w:t>
      </w:r>
      <w:r w:rsidRPr="003F6E11">
        <w:rPr>
          <w:spacing w:val="-8"/>
        </w:rPr>
        <w:t xml:space="preserve"> </w:t>
      </w:r>
      <w:r w:rsidRPr="003F6E11">
        <w:t>Project.</w:t>
      </w:r>
    </w:p>
    <w:p w14:paraId="269746B5" w14:textId="1B1ACCA4" w:rsidR="00020D35" w:rsidRPr="003F6E11" w:rsidRDefault="00020D35" w:rsidP="007D12F8">
      <w:pPr>
        <w:pStyle w:val="BodyText"/>
        <w:widowControl w:val="0"/>
        <w:numPr>
          <w:ilvl w:val="1"/>
          <w:numId w:val="29"/>
        </w:numPr>
        <w:tabs>
          <w:tab w:val="left" w:pos="821"/>
        </w:tabs>
        <w:spacing w:after="0"/>
        <w:ind w:left="1354"/>
        <w:jc w:val="both"/>
      </w:pPr>
      <w:r w:rsidRPr="003F6E11">
        <w:t xml:space="preserve">Monitors contract end dates and </w:t>
      </w:r>
      <w:r w:rsidR="00EE76D7" w:rsidRPr="003F6E11">
        <w:t>assist</w:t>
      </w:r>
      <w:r w:rsidRPr="003F6E11">
        <w:t xml:space="preserve"> in the resolution of any implementation bottlenecks for component related </w:t>
      </w:r>
      <w:r w:rsidR="00EE76D7" w:rsidRPr="003F6E11">
        <w:t>contracts.</w:t>
      </w:r>
    </w:p>
    <w:p w14:paraId="14805217" w14:textId="77777777" w:rsidR="00020D35" w:rsidRPr="003F6E11" w:rsidRDefault="00020D35" w:rsidP="007D12F8">
      <w:pPr>
        <w:pStyle w:val="BodyText"/>
        <w:widowControl w:val="0"/>
        <w:numPr>
          <w:ilvl w:val="1"/>
          <w:numId w:val="29"/>
        </w:numPr>
        <w:tabs>
          <w:tab w:val="left" w:pos="821"/>
        </w:tabs>
        <w:spacing w:after="0"/>
        <w:ind w:left="1354"/>
        <w:jc w:val="both"/>
      </w:pPr>
      <w:r w:rsidRPr="003F6E11">
        <w:t xml:space="preserve">Support the preparation of contract management plans as appropriate. </w:t>
      </w:r>
    </w:p>
    <w:p w14:paraId="19DA0903" w14:textId="483F39ED" w:rsidR="00020D35" w:rsidRPr="003F6E11" w:rsidRDefault="00020D35" w:rsidP="007D12F8">
      <w:pPr>
        <w:pStyle w:val="BodyText"/>
        <w:widowControl w:val="0"/>
        <w:numPr>
          <w:ilvl w:val="1"/>
          <w:numId w:val="29"/>
        </w:numPr>
        <w:tabs>
          <w:tab w:val="left" w:pos="821"/>
        </w:tabs>
        <w:spacing w:after="0"/>
        <w:ind w:left="1354"/>
        <w:jc w:val="both"/>
      </w:pPr>
      <w:r w:rsidRPr="003F6E11">
        <w:t xml:space="preserve">Provides the Financial Management Specialist with the necessary assistance and information as it relates to the preparation of cheques for payments and reconciliation of </w:t>
      </w:r>
      <w:r w:rsidR="00EE76D7" w:rsidRPr="003F6E11">
        <w:t>accounts.</w:t>
      </w:r>
      <w:r w:rsidRPr="003F6E11">
        <w:t xml:space="preserve"> </w:t>
      </w:r>
    </w:p>
    <w:p w14:paraId="5C986499" w14:textId="77777777" w:rsidR="00020D35" w:rsidRPr="003F6E11" w:rsidRDefault="00020D35" w:rsidP="007D12F8">
      <w:pPr>
        <w:pStyle w:val="BodyText"/>
        <w:widowControl w:val="0"/>
        <w:numPr>
          <w:ilvl w:val="1"/>
          <w:numId w:val="29"/>
        </w:numPr>
        <w:tabs>
          <w:tab w:val="left" w:pos="821"/>
        </w:tabs>
        <w:spacing w:after="0"/>
        <w:ind w:left="1354"/>
        <w:jc w:val="both"/>
      </w:pPr>
      <w:r w:rsidRPr="003F6E11">
        <w:t xml:space="preserve">Ensure conformance to customs and taxation regulations in conjunction with the Finance officer. </w:t>
      </w:r>
    </w:p>
    <w:p w14:paraId="5D581760" w14:textId="77777777" w:rsidR="00020D35" w:rsidRPr="003F6E11" w:rsidRDefault="00020D35" w:rsidP="007D12F8">
      <w:pPr>
        <w:pStyle w:val="BodyText"/>
        <w:widowControl w:val="0"/>
        <w:numPr>
          <w:ilvl w:val="1"/>
          <w:numId w:val="29"/>
        </w:numPr>
        <w:tabs>
          <w:tab w:val="left" w:pos="821"/>
        </w:tabs>
        <w:spacing w:after="0"/>
        <w:ind w:left="1354"/>
        <w:jc w:val="both"/>
      </w:pPr>
      <w:r w:rsidRPr="003F6E11">
        <w:t>Coordinate with shipping agencies/ brokers and suppliers on the delivery of goods for the project as required.</w:t>
      </w:r>
    </w:p>
    <w:p w14:paraId="178596E5" w14:textId="77777777" w:rsidR="00020D35" w:rsidRPr="003F6E11" w:rsidRDefault="00020D35" w:rsidP="007D12F8">
      <w:pPr>
        <w:pStyle w:val="BodyText"/>
        <w:widowControl w:val="0"/>
        <w:numPr>
          <w:ilvl w:val="1"/>
          <w:numId w:val="29"/>
        </w:numPr>
        <w:tabs>
          <w:tab w:val="left" w:pos="821"/>
        </w:tabs>
        <w:spacing w:after="0"/>
        <w:ind w:left="1354"/>
        <w:jc w:val="both"/>
      </w:pPr>
      <w:r w:rsidRPr="003F6E11">
        <w:t>Coordinate with relevant departments to ensure appropriate asset management protocols.</w:t>
      </w:r>
    </w:p>
    <w:p w14:paraId="47AC062A" w14:textId="77777777" w:rsidR="00622D86" w:rsidRPr="003F6E11" w:rsidRDefault="00622D86" w:rsidP="007D12F8">
      <w:pPr>
        <w:pStyle w:val="BodyText"/>
        <w:widowControl w:val="0"/>
        <w:tabs>
          <w:tab w:val="left" w:pos="821"/>
        </w:tabs>
        <w:spacing w:after="0"/>
        <w:ind w:left="1354"/>
        <w:jc w:val="both"/>
      </w:pPr>
    </w:p>
    <w:p w14:paraId="0C62C36B" w14:textId="4940DFDF" w:rsidR="00FE3602" w:rsidRPr="003F6E11" w:rsidRDefault="00511E3F" w:rsidP="007D12F8">
      <w:pPr>
        <w:spacing w:before="120"/>
        <w:contextualSpacing/>
        <w:jc w:val="both"/>
        <w:rPr>
          <w:rFonts w:eastAsia="Calibri"/>
        </w:rPr>
      </w:pPr>
      <w:r w:rsidRPr="003F6E11">
        <w:rPr>
          <w:rFonts w:eastAsia="Calibri"/>
          <w:b/>
        </w:rPr>
        <w:t xml:space="preserve">     </w:t>
      </w:r>
      <w:r w:rsidR="00FE3602" w:rsidRPr="003F6E11">
        <w:rPr>
          <w:rFonts w:eastAsia="Calibri"/>
          <w:b/>
        </w:rPr>
        <w:t>Monitoring, Reporting and Advice</w:t>
      </w:r>
    </w:p>
    <w:p w14:paraId="43EF905A" w14:textId="165103E0" w:rsidR="00FE3602" w:rsidRPr="003F6E11" w:rsidRDefault="00FE3602" w:rsidP="007D12F8">
      <w:pPr>
        <w:pStyle w:val="BodyText"/>
        <w:widowControl w:val="0"/>
        <w:numPr>
          <w:ilvl w:val="0"/>
          <w:numId w:val="28"/>
        </w:numPr>
        <w:tabs>
          <w:tab w:val="left" w:pos="821"/>
        </w:tabs>
        <w:spacing w:after="0"/>
        <w:jc w:val="both"/>
      </w:pPr>
      <w:r w:rsidRPr="003F6E11">
        <w:t>Monthly reports to ensure up to date reporting on all procurement and contract milestones to the Project Manager, Contract Managers, and other relevant senior staff.</w:t>
      </w:r>
    </w:p>
    <w:p w14:paraId="5881942D" w14:textId="77777777" w:rsidR="00FE3602" w:rsidRPr="003F6E11" w:rsidRDefault="00FE3602" w:rsidP="007D12F8">
      <w:pPr>
        <w:pStyle w:val="BodyText"/>
        <w:widowControl w:val="0"/>
        <w:numPr>
          <w:ilvl w:val="0"/>
          <w:numId w:val="28"/>
        </w:numPr>
        <w:tabs>
          <w:tab w:val="left" w:pos="821"/>
        </w:tabs>
        <w:spacing w:after="0"/>
        <w:jc w:val="both"/>
      </w:pPr>
      <w:r w:rsidRPr="003F6E11">
        <w:t>Support the development of the project procurement risk management plan and ensure project procurement risks are identified and mitigated.</w:t>
      </w:r>
    </w:p>
    <w:p w14:paraId="006692EF" w14:textId="154CAE6D" w:rsidR="001C037F" w:rsidRPr="003F6E11" w:rsidRDefault="001C037F" w:rsidP="007D12F8">
      <w:pPr>
        <w:pStyle w:val="ListParagraph"/>
        <w:numPr>
          <w:ilvl w:val="0"/>
          <w:numId w:val="28"/>
        </w:numPr>
        <w:tabs>
          <w:tab w:val="left" w:pos="821"/>
        </w:tabs>
      </w:pPr>
      <w:r w:rsidRPr="003F6E11">
        <w:t xml:space="preserve">Prepare procurement reports stipulated in the POM, and as may be otherwise required by the Government, the </w:t>
      </w:r>
      <w:r w:rsidR="00344BD8" w:rsidRPr="003F6E11">
        <w:t xml:space="preserve">World Bank </w:t>
      </w:r>
      <w:r w:rsidRPr="003F6E11">
        <w:t>and the Executing Agency.</w:t>
      </w:r>
    </w:p>
    <w:p w14:paraId="7E1E671F" w14:textId="77777777" w:rsidR="00FE3602" w:rsidRPr="003F6E11" w:rsidRDefault="00FE3602" w:rsidP="007D12F8">
      <w:pPr>
        <w:pStyle w:val="BodyText"/>
        <w:widowControl w:val="0"/>
        <w:numPr>
          <w:ilvl w:val="0"/>
          <w:numId w:val="45"/>
        </w:numPr>
        <w:tabs>
          <w:tab w:val="left" w:pos="821"/>
        </w:tabs>
        <w:spacing w:after="0"/>
        <w:jc w:val="both"/>
      </w:pPr>
      <w:r w:rsidRPr="003F6E11">
        <w:t>Prepare timely and accurate quarterly procurement reports including reporting against each project procurement plan and Key Performance Indicators (KPIs).</w:t>
      </w:r>
    </w:p>
    <w:p w14:paraId="6F671C3A" w14:textId="5861FD72" w:rsidR="00FE3602" w:rsidRPr="003F6E11" w:rsidRDefault="00FE3602" w:rsidP="007D12F8">
      <w:pPr>
        <w:pStyle w:val="BodyText"/>
        <w:widowControl w:val="0"/>
        <w:numPr>
          <w:ilvl w:val="0"/>
          <w:numId w:val="45"/>
        </w:numPr>
        <w:tabs>
          <w:tab w:val="left" w:pos="821"/>
        </w:tabs>
        <w:spacing w:after="0"/>
        <w:jc w:val="both"/>
      </w:pPr>
      <w:r w:rsidRPr="003F6E11">
        <w:t>Provide procurement information as requested for management and review purposes.</w:t>
      </w:r>
    </w:p>
    <w:p w14:paraId="61B2C299" w14:textId="77777777" w:rsidR="00FE3602" w:rsidRPr="003F6E11" w:rsidRDefault="00FE3602" w:rsidP="007D12F8">
      <w:pPr>
        <w:pStyle w:val="BodyText"/>
        <w:widowControl w:val="0"/>
        <w:numPr>
          <w:ilvl w:val="0"/>
          <w:numId w:val="45"/>
        </w:numPr>
        <w:tabs>
          <w:tab w:val="left" w:pos="821"/>
        </w:tabs>
        <w:spacing w:after="0"/>
        <w:jc w:val="both"/>
      </w:pPr>
      <w:r w:rsidRPr="003F6E11">
        <w:t>Contribute to the delivery of quarterly monitoring and evaluation reports.</w:t>
      </w:r>
    </w:p>
    <w:p w14:paraId="21E04638" w14:textId="77777777" w:rsidR="00FE3602" w:rsidRPr="003F6E11" w:rsidRDefault="00FE3602" w:rsidP="007D12F8">
      <w:pPr>
        <w:pStyle w:val="BodyText"/>
        <w:widowControl w:val="0"/>
        <w:numPr>
          <w:ilvl w:val="0"/>
          <w:numId w:val="45"/>
        </w:numPr>
        <w:tabs>
          <w:tab w:val="left" w:pos="821"/>
        </w:tabs>
        <w:spacing w:after="0"/>
        <w:jc w:val="both"/>
      </w:pPr>
      <w:r w:rsidRPr="003F6E11">
        <w:lastRenderedPageBreak/>
        <w:t>Contribute to the preparation of the six-monthly Progress Reports, for submission to the World Bank and the Project’s Steering Committee.</w:t>
      </w:r>
    </w:p>
    <w:p w14:paraId="2BC9D987" w14:textId="77777777" w:rsidR="00CC05A6" w:rsidRPr="003F6E11" w:rsidRDefault="00CC05A6" w:rsidP="007D12F8">
      <w:pPr>
        <w:pStyle w:val="ListParagraph"/>
        <w:numPr>
          <w:ilvl w:val="0"/>
          <w:numId w:val="28"/>
        </w:numPr>
      </w:pPr>
      <w:r w:rsidRPr="003F6E11">
        <w:t>Assist the Project Manager in preparing for key project events such as:</w:t>
      </w:r>
    </w:p>
    <w:p w14:paraId="79AAE6F5" w14:textId="1AC5EECB" w:rsidR="00CC05A6" w:rsidRPr="003F6E11" w:rsidRDefault="00CC05A6" w:rsidP="007D12F8">
      <w:pPr>
        <w:pStyle w:val="BodyText"/>
        <w:widowControl w:val="0"/>
        <w:numPr>
          <w:ilvl w:val="1"/>
          <w:numId w:val="41"/>
        </w:numPr>
        <w:tabs>
          <w:tab w:val="left" w:pos="1581"/>
        </w:tabs>
        <w:spacing w:before="119" w:after="0"/>
        <w:ind w:left="1580"/>
      </w:pPr>
      <w:r w:rsidRPr="003F6E11">
        <w:t>Periodic</w:t>
      </w:r>
      <w:r w:rsidRPr="003F6E11">
        <w:rPr>
          <w:spacing w:val="-7"/>
        </w:rPr>
        <w:t xml:space="preserve"> </w:t>
      </w:r>
      <w:r w:rsidRPr="003F6E11">
        <w:t>portfolio</w:t>
      </w:r>
      <w:r w:rsidRPr="003F6E11">
        <w:rPr>
          <w:spacing w:val="-6"/>
        </w:rPr>
        <w:t xml:space="preserve"> </w:t>
      </w:r>
      <w:r w:rsidRPr="003F6E11">
        <w:rPr>
          <w:spacing w:val="-1"/>
        </w:rPr>
        <w:t>review</w:t>
      </w:r>
      <w:r w:rsidRPr="003F6E11">
        <w:rPr>
          <w:spacing w:val="-6"/>
        </w:rPr>
        <w:t xml:space="preserve"> </w:t>
      </w:r>
      <w:r w:rsidRPr="003F6E11">
        <w:t>meetings</w:t>
      </w:r>
      <w:r w:rsidRPr="003F6E11">
        <w:rPr>
          <w:spacing w:val="-7"/>
        </w:rPr>
        <w:t xml:space="preserve"> with the </w:t>
      </w:r>
      <w:r w:rsidR="009F37C3" w:rsidRPr="003F6E11">
        <w:rPr>
          <w:spacing w:val="-7"/>
        </w:rPr>
        <w:t>World Bank</w:t>
      </w:r>
    </w:p>
    <w:p w14:paraId="2C6B39D2" w14:textId="1499C3FA" w:rsidR="00CC05A6" w:rsidRPr="003F6E11" w:rsidRDefault="00CC05A6" w:rsidP="007D12F8">
      <w:pPr>
        <w:pStyle w:val="BodyText"/>
        <w:widowControl w:val="0"/>
        <w:numPr>
          <w:ilvl w:val="1"/>
          <w:numId w:val="41"/>
        </w:numPr>
        <w:tabs>
          <w:tab w:val="left" w:pos="1581"/>
        </w:tabs>
        <w:spacing w:after="0"/>
        <w:ind w:left="1580"/>
      </w:pPr>
      <w:r w:rsidRPr="003F6E11">
        <w:t>Supervision</w:t>
      </w:r>
      <w:r w:rsidRPr="003F6E11">
        <w:rPr>
          <w:spacing w:val="-6"/>
        </w:rPr>
        <w:t xml:space="preserve"> </w:t>
      </w:r>
      <w:r w:rsidRPr="003F6E11">
        <w:rPr>
          <w:spacing w:val="-1"/>
        </w:rPr>
        <w:t>missions</w:t>
      </w:r>
      <w:r w:rsidRPr="003F6E11">
        <w:rPr>
          <w:spacing w:val="-7"/>
        </w:rPr>
        <w:t xml:space="preserve"> </w:t>
      </w:r>
      <w:r w:rsidRPr="003F6E11">
        <w:t>and</w:t>
      </w:r>
      <w:r w:rsidRPr="003F6E11">
        <w:rPr>
          <w:spacing w:val="-7"/>
        </w:rPr>
        <w:t xml:space="preserve"> </w:t>
      </w:r>
      <w:r w:rsidRPr="003F6E11">
        <w:t xml:space="preserve">project </w:t>
      </w:r>
      <w:r w:rsidRPr="003F6E11">
        <w:rPr>
          <w:spacing w:val="-1"/>
        </w:rPr>
        <w:t>monitoring</w:t>
      </w:r>
      <w:r w:rsidRPr="003F6E11">
        <w:rPr>
          <w:spacing w:val="-5"/>
        </w:rPr>
        <w:t xml:space="preserve"> </w:t>
      </w:r>
      <w:r w:rsidRPr="003F6E11">
        <w:t>meetings.</w:t>
      </w:r>
    </w:p>
    <w:p w14:paraId="2895E7A9" w14:textId="1522EE27" w:rsidR="00CC05A6" w:rsidRPr="003F6E11" w:rsidRDefault="00CC05A6" w:rsidP="007D12F8">
      <w:pPr>
        <w:pStyle w:val="BodyText"/>
        <w:widowControl w:val="0"/>
        <w:numPr>
          <w:ilvl w:val="1"/>
          <w:numId w:val="41"/>
        </w:numPr>
        <w:tabs>
          <w:tab w:val="left" w:pos="1581"/>
        </w:tabs>
        <w:spacing w:after="0"/>
        <w:ind w:left="1580" w:right="607"/>
      </w:pPr>
      <w:r w:rsidRPr="003F6E11">
        <w:t>Inspection</w:t>
      </w:r>
      <w:r w:rsidRPr="003F6E11">
        <w:rPr>
          <w:spacing w:val="9"/>
        </w:rPr>
        <w:t xml:space="preserve"> </w:t>
      </w:r>
      <w:r w:rsidRPr="003F6E11">
        <w:t>visits</w:t>
      </w:r>
      <w:r w:rsidRPr="003F6E11">
        <w:rPr>
          <w:spacing w:val="9"/>
        </w:rPr>
        <w:t xml:space="preserve"> </w:t>
      </w:r>
      <w:r w:rsidRPr="003F6E11">
        <w:t>by</w:t>
      </w:r>
      <w:r w:rsidRPr="003F6E11">
        <w:rPr>
          <w:spacing w:val="11"/>
        </w:rPr>
        <w:t xml:space="preserve"> </w:t>
      </w:r>
      <w:r w:rsidRPr="003F6E11">
        <w:rPr>
          <w:spacing w:val="-1"/>
        </w:rPr>
        <w:t>the</w:t>
      </w:r>
      <w:r w:rsidRPr="003F6E11">
        <w:rPr>
          <w:spacing w:val="10"/>
        </w:rPr>
        <w:t xml:space="preserve"> </w:t>
      </w:r>
      <w:r w:rsidR="009F37C3" w:rsidRPr="003F6E11">
        <w:t>World Bank</w:t>
      </w:r>
      <w:r w:rsidRPr="003F6E11">
        <w:rPr>
          <w:spacing w:val="8"/>
        </w:rPr>
        <w:t xml:space="preserve"> </w:t>
      </w:r>
      <w:r w:rsidRPr="003F6E11">
        <w:t>to</w:t>
      </w:r>
      <w:r w:rsidRPr="003F6E11">
        <w:rPr>
          <w:spacing w:val="11"/>
        </w:rPr>
        <w:t xml:space="preserve"> </w:t>
      </w:r>
      <w:r w:rsidRPr="003F6E11">
        <w:rPr>
          <w:spacing w:val="-1"/>
        </w:rPr>
        <w:t>supervise</w:t>
      </w:r>
      <w:r w:rsidRPr="003F6E11">
        <w:rPr>
          <w:spacing w:val="10"/>
        </w:rPr>
        <w:t xml:space="preserve"> </w:t>
      </w:r>
      <w:r w:rsidRPr="003F6E11">
        <w:t>the</w:t>
      </w:r>
      <w:r w:rsidRPr="003F6E11">
        <w:rPr>
          <w:spacing w:val="9"/>
        </w:rPr>
        <w:t xml:space="preserve"> </w:t>
      </w:r>
      <w:r w:rsidRPr="003F6E11">
        <w:t>financial</w:t>
      </w:r>
      <w:r w:rsidRPr="003F6E11">
        <w:rPr>
          <w:spacing w:val="8"/>
        </w:rPr>
        <w:t xml:space="preserve"> </w:t>
      </w:r>
      <w:r w:rsidRPr="003F6E11">
        <w:t>management</w:t>
      </w:r>
      <w:r w:rsidRPr="003F6E11">
        <w:rPr>
          <w:spacing w:val="8"/>
        </w:rPr>
        <w:t xml:space="preserve"> </w:t>
      </w:r>
      <w:r w:rsidRPr="003F6E11">
        <w:t>and</w:t>
      </w:r>
      <w:r w:rsidRPr="003F6E11">
        <w:rPr>
          <w:spacing w:val="9"/>
        </w:rPr>
        <w:t xml:space="preserve"> </w:t>
      </w:r>
      <w:r w:rsidRPr="003F6E11">
        <w:rPr>
          <w:spacing w:val="-1"/>
        </w:rPr>
        <w:t>procurement</w:t>
      </w:r>
      <w:r w:rsidRPr="003F6E11">
        <w:rPr>
          <w:spacing w:val="8"/>
        </w:rPr>
        <w:t xml:space="preserve"> </w:t>
      </w:r>
      <w:r w:rsidRPr="003F6E11">
        <w:t>operations</w:t>
      </w:r>
      <w:r w:rsidRPr="003F6E11">
        <w:rPr>
          <w:spacing w:val="54"/>
          <w:w w:val="99"/>
        </w:rPr>
        <w:t xml:space="preserve"> </w:t>
      </w:r>
      <w:r w:rsidRPr="003F6E11">
        <w:t>including</w:t>
      </w:r>
      <w:r w:rsidRPr="003F6E11">
        <w:rPr>
          <w:spacing w:val="-7"/>
        </w:rPr>
        <w:t xml:space="preserve"> </w:t>
      </w:r>
      <w:r w:rsidRPr="003F6E11">
        <w:rPr>
          <w:spacing w:val="-1"/>
        </w:rPr>
        <w:t>conduct</w:t>
      </w:r>
      <w:r w:rsidRPr="003F6E11">
        <w:rPr>
          <w:spacing w:val="-7"/>
        </w:rPr>
        <w:t xml:space="preserve"> </w:t>
      </w:r>
      <w:r w:rsidRPr="003F6E11">
        <w:t>of</w:t>
      </w:r>
      <w:r w:rsidRPr="003F6E11">
        <w:rPr>
          <w:spacing w:val="-7"/>
        </w:rPr>
        <w:t xml:space="preserve"> </w:t>
      </w:r>
      <w:r w:rsidRPr="003F6E11">
        <w:t>ex-post</w:t>
      </w:r>
      <w:r w:rsidRPr="003F6E11">
        <w:rPr>
          <w:spacing w:val="-8"/>
        </w:rPr>
        <w:t xml:space="preserve"> </w:t>
      </w:r>
      <w:r w:rsidRPr="003F6E11">
        <w:rPr>
          <w:spacing w:val="-1"/>
        </w:rPr>
        <w:t>reviews.</w:t>
      </w:r>
    </w:p>
    <w:p w14:paraId="19E504FB" w14:textId="77777777" w:rsidR="00CC05A6" w:rsidRPr="003F6E11" w:rsidRDefault="00CC05A6" w:rsidP="007D12F8">
      <w:pPr>
        <w:pStyle w:val="BodyText"/>
        <w:widowControl w:val="0"/>
        <w:numPr>
          <w:ilvl w:val="1"/>
          <w:numId w:val="41"/>
        </w:numPr>
        <w:tabs>
          <w:tab w:val="left" w:pos="1581"/>
        </w:tabs>
        <w:spacing w:after="0"/>
        <w:ind w:left="1580"/>
      </w:pPr>
      <w:r w:rsidRPr="003F6E11">
        <w:t>Mid-term</w:t>
      </w:r>
      <w:r w:rsidRPr="003F6E11">
        <w:rPr>
          <w:spacing w:val="-16"/>
        </w:rPr>
        <w:t xml:space="preserve"> </w:t>
      </w:r>
      <w:r w:rsidRPr="003F6E11">
        <w:t>evaluation.</w:t>
      </w:r>
    </w:p>
    <w:p w14:paraId="01FCC8B6" w14:textId="7AD98F40" w:rsidR="00CC05A6" w:rsidRPr="003F6E11" w:rsidRDefault="00CC05A6" w:rsidP="007D12F8">
      <w:pPr>
        <w:pStyle w:val="BodyText"/>
        <w:widowControl w:val="0"/>
        <w:numPr>
          <w:ilvl w:val="1"/>
          <w:numId w:val="41"/>
        </w:numPr>
        <w:tabs>
          <w:tab w:val="left" w:pos="1581"/>
        </w:tabs>
        <w:spacing w:after="0"/>
        <w:ind w:left="1580"/>
      </w:pPr>
      <w:r w:rsidRPr="003F6E11">
        <w:t>Final</w:t>
      </w:r>
      <w:r w:rsidRPr="003F6E11">
        <w:rPr>
          <w:spacing w:val="-13"/>
        </w:rPr>
        <w:t xml:space="preserve"> </w:t>
      </w:r>
      <w:r w:rsidRPr="003F6E11">
        <w:t>evaluation, including the</w:t>
      </w:r>
      <w:r w:rsidR="009F37C3" w:rsidRPr="003F6E11">
        <w:t xml:space="preserve"> </w:t>
      </w:r>
      <w:r w:rsidR="00BC2B5A" w:rsidRPr="003F6E11">
        <w:t xml:space="preserve">Implementation </w:t>
      </w:r>
      <w:r w:rsidRPr="003F6E11">
        <w:t>Completion</w:t>
      </w:r>
      <w:r w:rsidRPr="003F6E11">
        <w:rPr>
          <w:spacing w:val="-7"/>
        </w:rPr>
        <w:t xml:space="preserve"> </w:t>
      </w:r>
      <w:r w:rsidRPr="003F6E11">
        <w:rPr>
          <w:spacing w:val="-1"/>
        </w:rPr>
        <w:t>Report</w:t>
      </w:r>
      <w:r w:rsidRPr="003F6E11">
        <w:rPr>
          <w:spacing w:val="-8"/>
        </w:rPr>
        <w:t xml:space="preserve"> </w:t>
      </w:r>
      <w:r w:rsidRPr="003F6E11">
        <w:rPr>
          <w:spacing w:val="-1"/>
        </w:rPr>
        <w:t>(</w:t>
      </w:r>
      <w:r w:rsidR="00BC2B5A" w:rsidRPr="003F6E11">
        <w:rPr>
          <w:spacing w:val="-1"/>
        </w:rPr>
        <w:t>I</w:t>
      </w:r>
      <w:r w:rsidRPr="003F6E11">
        <w:rPr>
          <w:spacing w:val="-1"/>
        </w:rPr>
        <w:t>CR).</w:t>
      </w:r>
    </w:p>
    <w:p w14:paraId="59AC9215" w14:textId="123F1141" w:rsidR="00CC05A6" w:rsidRPr="003F6E11" w:rsidRDefault="00CC05A6" w:rsidP="007D12F8">
      <w:pPr>
        <w:pStyle w:val="BodyText"/>
        <w:widowControl w:val="0"/>
        <w:numPr>
          <w:ilvl w:val="1"/>
          <w:numId w:val="41"/>
        </w:numPr>
        <w:tabs>
          <w:tab w:val="left" w:pos="1581"/>
        </w:tabs>
        <w:spacing w:after="0"/>
        <w:ind w:left="1580"/>
      </w:pPr>
      <w:r w:rsidRPr="003F6E11">
        <w:t xml:space="preserve">Joint review missions by the </w:t>
      </w:r>
      <w:r w:rsidR="00BC2B5A" w:rsidRPr="003F6E11">
        <w:t xml:space="preserve">World Bank </w:t>
      </w:r>
      <w:r w:rsidRPr="003F6E11">
        <w:t>and other funding and/or supervising and implementation agencies as required.</w:t>
      </w:r>
    </w:p>
    <w:p w14:paraId="33F295A1" w14:textId="77777777" w:rsidR="00FE3602" w:rsidRPr="003F6E11" w:rsidRDefault="00FE3602" w:rsidP="007D12F8">
      <w:pPr>
        <w:pStyle w:val="BodyText"/>
        <w:widowControl w:val="0"/>
        <w:numPr>
          <w:ilvl w:val="0"/>
          <w:numId w:val="28"/>
        </w:numPr>
        <w:tabs>
          <w:tab w:val="left" w:pos="821"/>
        </w:tabs>
        <w:spacing w:after="0"/>
        <w:jc w:val="both"/>
      </w:pPr>
      <w:r w:rsidRPr="003F6E11">
        <w:t>Ensure STEP is updated for the execution of all activities on a timely basis.</w:t>
      </w:r>
    </w:p>
    <w:p w14:paraId="7C631FAB" w14:textId="77777777" w:rsidR="00FE3602" w:rsidRPr="003F6E11" w:rsidRDefault="00FE3602" w:rsidP="007D12F8">
      <w:pPr>
        <w:pStyle w:val="BodyText"/>
        <w:widowControl w:val="0"/>
        <w:numPr>
          <w:ilvl w:val="0"/>
          <w:numId w:val="28"/>
        </w:numPr>
        <w:tabs>
          <w:tab w:val="left" w:pos="821"/>
        </w:tabs>
        <w:spacing w:after="0"/>
        <w:jc w:val="both"/>
      </w:pPr>
      <w:r w:rsidRPr="003F6E11">
        <w:t>Provide details on project procurement for the PIU.</w:t>
      </w:r>
    </w:p>
    <w:p w14:paraId="01C2EFB1" w14:textId="16BF5912" w:rsidR="00FE3602" w:rsidRPr="003F6E11" w:rsidRDefault="00FE3602" w:rsidP="007D12F8">
      <w:pPr>
        <w:pStyle w:val="BodyText"/>
        <w:widowControl w:val="0"/>
        <w:numPr>
          <w:ilvl w:val="0"/>
          <w:numId w:val="28"/>
        </w:numPr>
        <w:tabs>
          <w:tab w:val="left" w:pos="821"/>
        </w:tabs>
        <w:spacing w:after="0"/>
        <w:jc w:val="both"/>
      </w:pPr>
      <w:r w:rsidRPr="003F6E11">
        <w:t>Provide</w:t>
      </w:r>
      <w:r w:rsidR="003E30D7" w:rsidRPr="003F6E11">
        <w:t xml:space="preserve"> </w:t>
      </w:r>
      <w:r w:rsidRPr="003F6E11">
        <w:t xml:space="preserve">all support and </w:t>
      </w:r>
      <w:r w:rsidR="00EE76D7" w:rsidRPr="003F6E11">
        <w:t>input</w:t>
      </w:r>
      <w:r w:rsidRPr="003F6E11">
        <w:t xml:space="preserve"> (files/documentation) for any review or audit of the Project’s procurement.</w:t>
      </w:r>
    </w:p>
    <w:p w14:paraId="2E72037D" w14:textId="77777777" w:rsidR="00FE3602" w:rsidRPr="003F6E11" w:rsidRDefault="00FE3602" w:rsidP="007D12F8">
      <w:pPr>
        <w:pStyle w:val="BodyText"/>
        <w:widowControl w:val="0"/>
        <w:numPr>
          <w:ilvl w:val="0"/>
          <w:numId w:val="28"/>
        </w:numPr>
        <w:tabs>
          <w:tab w:val="left" w:pos="821"/>
        </w:tabs>
        <w:spacing w:after="0"/>
        <w:jc w:val="both"/>
      </w:pPr>
      <w:r w:rsidRPr="003F6E11">
        <w:t>Represent the Project at governmental procurement meetings relevant to the Project</w:t>
      </w:r>
      <w:bookmarkStart w:id="8" w:name="_Hlk517069770"/>
      <w:r w:rsidRPr="003F6E11">
        <w:t>, as required</w:t>
      </w:r>
      <w:bookmarkEnd w:id="8"/>
      <w:r w:rsidRPr="003F6E11">
        <w:t>.</w:t>
      </w:r>
    </w:p>
    <w:p w14:paraId="66FC9000" w14:textId="77777777" w:rsidR="00FE3602" w:rsidRPr="003F6E11" w:rsidRDefault="00FE3602" w:rsidP="007D12F8">
      <w:pPr>
        <w:pStyle w:val="BodyText"/>
        <w:widowControl w:val="0"/>
        <w:numPr>
          <w:ilvl w:val="0"/>
          <w:numId w:val="28"/>
        </w:numPr>
        <w:tabs>
          <w:tab w:val="left" w:pos="821"/>
        </w:tabs>
        <w:spacing w:after="0"/>
        <w:jc w:val="both"/>
      </w:pPr>
      <w:r w:rsidRPr="003F6E11">
        <w:t xml:space="preserve">Liaise with representatives of the World Bank and Government Departments on matters relating to applicable procedures, to ensure that established guidelines, rules and regulations are adhered to. </w:t>
      </w:r>
    </w:p>
    <w:p w14:paraId="764AE8FE" w14:textId="77777777" w:rsidR="00C27F80" w:rsidRPr="003F6E11" w:rsidRDefault="00C27F80" w:rsidP="007D12F8">
      <w:pPr>
        <w:pStyle w:val="BodyText"/>
        <w:widowControl w:val="0"/>
        <w:numPr>
          <w:ilvl w:val="0"/>
          <w:numId w:val="28"/>
        </w:numPr>
        <w:tabs>
          <w:tab w:val="left" w:pos="821"/>
        </w:tabs>
        <w:spacing w:after="0"/>
        <w:jc w:val="both"/>
      </w:pPr>
      <w:r w:rsidRPr="003F6E11">
        <w:t>Maintain appropriate files of procurement functions and provide information as needed by the Government and the Executing Agency.</w:t>
      </w:r>
    </w:p>
    <w:p w14:paraId="098BB18D" w14:textId="4FB2C1FC" w:rsidR="00622D86" w:rsidRPr="003F6E11" w:rsidRDefault="00C27F80" w:rsidP="007D12F8">
      <w:pPr>
        <w:pStyle w:val="ListParagraph"/>
        <w:numPr>
          <w:ilvl w:val="0"/>
          <w:numId w:val="28"/>
        </w:numPr>
        <w:tabs>
          <w:tab w:val="left" w:pos="821"/>
        </w:tabs>
      </w:pPr>
      <w:r w:rsidRPr="003F6E11">
        <w:t>Execute other tasks and special assignments as required to enable transparent, efficient and timely implementation of procurement activities and project deliverables including responding to audit queries and responding to requests from the Contractor General’s Department.</w:t>
      </w:r>
    </w:p>
    <w:p w14:paraId="0C218871" w14:textId="77777777" w:rsidR="00D637AC" w:rsidRPr="003F6E11" w:rsidRDefault="00D637AC" w:rsidP="007D12F8">
      <w:pPr>
        <w:pStyle w:val="ListParagraph"/>
        <w:tabs>
          <w:tab w:val="left" w:pos="821"/>
        </w:tabs>
        <w:ind w:left="990"/>
      </w:pPr>
    </w:p>
    <w:p w14:paraId="15E51180" w14:textId="33D853F1" w:rsidR="00894461" w:rsidRPr="003F6E11" w:rsidRDefault="00511E3F" w:rsidP="007D12F8">
      <w:pPr>
        <w:spacing w:before="120"/>
        <w:contextualSpacing/>
        <w:jc w:val="both"/>
        <w:rPr>
          <w:rFonts w:eastAsia="Calibri"/>
          <w:b/>
        </w:rPr>
      </w:pPr>
      <w:r w:rsidRPr="003F6E11">
        <w:rPr>
          <w:rFonts w:eastAsia="Calibri"/>
          <w:b/>
        </w:rPr>
        <w:t xml:space="preserve">    </w:t>
      </w:r>
      <w:r w:rsidR="00894461" w:rsidRPr="003F6E11">
        <w:rPr>
          <w:rFonts w:eastAsia="Calibri"/>
          <w:b/>
        </w:rPr>
        <w:t>Training/Capacity Building</w:t>
      </w:r>
    </w:p>
    <w:p w14:paraId="54E0F746" w14:textId="77777777" w:rsidR="00AF5607" w:rsidRPr="003F6E11" w:rsidRDefault="00AF5607" w:rsidP="007D12F8">
      <w:pPr>
        <w:pStyle w:val="BodyText"/>
        <w:widowControl w:val="0"/>
        <w:numPr>
          <w:ilvl w:val="0"/>
          <w:numId w:val="28"/>
        </w:numPr>
        <w:tabs>
          <w:tab w:val="left" w:pos="821"/>
        </w:tabs>
        <w:spacing w:before="120" w:after="0"/>
        <w:jc w:val="both"/>
      </w:pPr>
      <w:r w:rsidRPr="003F6E11">
        <w:t>Provide guidance and support to the procurement assistants in preparing and executing the CEU procurement activities.</w:t>
      </w:r>
    </w:p>
    <w:p w14:paraId="0FDD0A2F" w14:textId="40EE5EE7" w:rsidR="00894461" w:rsidRDefault="00894461" w:rsidP="007D12F8">
      <w:pPr>
        <w:pStyle w:val="BodyText"/>
        <w:widowControl w:val="0"/>
        <w:numPr>
          <w:ilvl w:val="0"/>
          <w:numId w:val="28"/>
        </w:numPr>
        <w:tabs>
          <w:tab w:val="left" w:pos="821"/>
        </w:tabs>
        <w:spacing w:before="120" w:after="0"/>
        <w:jc w:val="both"/>
      </w:pPr>
      <w:r w:rsidRPr="003F6E11">
        <w:t xml:space="preserve">Ensure project staff receive appropriate training and capacity building in procurement </w:t>
      </w:r>
      <w:r w:rsidRPr="00217644">
        <w:t xml:space="preserve">procedures and systems. </w:t>
      </w:r>
    </w:p>
    <w:p w14:paraId="2A5F4098" w14:textId="77777777" w:rsidR="00217644" w:rsidRDefault="00217644" w:rsidP="007D12F8">
      <w:pPr>
        <w:pStyle w:val="BodyText"/>
        <w:widowControl w:val="0"/>
        <w:tabs>
          <w:tab w:val="left" w:pos="821"/>
        </w:tabs>
        <w:spacing w:before="120" w:after="0"/>
        <w:ind w:left="990"/>
        <w:jc w:val="both"/>
      </w:pPr>
    </w:p>
    <w:p w14:paraId="2795CEAA" w14:textId="3525A50D" w:rsidR="00217644" w:rsidRPr="00217644" w:rsidRDefault="00217644" w:rsidP="007D12F8">
      <w:pPr>
        <w:pStyle w:val="BodyText"/>
        <w:widowControl w:val="0"/>
        <w:numPr>
          <w:ilvl w:val="0"/>
          <w:numId w:val="43"/>
        </w:numPr>
        <w:tabs>
          <w:tab w:val="left" w:pos="821"/>
        </w:tabs>
        <w:spacing w:before="120" w:after="0"/>
        <w:jc w:val="both"/>
        <w:rPr>
          <w:b/>
          <w:bCs/>
        </w:rPr>
      </w:pPr>
      <w:r w:rsidRPr="00217644">
        <w:rPr>
          <w:b/>
          <w:bCs/>
        </w:rPr>
        <w:t xml:space="preserve">KEY OUTPUTS/DELIVERABLES </w:t>
      </w:r>
    </w:p>
    <w:p w14:paraId="4AD2D364" w14:textId="4A6BC518" w:rsidR="00935AF0" w:rsidRPr="003F6E11" w:rsidRDefault="00935AF0" w:rsidP="007D12F8">
      <w:pPr>
        <w:pStyle w:val="BodyText"/>
        <w:widowControl w:val="0"/>
        <w:numPr>
          <w:ilvl w:val="0"/>
          <w:numId w:val="30"/>
        </w:numPr>
        <w:tabs>
          <w:tab w:val="left" w:pos="861"/>
        </w:tabs>
        <w:spacing w:after="0"/>
        <w:ind w:right="603"/>
        <w:jc w:val="both"/>
      </w:pPr>
      <w:r w:rsidRPr="00217644">
        <w:t>Preparing and updating the Procurement Plan</w:t>
      </w:r>
      <w:r w:rsidR="0066014A" w:rsidRPr="003F6E11">
        <w:t xml:space="preserve"> annually or as needed.</w:t>
      </w:r>
    </w:p>
    <w:p w14:paraId="15047587" w14:textId="367B4719" w:rsidR="00935AF0" w:rsidRPr="003F6E11" w:rsidRDefault="00374443" w:rsidP="007D12F8">
      <w:pPr>
        <w:pStyle w:val="BodyText"/>
        <w:widowControl w:val="0"/>
        <w:numPr>
          <w:ilvl w:val="0"/>
          <w:numId w:val="30"/>
        </w:numPr>
        <w:tabs>
          <w:tab w:val="left" w:pos="861"/>
        </w:tabs>
        <w:spacing w:after="0"/>
        <w:ind w:right="603"/>
        <w:jc w:val="both"/>
        <w:rPr>
          <w:lang w:val="en-BZ"/>
        </w:rPr>
      </w:pPr>
      <w:r w:rsidRPr="003F6E11">
        <w:rPr>
          <w:lang w:val="en-BZ"/>
        </w:rPr>
        <w:t xml:space="preserve">Revision of the </w:t>
      </w:r>
      <w:r w:rsidR="00935AF0" w:rsidRPr="003F6E11">
        <w:rPr>
          <w:lang w:val="en-BZ"/>
        </w:rPr>
        <w:t>Project Operational Manual (Procurement Section)</w:t>
      </w:r>
    </w:p>
    <w:p w14:paraId="007B8E0C" w14:textId="477CAE51" w:rsidR="00442ECC" w:rsidRPr="003F6E11" w:rsidRDefault="00442ECC" w:rsidP="007D12F8">
      <w:pPr>
        <w:pStyle w:val="BodyText"/>
        <w:widowControl w:val="0"/>
        <w:numPr>
          <w:ilvl w:val="0"/>
          <w:numId w:val="30"/>
        </w:numPr>
        <w:tabs>
          <w:tab w:val="left" w:pos="861"/>
        </w:tabs>
        <w:spacing w:after="0"/>
        <w:ind w:right="603"/>
        <w:jc w:val="both"/>
        <w:rPr>
          <w:lang w:val="en-BZ"/>
        </w:rPr>
      </w:pPr>
      <w:r w:rsidRPr="003F6E11">
        <w:rPr>
          <w:lang w:val="en-BZ"/>
        </w:rPr>
        <w:t>Revision of the PPSD</w:t>
      </w:r>
      <w:r w:rsidR="0066014A" w:rsidRPr="003F6E11">
        <w:rPr>
          <w:lang w:val="en-BZ"/>
        </w:rPr>
        <w:t xml:space="preserve"> at least annually</w:t>
      </w:r>
    </w:p>
    <w:p w14:paraId="70CA61C9" w14:textId="77777777" w:rsidR="00935AF0" w:rsidRPr="003F6E11" w:rsidRDefault="00935AF0" w:rsidP="007D12F8">
      <w:pPr>
        <w:pStyle w:val="BodyText"/>
        <w:widowControl w:val="0"/>
        <w:numPr>
          <w:ilvl w:val="0"/>
          <w:numId w:val="30"/>
        </w:numPr>
        <w:tabs>
          <w:tab w:val="left" w:pos="861"/>
        </w:tabs>
        <w:spacing w:after="0"/>
        <w:ind w:right="603"/>
        <w:jc w:val="both"/>
        <w:rPr>
          <w:lang w:val="en-BZ"/>
        </w:rPr>
      </w:pPr>
      <w:r w:rsidRPr="003F6E11">
        <w:rPr>
          <w:lang w:val="en-BZ"/>
        </w:rPr>
        <w:t>Preparation of general and specific procurement notices</w:t>
      </w:r>
    </w:p>
    <w:p w14:paraId="1F1650C3" w14:textId="77777777" w:rsidR="00935AF0" w:rsidRPr="003F6E11" w:rsidRDefault="00935AF0" w:rsidP="007D12F8">
      <w:pPr>
        <w:pStyle w:val="BodyText"/>
        <w:widowControl w:val="0"/>
        <w:numPr>
          <w:ilvl w:val="0"/>
          <w:numId w:val="30"/>
        </w:numPr>
        <w:tabs>
          <w:tab w:val="left" w:pos="861"/>
        </w:tabs>
        <w:spacing w:after="0"/>
        <w:ind w:right="603"/>
        <w:jc w:val="both"/>
        <w:rPr>
          <w:lang w:val="en-BZ"/>
        </w:rPr>
      </w:pPr>
      <w:r w:rsidRPr="003F6E11">
        <w:rPr>
          <w:lang w:val="en-BZ"/>
        </w:rPr>
        <w:t>Preparation of Bidding Documents</w:t>
      </w:r>
    </w:p>
    <w:p w14:paraId="3624FC51" w14:textId="77777777" w:rsidR="00935AF0" w:rsidRPr="003F6E11" w:rsidRDefault="00935AF0" w:rsidP="007D12F8">
      <w:pPr>
        <w:pStyle w:val="BodyText"/>
        <w:widowControl w:val="0"/>
        <w:numPr>
          <w:ilvl w:val="0"/>
          <w:numId w:val="30"/>
        </w:numPr>
        <w:tabs>
          <w:tab w:val="left" w:pos="861"/>
        </w:tabs>
        <w:spacing w:after="0"/>
        <w:ind w:right="603"/>
        <w:jc w:val="both"/>
        <w:rPr>
          <w:lang w:val="en-BZ"/>
        </w:rPr>
      </w:pPr>
      <w:r w:rsidRPr="003F6E11">
        <w:rPr>
          <w:lang w:val="en-BZ"/>
        </w:rPr>
        <w:t>Preparation of Evaluation Reports</w:t>
      </w:r>
    </w:p>
    <w:p w14:paraId="43F08119" w14:textId="24A3021E" w:rsidR="00935AF0" w:rsidRPr="003F6E11" w:rsidRDefault="00935AF0" w:rsidP="007D12F8">
      <w:pPr>
        <w:pStyle w:val="BodyText"/>
        <w:widowControl w:val="0"/>
        <w:numPr>
          <w:ilvl w:val="0"/>
          <w:numId w:val="30"/>
        </w:numPr>
        <w:tabs>
          <w:tab w:val="left" w:pos="861"/>
        </w:tabs>
        <w:spacing w:after="0"/>
        <w:ind w:right="603"/>
        <w:jc w:val="both"/>
        <w:rPr>
          <w:lang w:val="en-BZ"/>
        </w:rPr>
      </w:pPr>
      <w:r w:rsidRPr="003F6E11">
        <w:rPr>
          <w:lang w:val="en-BZ"/>
        </w:rPr>
        <w:t>Conduct Pre-Bid Meetings</w:t>
      </w:r>
      <w:r w:rsidR="00F60647" w:rsidRPr="003F6E11">
        <w:rPr>
          <w:lang w:val="en-BZ"/>
        </w:rPr>
        <w:t xml:space="preserve">, Site Visits and </w:t>
      </w:r>
      <w:r w:rsidRPr="003F6E11">
        <w:rPr>
          <w:lang w:val="en-BZ"/>
        </w:rPr>
        <w:t>Pre-Proposal Conferences</w:t>
      </w:r>
    </w:p>
    <w:p w14:paraId="3B46294E" w14:textId="388C4A06" w:rsidR="00374443" w:rsidRPr="003F6E11" w:rsidRDefault="00374443" w:rsidP="007D12F8">
      <w:pPr>
        <w:pStyle w:val="BodyText"/>
        <w:widowControl w:val="0"/>
        <w:numPr>
          <w:ilvl w:val="0"/>
          <w:numId w:val="30"/>
        </w:numPr>
        <w:tabs>
          <w:tab w:val="left" w:pos="861"/>
        </w:tabs>
        <w:spacing w:after="0"/>
        <w:ind w:right="603"/>
        <w:jc w:val="both"/>
        <w:rPr>
          <w:lang w:val="en-BZ"/>
        </w:rPr>
      </w:pPr>
      <w:r w:rsidRPr="003F6E11">
        <w:rPr>
          <w:lang w:val="en-BZ"/>
        </w:rPr>
        <w:t>Procurement Progress report</w:t>
      </w:r>
    </w:p>
    <w:p w14:paraId="7C957578" w14:textId="77777777" w:rsidR="00935AF0" w:rsidRPr="003F6E11" w:rsidRDefault="00935AF0" w:rsidP="007D12F8">
      <w:pPr>
        <w:pStyle w:val="BodyText"/>
        <w:widowControl w:val="0"/>
        <w:numPr>
          <w:ilvl w:val="0"/>
          <w:numId w:val="30"/>
        </w:numPr>
        <w:tabs>
          <w:tab w:val="left" w:pos="861"/>
        </w:tabs>
        <w:spacing w:after="0"/>
        <w:ind w:right="603"/>
        <w:jc w:val="both"/>
        <w:rPr>
          <w:lang w:val="en-BZ"/>
        </w:rPr>
      </w:pPr>
      <w:r w:rsidRPr="003F6E11">
        <w:rPr>
          <w:lang w:val="en-BZ"/>
        </w:rPr>
        <w:lastRenderedPageBreak/>
        <w:t>Preparation of minutes of negotiations meetings</w:t>
      </w:r>
    </w:p>
    <w:p w14:paraId="0CC87130" w14:textId="77777777" w:rsidR="00935AF0" w:rsidRPr="003F6E11" w:rsidRDefault="00935AF0" w:rsidP="007D12F8">
      <w:pPr>
        <w:pStyle w:val="BodyText"/>
        <w:widowControl w:val="0"/>
        <w:numPr>
          <w:ilvl w:val="0"/>
          <w:numId w:val="30"/>
        </w:numPr>
        <w:tabs>
          <w:tab w:val="left" w:pos="861"/>
        </w:tabs>
        <w:spacing w:after="0"/>
        <w:ind w:right="603"/>
        <w:jc w:val="both"/>
        <w:rPr>
          <w:lang w:val="en-BZ"/>
        </w:rPr>
      </w:pPr>
      <w:r w:rsidRPr="003F6E11">
        <w:rPr>
          <w:lang w:val="en-BZ"/>
        </w:rPr>
        <w:t>Providing procurement advice and recommendations.</w:t>
      </w:r>
    </w:p>
    <w:p w14:paraId="55DE24F9" w14:textId="77777777" w:rsidR="0039624D" w:rsidRPr="003F6E11" w:rsidRDefault="0039624D" w:rsidP="007D12F8">
      <w:pPr>
        <w:pStyle w:val="Default"/>
        <w:jc w:val="both"/>
        <w:rPr>
          <w:lang w:val="en-GB"/>
        </w:rPr>
      </w:pPr>
    </w:p>
    <w:p w14:paraId="2235515B" w14:textId="753F6701" w:rsidR="009E41DE" w:rsidRPr="003F6E11" w:rsidRDefault="00A718C1" w:rsidP="007D12F8">
      <w:pPr>
        <w:pStyle w:val="ListParagraph"/>
        <w:widowControl w:val="0"/>
        <w:numPr>
          <w:ilvl w:val="0"/>
          <w:numId w:val="43"/>
        </w:numPr>
        <w:jc w:val="both"/>
        <w:rPr>
          <w:rFonts w:eastAsia="MS Mincho"/>
          <w:b/>
          <w:iCs/>
        </w:rPr>
      </w:pPr>
      <w:bookmarkStart w:id="9" w:name="_Hlk4073688"/>
      <w:r w:rsidRPr="003F6E11">
        <w:rPr>
          <w:rFonts w:eastAsia="MS Mincho"/>
          <w:b/>
          <w:iCs/>
        </w:rPr>
        <w:t>QUALIFICATION AND EXPERIENCE</w:t>
      </w:r>
    </w:p>
    <w:p w14:paraId="1808C643" w14:textId="77777777" w:rsidR="003B0DA5" w:rsidRPr="003F6E11" w:rsidRDefault="003B0DA5" w:rsidP="007D12F8">
      <w:pPr>
        <w:pStyle w:val="ListParagraph"/>
        <w:widowControl w:val="0"/>
        <w:numPr>
          <w:ilvl w:val="0"/>
          <w:numId w:val="3"/>
        </w:numPr>
        <w:jc w:val="both"/>
        <w:rPr>
          <w:rFonts w:eastAsia="MS Mincho"/>
          <w:b/>
          <w:iCs/>
          <w:vanish/>
          <w:color w:val="FFFFFF" w:themeColor="background1"/>
        </w:rPr>
      </w:pPr>
    </w:p>
    <w:p w14:paraId="674BCE8D" w14:textId="77777777" w:rsidR="003B0DA5" w:rsidRPr="003F6E11" w:rsidRDefault="003B0DA5" w:rsidP="007D12F8">
      <w:pPr>
        <w:pStyle w:val="ListParagraph"/>
        <w:widowControl w:val="0"/>
        <w:numPr>
          <w:ilvl w:val="0"/>
          <w:numId w:val="3"/>
        </w:numPr>
        <w:jc w:val="both"/>
        <w:rPr>
          <w:rFonts w:eastAsia="MS Mincho"/>
          <w:b/>
          <w:iCs/>
          <w:vanish/>
          <w:color w:val="FFFFFF" w:themeColor="background1"/>
        </w:rPr>
      </w:pPr>
    </w:p>
    <w:p w14:paraId="0F9EC7D0" w14:textId="5B34F2C7" w:rsidR="00511E3F" w:rsidRPr="003F6E11" w:rsidRDefault="00511E3F" w:rsidP="007D12F8">
      <w:pPr>
        <w:pStyle w:val="paragraph0"/>
        <w:spacing w:after="0" w:afterAutospacing="0"/>
        <w:ind w:firstLine="720"/>
        <w:jc w:val="both"/>
        <w:textAlignment w:val="baseline"/>
        <w:rPr>
          <w:rStyle w:val="normaltextrun"/>
          <w:b/>
          <w:bCs/>
          <w:color w:val="000000" w:themeColor="text1"/>
        </w:rPr>
      </w:pPr>
      <w:r w:rsidRPr="003F6E11">
        <w:rPr>
          <w:rStyle w:val="normaltextrun"/>
          <w:b/>
          <w:bCs/>
          <w:color w:val="000000" w:themeColor="text1"/>
        </w:rPr>
        <w:t>Academic Qualifications</w:t>
      </w:r>
    </w:p>
    <w:p w14:paraId="1E328D1F" w14:textId="6FCF5EC8" w:rsidR="008F320D" w:rsidRDefault="00A32BA9" w:rsidP="007D12F8">
      <w:pPr>
        <w:pStyle w:val="Heading1"/>
        <w:numPr>
          <w:ilvl w:val="0"/>
          <w:numId w:val="31"/>
        </w:numPr>
        <w:rPr>
          <w:rFonts w:cs="Times New Roman"/>
          <w:b w:val="0"/>
          <w:bCs w:val="0"/>
          <w:sz w:val="24"/>
          <w:szCs w:val="24"/>
        </w:rPr>
      </w:pPr>
      <w:r w:rsidRPr="003F6E11">
        <w:rPr>
          <w:rFonts w:cs="Times New Roman"/>
          <w:b w:val="0"/>
          <w:bCs w:val="0"/>
          <w:sz w:val="24"/>
          <w:szCs w:val="24"/>
        </w:rPr>
        <w:t>A minimum of</w:t>
      </w:r>
      <w:r w:rsidR="005069D8" w:rsidRPr="003F6E11">
        <w:rPr>
          <w:rFonts w:cs="Times New Roman"/>
          <w:b w:val="0"/>
          <w:bCs w:val="0"/>
          <w:sz w:val="24"/>
          <w:szCs w:val="24"/>
        </w:rPr>
        <w:t xml:space="preserve"> a</w:t>
      </w:r>
      <w:r w:rsidRPr="003F6E11">
        <w:rPr>
          <w:rFonts w:cs="Times New Roman"/>
          <w:b w:val="0"/>
          <w:bCs w:val="0"/>
          <w:sz w:val="24"/>
          <w:szCs w:val="24"/>
        </w:rPr>
        <w:t xml:space="preserve"> </w:t>
      </w:r>
      <w:r w:rsidR="00EE76D7" w:rsidRPr="003F6E11">
        <w:rPr>
          <w:rFonts w:cs="Times New Roman"/>
          <w:b w:val="0"/>
          <w:bCs w:val="0"/>
          <w:sz w:val="24"/>
          <w:szCs w:val="24"/>
        </w:rPr>
        <w:t>bachelor’s degree in business administration</w:t>
      </w:r>
      <w:r w:rsidR="008F320D" w:rsidRPr="003F6E11">
        <w:rPr>
          <w:rFonts w:cs="Times New Roman"/>
          <w:b w:val="0"/>
          <w:bCs w:val="0"/>
          <w:sz w:val="24"/>
          <w:szCs w:val="24"/>
        </w:rPr>
        <w:t xml:space="preserve">, </w:t>
      </w:r>
      <w:r w:rsidR="006F3A92" w:rsidRPr="003F6E11">
        <w:rPr>
          <w:rFonts w:cs="Times New Roman"/>
          <w:b w:val="0"/>
          <w:bCs w:val="0"/>
          <w:sz w:val="24"/>
          <w:szCs w:val="24"/>
        </w:rPr>
        <w:t xml:space="preserve">Business Management, </w:t>
      </w:r>
      <w:r w:rsidR="008F320D" w:rsidRPr="003F6E11">
        <w:rPr>
          <w:rFonts w:cs="Times New Roman"/>
          <w:b w:val="0"/>
          <w:bCs w:val="0"/>
          <w:sz w:val="24"/>
          <w:szCs w:val="24"/>
        </w:rPr>
        <w:t>Public Administration, Procurement, Project Management, Economics, Law or related field</w:t>
      </w:r>
      <w:r w:rsidR="003F6E11">
        <w:rPr>
          <w:rFonts w:cs="Times New Roman"/>
          <w:b w:val="0"/>
          <w:bCs w:val="0"/>
          <w:sz w:val="24"/>
          <w:szCs w:val="24"/>
        </w:rPr>
        <w:t xml:space="preserve"> </w:t>
      </w:r>
      <w:r w:rsidR="003F6E11" w:rsidRPr="003F6E11">
        <w:rPr>
          <w:rFonts w:cs="Times New Roman"/>
          <w:b w:val="0"/>
          <w:bCs w:val="0"/>
          <w:sz w:val="24"/>
          <w:szCs w:val="24"/>
        </w:rPr>
        <w:t>is required.</w:t>
      </w:r>
      <w:r w:rsidR="00CC16BB" w:rsidRPr="003F6E11">
        <w:rPr>
          <w:rFonts w:cs="Times New Roman"/>
          <w:b w:val="0"/>
          <w:bCs w:val="0"/>
          <w:sz w:val="24"/>
          <w:szCs w:val="24"/>
        </w:rPr>
        <w:t xml:space="preserve"> </w:t>
      </w:r>
    </w:p>
    <w:p w14:paraId="4B016AB1" w14:textId="20F3070D" w:rsidR="003F6E11" w:rsidRPr="003F6E11" w:rsidRDefault="008F3FEA" w:rsidP="007D12F8">
      <w:pPr>
        <w:pStyle w:val="Heading1"/>
        <w:numPr>
          <w:ilvl w:val="0"/>
          <w:numId w:val="31"/>
        </w:numPr>
        <w:rPr>
          <w:rFonts w:cs="Times New Roman"/>
          <w:b w:val="0"/>
          <w:bCs w:val="0"/>
          <w:sz w:val="24"/>
          <w:szCs w:val="24"/>
        </w:rPr>
      </w:pPr>
      <w:r>
        <w:rPr>
          <w:rFonts w:cs="Times New Roman"/>
          <w:b w:val="0"/>
          <w:bCs w:val="0"/>
          <w:sz w:val="24"/>
          <w:szCs w:val="24"/>
        </w:rPr>
        <w:t>A</w:t>
      </w:r>
      <w:r w:rsidR="003F6E11" w:rsidRPr="003F6E11">
        <w:rPr>
          <w:rFonts w:cs="Times New Roman"/>
          <w:b w:val="0"/>
          <w:bCs w:val="0"/>
          <w:sz w:val="24"/>
          <w:szCs w:val="24"/>
        </w:rPr>
        <w:t xml:space="preserve"> </w:t>
      </w:r>
      <w:r w:rsidR="00EE76D7">
        <w:rPr>
          <w:rFonts w:cs="Times New Roman"/>
          <w:b w:val="0"/>
          <w:bCs w:val="0"/>
          <w:sz w:val="24"/>
          <w:szCs w:val="24"/>
        </w:rPr>
        <w:t>master’s</w:t>
      </w:r>
      <w:r w:rsidR="003F6E11" w:rsidRPr="003F6E11">
        <w:rPr>
          <w:rFonts w:cs="Times New Roman"/>
          <w:b w:val="0"/>
          <w:bCs w:val="0"/>
          <w:sz w:val="24"/>
          <w:szCs w:val="24"/>
        </w:rPr>
        <w:t xml:space="preserve"> degree</w:t>
      </w:r>
      <w:r w:rsidR="003F6E11">
        <w:rPr>
          <w:rFonts w:cs="Times New Roman"/>
          <w:b w:val="0"/>
          <w:bCs w:val="0"/>
          <w:sz w:val="24"/>
          <w:szCs w:val="24"/>
        </w:rPr>
        <w:t xml:space="preserve"> or </w:t>
      </w:r>
      <w:r w:rsidR="00B4333E">
        <w:rPr>
          <w:rFonts w:cs="Times New Roman"/>
          <w:b w:val="0"/>
          <w:bCs w:val="0"/>
          <w:sz w:val="24"/>
          <w:szCs w:val="24"/>
        </w:rPr>
        <w:t>higher</w:t>
      </w:r>
      <w:r w:rsidR="003F6E11" w:rsidRPr="003F6E11">
        <w:rPr>
          <w:rFonts w:cs="Times New Roman"/>
          <w:b w:val="0"/>
          <w:bCs w:val="0"/>
          <w:sz w:val="24"/>
          <w:szCs w:val="24"/>
        </w:rPr>
        <w:t xml:space="preserve"> in Business Administration, Business Management, Public Administration, Procurement, Project Management, Economics, Law or related </w:t>
      </w:r>
      <w:r w:rsidR="00EE76D7" w:rsidRPr="003F6E11">
        <w:rPr>
          <w:rFonts w:cs="Times New Roman"/>
          <w:b w:val="0"/>
          <w:bCs w:val="0"/>
          <w:sz w:val="24"/>
          <w:szCs w:val="24"/>
        </w:rPr>
        <w:t>fields</w:t>
      </w:r>
      <w:r w:rsidR="003F6E11" w:rsidRPr="003F6E11">
        <w:rPr>
          <w:rFonts w:cs="Times New Roman"/>
          <w:b w:val="0"/>
          <w:bCs w:val="0"/>
          <w:sz w:val="24"/>
          <w:szCs w:val="24"/>
        </w:rPr>
        <w:t xml:space="preserve"> </w:t>
      </w:r>
      <w:r w:rsidR="007241A6" w:rsidRPr="007241A6">
        <w:rPr>
          <w:rFonts w:cs="Times New Roman"/>
          <w:b w:val="0"/>
          <w:bCs w:val="0"/>
          <w:sz w:val="24"/>
          <w:szCs w:val="24"/>
        </w:rPr>
        <w:t>would be an asset.</w:t>
      </w:r>
    </w:p>
    <w:p w14:paraId="3DFF54F4" w14:textId="79A3C39C" w:rsidR="008F320D" w:rsidRPr="003F6E11" w:rsidRDefault="008F320D" w:rsidP="007D12F8">
      <w:pPr>
        <w:pStyle w:val="ListParagraph"/>
        <w:widowControl w:val="0"/>
        <w:numPr>
          <w:ilvl w:val="0"/>
          <w:numId w:val="31"/>
        </w:numPr>
      </w:pPr>
      <w:r w:rsidRPr="003F6E11">
        <w:t xml:space="preserve">A </w:t>
      </w:r>
      <w:r w:rsidR="008F3FEA" w:rsidRPr="008F3FEA">
        <w:t>professional certification in Procurement, Contract Management, or Supply Chain Management (e.g., CIPS, CPP, CPSCM, or equivalent) from an accredited institution is considered an asset.</w:t>
      </w:r>
    </w:p>
    <w:p w14:paraId="47D793C5" w14:textId="14ECC813" w:rsidR="008F3FEA" w:rsidRDefault="008F3FEA" w:rsidP="007D12F8">
      <w:pPr>
        <w:pStyle w:val="paragraph0"/>
        <w:spacing w:after="0" w:afterAutospacing="0"/>
        <w:ind w:firstLine="720"/>
        <w:jc w:val="both"/>
        <w:textAlignment w:val="baseline"/>
        <w:rPr>
          <w:rStyle w:val="normaltextrun"/>
          <w:b/>
          <w:bCs/>
          <w:color w:val="000000" w:themeColor="text1"/>
        </w:rPr>
      </w:pPr>
      <w:r>
        <w:rPr>
          <w:rStyle w:val="normaltextrun"/>
          <w:b/>
          <w:bCs/>
          <w:color w:val="000000" w:themeColor="text1"/>
        </w:rPr>
        <w:t xml:space="preserve">General </w:t>
      </w:r>
      <w:r w:rsidR="00CD7412" w:rsidRPr="003F6E11">
        <w:rPr>
          <w:rStyle w:val="normaltextrun"/>
          <w:b/>
          <w:bCs/>
          <w:color w:val="000000" w:themeColor="text1"/>
        </w:rPr>
        <w:t>Experience</w:t>
      </w:r>
    </w:p>
    <w:p w14:paraId="72E98C85" w14:textId="2E8ADC38" w:rsidR="00973C44" w:rsidRDefault="00973C44" w:rsidP="007D12F8">
      <w:pPr>
        <w:pStyle w:val="NoSpacing"/>
        <w:widowControl w:val="0"/>
        <w:numPr>
          <w:ilvl w:val="0"/>
          <w:numId w:val="34"/>
        </w:numPr>
      </w:pPr>
      <w:r w:rsidRPr="003F6E11">
        <w:t xml:space="preserve">A minimum of </w:t>
      </w:r>
      <w:r w:rsidR="00EA5C32" w:rsidRPr="003F6E11">
        <w:t>three</w:t>
      </w:r>
      <w:r w:rsidRPr="003F6E11">
        <w:t xml:space="preserve"> (</w:t>
      </w:r>
      <w:r w:rsidR="00EA5C32" w:rsidRPr="003F6E11">
        <w:t>3</w:t>
      </w:r>
      <w:r w:rsidRPr="003F6E11">
        <w:t>) years of professional experience</w:t>
      </w:r>
      <w:r w:rsidR="0005630C" w:rsidRPr="003F6E11">
        <w:t>, at any level,</w:t>
      </w:r>
      <w:r w:rsidRPr="003F6E11">
        <w:t xml:space="preserve"> in business management, business administration, or other related fields, gained within the public or private sector.</w:t>
      </w:r>
      <w:r w:rsidR="005302B7" w:rsidRPr="003F6E11">
        <w:t xml:space="preserve"> </w:t>
      </w:r>
    </w:p>
    <w:p w14:paraId="73B08508" w14:textId="070B47E5" w:rsidR="008F3FEA" w:rsidRPr="00950273" w:rsidRDefault="008F3FEA" w:rsidP="007D12F8">
      <w:pPr>
        <w:pStyle w:val="paragraph0"/>
        <w:spacing w:after="0" w:afterAutospacing="0"/>
        <w:ind w:left="720"/>
        <w:jc w:val="both"/>
        <w:textAlignment w:val="baseline"/>
        <w:rPr>
          <w:b/>
          <w:bCs/>
          <w:color w:val="000000" w:themeColor="text1"/>
        </w:rPr>
      </w:pPr>
      <w:r>
        <w:rPr>
          <w:rStyle w:val="normaltextrun"/>
          <w:b/>
          <w:bCs/>
          <w:color w:val="000000" w:themeColor="text1"/>
        </w:rPr>
        <w:t xml:space="preserve">Specific Experience </w:t>
      </w:r>
    </w:p>
    <w:p w14:paraId="30F6D5DB" w14:textId="47377462" w:rsidR="005302B7" w:rsidRPr="003F6E11" w:rsidRDefault="005302B7" w:rsidP="007D12F8">
      <w:pPr>
        <w:pStyle w:val="ListParagraph"/>
        <w:widowControl w:val="0"/>
        <w:numPr>
          <w:ilvl w:val="0"/>
          <w:numId w:val="34"/>
        </w:numPr>
        <w:jc w:val="both"/>
        <w:rPr>
          <w:rFonts w:eastAsia="MS Mincho"/>
          <w:b/>
          <w:iCs/>
        </w:rPr>
      </w:pPr>
      <w:r w:rsidRPr="003F6E11">
        <w:t xml:space="preserve">A minimum </w:t>
      </w:r>
      <w:bookmarkStart w:id="10" w:name="_Hlk4073706"/>
      <w:bookmarkEnd w:id="9"/>
      <w:r w:rsidR="00261EB9">
        <w:t>o</w:t>
      </w:r>
      <w:r w:rsidR="00261EB9" w:rsidRPr="00261EB9">
        <w:t>f two (2) years of professional experience in procurement within the public or private sector, with demonstrated responsibilities covering the full procurement cycle.</w:t>
      </w:r>
    </w:p>
    <w:p w14:paraId="3A423A14" w14:textId="695187A7" w:rsidR="00950273" w:rsidRPr="00950273" w:rsidRDefault="00BF686D" w:rsidP="007D12F8">
      <w:pPr>
        <w:pStyle w:val="ListParagraph"/>
        <w:widowControl w:val="0"/>
        <w:numPr>
          <w:ilvl w:val="0"/>
          <w:numId w:val="34"/>
        </w:numPr>
        <w:jc w:val="both"/>
        <w:rPr>
          <w:rFonts w:eastAsia="MS Mincho"/>
          <w:b/>
          <w:iCs/>
        </w:rPr>
      </w:pPr>
      <w:r>
        <w:t>A m</w:t>
      </w:r>
      <w:r w:rsidR="003E7A61" w:rsidRPr="003E7A61">
        <w:t>inimum of one (1) year experience managing procurement processes for internationally funded projects, such as those financed by the World Bank, IDB, CDB, or other similar funding agencies.</w:t>
      </w:r>
    </w:p>
    <w:p w14:paraId="3146371B" w14:textId="07169E68" w:rsidR="005302B7" w:rsidRPr="00950273" w:rsidRDefault="006B11F6" w:rsidP="007D12F8">
      <w:pPr>
        <w:pStyle w:val="ListParagraph"/>
        <w:widowControl w:val="0"/>
        <w:numPr>
          <w:ilvl w:val="0"/>
          <w:numId w:val="34"/>
        </w:numPr>
        <w:jc w:val="both"/>
        <w:rPr>
          <w:rFonts w:eastAsia="MS Mincho"/>
          <w:b/>
          <w:iCs/>
        </w:rPr>
      </w:pPr>
      <w:r>
        <w:t xml:space="preserve">Working </w:t>
      </w:r>
      <w:r w:rsidR="00950273" w:rsidRPr="00950273">
        <w:t>experience using World Bank’s Systematic Tracking of Exchanges in Procurement (STEP) or similar e-procurement platforms will be considered an advantage.</w:t>
      </w:r>
    </w:p>
    <w:p w14:paraId="31870BBE" w14:textId="77777777" w:rsidR="00950273" w:rsidRPr="00950273" w:rsidRDefault="00950273" w:rsidP="007D12F8">
      <w:pPr>
        <w:pStyle w:val="ListParagraph"/>
        <w:widowControl w:val="0"/>
        <w:ind w:left="1080"/>
        <w:jc w:val="both"/>
        <w:rPr>
          <w:rFonts w:eastAsia="MS Mincho"/>
          <w:b/>
          <w:iCs/>
        </w:rPr>
      </w:pPr>
    </w:p>
    <w:p w14:paraId="5BF7A6ED" w14:textId="1498185F" w:rsidR="00BF7A07" w:rsidRPr="003F6E11" w:rsidRDefault="00373470" w:rsidP="007D12F8">
      <w:pPr>
        <w:pStyle w:val="ListParagraph"/>
        <w:widowControl w:val="0"/>
        <w:numPr>
          <w:ilvl w:val="0"/>
          <w:numId w:val="43"/>
        </w:numPr>
        <w:jc w:val="both"/>
        <w:rPr>
          <w:rFonts w:eastAsia="MS Mincho"/>
          <w:b/>
          <w:iCs/>
        </w:rPr>
      </w:pPr>
      <w:r w:rsidRPr="003F6E11">
        <w:rPr>
          <w:rFonts w:eastAsia="MS Mincho"/>
          <w:b/>
          <w:iCs/>
        </w:rPr>
        <w:t>REPORTING RESPONSIBILITY</w:t>
      </w:r>
    </w:p>
    <w:p w14:paraId="6AA5FBEC" w14:textId="64AF8A1E" w:rsidR="00CF2249" w:rsidRPr="003F6E11" w:rsidRDefault="0058542D" w:rsidP="007D12F8">
      <w:pPr>
        <w:widowControl w:val="0"/>
        <w:ind w:left="720"/>
        <w:jc w:val="both"/>
        <w:rPr>
          <w:rFonts w:eastAsia="MS Mincho"/>
          <w:bCs/>
          <w:iCs/>
        </w:rPr>
      </w:pPr>
      <w:r w:rsidRPr="003F6E11">
        <w:rPr>
          <w:rFonts w:eastAsia="MS Mincho"/>
        </w:rPr>
        <w:t xml:space="preserve">The Procurement Specialist </w:t>
      </w:r>
      <w:r w:rsidR="000E4AF9" w:rsidRPr="000E4AF9">
        <w:rPr>
          <w:rFonts w:eastAsia="MS Mincho"/>
        </w:rPr>
        <w:t>will report directly to the Director of the Central Executing Unit</w:t>
      </w:r>
      <w:r w:rsidR="00C44C6B">
        <w:rPr>
          <w:rFonts w:eastAsia="MS Mincho"/>
        </w:rPr>
        <w:t xml:space="preserve">. </w:t>
      </w:r>
      <w:r w:rsidR="000E4AF9" w:rsidRPr="000E4AF9">
        <w:rPr>
          <w:rFonts w:eastAsia="MS Mincho"/>
        </w:rPr>
        <w:t xml:space="preserve"> </w:t>
      </w:r>
    </w:p>
    <w:p w14:paraId="51392890" w14:textId="77777777" w:rsidR="00CF2249" w:rsidRPr="003F6E11" w:rsidRDefault="00CF2249" w:rsidP="007D12F8">
      <w:pPr>
        <w:widowControl w:val="0"/>
        <w:jc w:val="both"/>
        <w:rPr>
          <w:rFonts w:eastAsia="MS Mincho"/>
          <w:bCs/>
          <w:iCs/>
        </w:rPr>
      </w:pPr>
    </w:p>
    <w:p w14:paraId="4A073CE6" w14:textId="77777777" w:rsidR="00511E3F" w:rsidRPr="003F6E11" w:rsidRDefault="003B497F" w:rsidP="007D12F8">
      <w:pPr>
        <w:pStyle w:val="ListParagraph"/>
        <w:widowControl w:val="0"/>
        <w:numPr>
          <w:ilvl w:val="0"/>
          <w:numId w:val="43"/>
        </w:numPr>
        <w:jc w:val="both"/>
        <w:rPr>
          <w:rFonts w:eastAsia="MS Mincho"/>
          <w:b/>
          <w:iCs/>
        </w:rPr>
      </w:pPr>
      <w:r w:rsidRPr="003F6E11">
        <w:rPr>
          <w:rFonts w:eastAsia="MS Mincho"/>
          <w:b/>
          <w:iCs/>
        </w:rPr>
        <w:t>SALARY</w:t>
      </w:r>
      <w:r w:rsidR="00690687" w:rsidRPr="003F6E11">
        <w:rPr>
          <w:rFonts w:eastAsia="MS Mincho"/>
          <w:b/>
          <w:iCs/>
        </w:rPr>
        <w:t xml:space="preserve"> RANGE</w:t>
      </w:r>
    </w:p>
    <w:p w14:paraId="72297DB5" w14:textId="4D7CDBC0" w:rsidR="003B497F" w:rsidRPr="003F6E11" w:rsidRDefault="00095E83" w:rsidP="007D12F8">
      <w:pPr>
        <w:pStyle w:val="ListParagraph"/>
        <w:widowControl w:val="0"/>
        <w:ind w:left="630"/>
        <w:jc w:val="both"/>
        <w:rPr>
          <w:rFonts w:eastAsia="MS Mincho"/>
          <w:b/>
          <w:iCs/>
        </w:rPr>
      </w:pPr>
      <w:r w:rsidRPr="003F6E11">
        <w:rPr>
          <w:rFonts w:eastAsia="MS Mincho"/>
          <w:bCs/>
          <w:iCs/>
        </w:rPr>
        <w:t xml:space="preserve">Range of </w:t>
      </w:r>
      <w:r w:rsidR="00BF7A07" w:rsidRPr="003F6E11">
        <w:rPr>
          <w:rFonts w:eastAsia="MS Mincho"/>
          <w:bCs/>
          <w:iCs/>
        </w:rPr>
        <w:t xml:space="preserve">BZD </w:t>
      </w:r>
      <w:r w:rsidR="006030C4" w:rsidRPr="003F6E11">
        <w:rPr>
          <w:rFonts w:eastAsia="MS Mincho"/>
          <w:bCs/>
          <w:iCs/>
        </w:rPr>
        <w:t>55</w:t>
      </w:r>
      <w:r w:rsidR="00BB30A8" w:rsidRPr="003F6E11">
        <w:rPr>
          <w:rFonts w:eastAsia="MS Mincho"/>
          <w:bCs/>
          <w:iCs/>
        </w:rPr>
        <w:t>,000</w:t>
      </w:r>
      <w:r w:rsidRPr="003F6E11">
        <w:rPr>
          <w:rFonts w:eastAsia="MS Mincho"/>
          <w:bCs/>
          <w:iCs/>
        </w:rPr>
        <w:t xml:space="preserve"> to </w:t>
      </w:r>
      <w:r w:rsidR="006030C4" w:rsidRPr="003F6E11">
        <w:rPr>
          <w:rFonts w:eastAsia="MS Mincho"/>
          <w:bCs/>
          <w:iCs/>
        </w:rPr>
        <w:t>65</w:t>
      </w:r>
      <w:r w:rsidR="00BB30A8" w:rsidRPr="003F6E11">
        <w:rPr>
          <w:rFonts w:eastAsia="MS Mincho"/>
          <w:bCs/>
          <w:iCs/>
        </w:rPr>
        <w:t>,000</w:t>
      </w:r>
      <w:r w:rsidR="006F7191" w:rsidRPr="003F6E11">
        <w:rPr>
          <w:rFonts w:eastAsia="MS Mincho"/>
          <w:bCs/>
          <w:iCs/>
        </w:rPr>
        <w:t xml:space="preserve"> </w:t>
      </w:r>
      <w:r w:rsidR="00690687" w:rsidRPr="003F6E11">
        <w:rPr>
          <w:rFonts w:eastAsia="MS Mincho"/>
          <w:bCs/>
          <w:iCs/>
        </w:rPr>
        <w:t>per annum</w:t>
      </w:r>
      <w:r w:rsidRPr="003F6E11">
        <w:rPr>
          <w:rFonts w:eastAsia="MS Mincho"/>
          <w:bCs/>
          <w:iCs/>
        </w:rPr>
        <w:t xml:space="preserve"> based on academic and professional experiences</w:t>
      </w:r>
      <w:r w:rsidR="00F9460F" w:rsidRPr="003F6E11">
        <w:rPr>
          <w:rFonts w:eastAsia="MS Mincho"/>
          <w:bCs/>
          <w:iCs/>
        </w:rPr>
        <w:t>, a</w:t>
      </w:r>
      <w:r w:rsidR="0043544A" w:rsidRPr="003F6E11">
        <w:rPr>
          <w:rFonts w:eastAsia="MS Mincho"/>
          <w:bCs/>
          <w:iCs/>
        </w:rPr>
        <w:t xml:space="preserve">long with gratuity and allowances. </w:t>
      </w:r>
    </w:p>
    <w:p w14:paraId="5904DF44" w14:textId="77777777" w:rsidR="00690687" w:rsidRPr="003F6E11" w:rsidRDefault="00690687" w:rsidP="007D12F8">
      <w:pPr>
        <w:widowControl w:val="0"/>
        <w:ind w:left="360" w:firstLine="360"/>
        <w:jc w:val="both"/>
        <w:rPr>
          <w:rFonts w:eastAsia="MS Mincho"/>
          <w:bCs/>
          <w:iCs/>
        </w:rPr>
      </w:pPr>
    </w:p>
    <w:p w14:paraId="1704643E" w14:textId="3D4853F5" w:rsidR="00BC625A" w:rsidRPr="003F6E11" w:rsidRDefault="00B839E6" w:rsidP="007D12F8">
      <w:pPr>
        <w:pStyle w:val="ListParagraph"/>
        <w:widowControl w:val="0"/>
        <w:numPr>
          <w:ilvl w:val="0"/>
          <w:numId w:val="43"/>
        </w:numPr>
        <w:jc w:val="both"/>
        <w:rPr>
          <w:rFonts w:eastAsia="MS Mincho"/>
          <w:b/>
          <w:iCs/>
        </w:rPr>
      </w:pPr>
      <w:r w:rsidRPr="003F6E11">
        <w:rPr>
          <w:rFonts w:eastAsia="MS Mincho"/>
          <w:b/>
          <w:iCs/>
        </w:rPr>
        <w:t>DURATION</w:t>
      </w:r>
    </w:p>
    <w:p w14:paraId="02CDA3ED" w14:textId="451DE7BD" w:rsidR="00BC5763" w:rsidRPr="003F6E11" w:rsidRDefault="00DF47A4" w:rsidP="007D12F8">
      <w:pPr>
        <w:widowControl w:val="0"/>
        <w:ind w:left="630"/>
        <w:jc w:val="both"/>
        <w:rPr>
          <w:rStyle w:val="eop"/>
          <w:color w:val="000000"/>
          <w:shd w:val="clear" w:color="auto" w:fill="FFFFFF"/>
        </w:rPr>
      </w:pPr>
      <w:r w:rsidRPr="003F6E11">
        <w:rPr>
          <w:rStyle w:val="normaltextrun"/>
          <w:color w:val="000000"/>
          <w:shd w:val="clear" w:color="auto" w:fill="FFFFFF"/>
          <w:lang w:val="en-BZ"/>
        </w:rPr>
        <w:t xml:space="preserve">The contract will be for an initial period of 24 months and may be renewed based on the satisfactory performance of the incumbent’s duties and responsibilities. </w:t>
      </w:r>
      <w:r w:rsidR="00986574" w:rsidRPr="003F6E11">
        <w:rPr>
          <w:rStyle w:val="eop"/>
          <w:color w:val="000000"/>
          <w:shd w:val="clear" w:color="auto" w:fill="FFFFFF"/>
        </w:rPr>
        <w:t xml:space="preserve"> </w:t>
      </w:r>
      <w:r w:rsidR="00EB7968" w:rsidRPr="003F6E11">
        <w:rPr>
          <w:rStyle w:val="eop"/>
          <w:color w:val="000000"/>
          <w:shd w:val="clear" w:color="auto" w:fill="FFFFFF"/>
        </w:rPr>
        <w:t xml:space="preserve">      </w:t>
      </w:r>
    </w:p>
    <w:p w14:paraId="2A4D6CD3" w14:textId="77777777" w:rsidR="00622D86" w:rsidRPr="003F6E11" w:rsidRDefault="00622D86" w:rsidP="007D12F8">
      <w:pPr>
        <w:widowControl w:val="0"/>
        <w:ind w:left="630"/>
        <w:jc w:val="both"/>
        <w:rPr>
          <w:rStyle w:val="eop"/>
          <w:color w:val="000000"/>
          <w:shd w:val="clear" w:color="auto" w:fill="FFFFFF"/>
        </w:rPr>
      </w:pPr>
    </w:p>
    <w:bookmarkEnd w:id="0"/>
    <w:p w14:paraId="175A38F6" w14:textId="44FC2DF0" w:rsidR="0065512C" w:rsidRPr="003F6E11" w:rsidRDefault="00B839E6" w:rsidP="007D12F8">
      <w:pPr>
        <w:pStyle w:val="ListParagraph"/>
        <w:widowControl w:val="0"/>
        <w:numPr>
          <w:ilvl w:val="0"/>
          <w:numId w:val="43"/>
        </w:numPr>
        <w:jc w:val="both"/>
        <w:rPr>
          <w:rFonts w:eastAsia="MS Mincho"/>
          <w:b/>
          <w:iCs/>
        </w:rPr>
      </w:pPr>
      <w:r w:rsidRPr="003F6E11">
        <w:rPr>
          <w:rFonts w:eastAsia="MS Mincho"/>
          <w:b/>
          <w:iCs/>
        </w:rPr>
        <w:t>CRITERIA FOR SELECTION</w:t>
      </w:r>
    </w:p>
    <w:p w14:paraId="2C578A98" w14:textId="4F5A71EC" w:rsidR="001D5319" w:rsidRPr="001D5319" w:rsidRDefault="001D5319" w:rsidP="007D12F8">
      <w:pPr>
        <w:pStyle w:val="ListParagraph"/>
        <w:suppressAutoHyphens/>
        <w:jc w:val="both"/>
      </w:pPr>
      <w:bookmarkStart w:id="11" w:name="_Hlk193881423"/>
      <w:r w:rsidRPr="001D5319">
        <w:lastRenderedPageBreak/>
        <w:t>The selection for this contractual position will be in accordance with the Individual Selection method set out in the World Bank Procurement Regulations for Investment Project Financing Borrowers (July 2016, revised February 2025), the procurement policies and best practices of the Government of Belize, and the Policy for the Selection Process Regarding the Hiring of Staff for the Central Executing Unit (effective April 1, 2025). The individual consultant will be selected based on qualifications</w:t>
      </w:r>
      <w:r>
        <w:t xml:space="preserve"> and experience</w:t>
      </w:r>
      <w:r w:rsidRPr="001D5319">
        <w:t xml:space="preserve">, determined through the evaluation of CVs (weighted at 70%), followed by professional reference checks for shortlisted candidates. Only those receiving favorable references will be invited to participate in a structured interview (weighted at 30%) to assess their level of knowledge and </w:t>
      </w:r>
      <w:r w:rsidR="00B84735" w:rsidRPr="001D5319">
        <w:t>competence</w:t>
      </w:r>
      <w:r w:rsidRPr="001D5319">
        <w:t>.</w:t>
      </w:r>
    </w:p>
    <w:bookmarkEnd w:id="11"/>
    <w:p w14:paraId="28F45471" w14:textId="77777777" w:rsidR="00927085" w:rsidRPr="003F6E11" w:rsidRDefault="00927085" w:rsidP="007D12F8">
      <w:pPr>
        <w:widowControl w:val="0"/>
        <w:jc w:val="both"/>
        <w:rPr>
          <w:rFonts w:eastAsia="MS Mincho"/>
          <w:iCs/>
        </w:rPr>
      </w:pPr>
    </w:p>
    <w:p w14:paraId="62C75DD6" w14:textId="0CAACFCB" w:rsidR="00217644" w:rsidRPr="00B2325A" w:rsidRDefault="00FC33B5" w:rsidP="007D12F8">
      <w:pPr>
        <w:pStyle w:val="ListParagraph"/>
        <w:widowControl w:val="0"/>
        <w:numPr>
          <w:ilvl w:val="0"/>
          <w:numId w:val="43"/>
        </w:numPr>
        <w:autoSpaceDN w:val="0"/>
        <w:jc w:val="both"/>
        <w:rPr>
          <w:b/>
          <w:bCs/>
        </w:rPr>
      </w:pPr>
      <w:r w:rsidRPr="003F6E11">
        <w:rPr>
          <w:b/>
          <w:bCs/>
        </w:rPr>
        <w:t>APPLICATION PROCEDURES:</w:t>
      </w:r>
    </w:p>
    <w:p w14:paraId="2A2CC463" w14:textId="2694C073" w:rsidR="00217644" w:rsidRDefault="00217644" w:rsidP="007D12F8">
      <w:pPr>
        <w:pStyle w:val="ListParagraph"/>
        <w:widowControl w:val="0"/>
        <w:autoSpaceDN w:val="0"/>
        <w:ind w:left="630"/>
        <w:jc w:val="both"/>
        <w:rPr>
          <w:rFonts w:eastAsia="Arial"/>
          <w:color w:val="000000" w:themeColor="text1"/>
          <w:lang w:val="en-BZ"/>
        </w:rPr>
      </w:pPr>
      <w:bookmarkStart w:id="12" w:name="_Hlk205843217"/>
      <w:r w:rsidRPr="00217644">
        <w:rPr>
          <w:rFonts w:eastAsia="Arial"/>
          <w:color w:val="000000" w:themeColor="text1"/>
          <w:lang w:val="en-BZ"/>
        </w:rPr>
        <w:t xml:space="preserve">Application packages should be submitted in English before or </w:t>
      </w:r>
      <w:r w:rsidRPr="00217644">
        <w:rPr>
          <w:rFonts w:eastAsia="Arial"/>
          <w:b/>
          <w:bCs/>
          <w:color w:val="000000" w:themeColor="text1"/>
          <w:lang w:val="en-BZ"/>
        </w:rPr>
        <w:t xml:space="preserve">on </w:t>
      </w:r>
      <w:r w:rsidR="00C16547">
        <w:rPr>
          <w:rFonts w:eastAsia="Arial"/>
          <w:b/>
          <w:bCs/>
          <w:color w:val="000000" w:themeColor="text1"/>
          <w:lang w:val="en-BZ"/>
        </w:rPr>
        <w:t>September 15</w:t>
      </w:r>
      <w:r w:rsidR="00C16547" w:rsidRPr="00C16547">
        <w:rPr>
          <w:rFonts w:eastAsia="Arial"/>
          <w:b/>
          <w:bCs/>
          <w:color w:val="000000" w:themeColor="text1"/>
          <w:vertAlign w:val="superscript"/>
          <w:lang w:val="en-BZ"/>
        </w:rPr>
        <w:t>th</w:t>
      </w:r>
      <w:r w:rsidRPr="00217644">
        <w:rPr>
          <w:rFonts w:eastAsia="Arial"/>
          <w:b/>
          <w:bCs/>
          <w:color w:val="000000" w:themeColor="text1"/>
          <w:lang w:val="en-BZ"/>
        </w:rPr>
        <w:t xml:space="preserve">, 2025, by </w:t>
      </w:r>
      <w:r w:rsidR="00810BC1">
        <w:rPr>
          <w:rFonts w:eastAsia="Arial"/>
          <w:b/>
          <w:bCs/>
          <w:color w:val="000000" w:themeColor="text1"/>
          <w:lang w:val="en-BZ"/>
        </w:rPr>
        <w:t>10:00 am</w:t>
      </w:r>
      <w:r w:rsidRPr="00217644">
        <w:rPr>
          <w:rFonts w:eastAsia="Arial"/>
          <w:b/>
          <w:bCs/>
          <w:color w:val="000000" w:themeColor="text1"/>
          <w:lang w:val="en-BZ"/>
        </w:rPr>
        <w:t xml:space="preserve"> (Local Belize Time).</w:t>
      </w:r>
      <w:r w:rsidRPr="00217644">
        <w:rPr>
          <w:rFonts w:eastAsia="Arial"/>
          <w:color w:val="000000" w:themeColor="text1"/>
          <w:lang w:val="en-BZ"/>
        </w:rPr>
        <w:t xml:space="preserve"> Late submissions will not be accepted.</w:t>
      </w:r>
    </w:p>
    <w:p w14:paraId="20FD8DAE" w14:textId="77777777" w:rsidR="00217644" w:rsidRPr="00217644" w:rsidRDefault="00217644" w:rsidP="007D12F8">
      <w:pPr>
        <w:pStyle w:val="ListParagraph"/>
        <w:widowControl w:val="0"/>
        <w:autoSpaceDN w:val="0"/>
        <w:ind w:left="630"/>
        <w:jc w:val="both"/>
        <w:rPr>
          <w:rFonts w:eastAsia="Arial"/>
          <w:color w:val="000000" w:themeColor="text1"/>
          <w:lang w:val="en-BZ"/>
        </w:rPr>
      </w:pPr>
    </w:p>
    <w:p w14:paraId="04973712" w14:textId="77777777" w:rsidR="00217644" w:rsidRDefault="00217644" w:rsidP="007D12F8">
      <w:pPr>
        <w:pStyle w:val="ListParagraph"/>
        <w:widowControl w:val="0"/>
        <w:autoSpaceDN w:val="0"/>
        <w:ind w:left="630"/>
        <w:jc w:val="both"/>
        <w:rPr>
          <w:rFonts w:eastAsia="Arial"/>
          <w:color w:val="000000" w:themeColor="text1"/>
          <w:lang w:val="en-BZ"/>
        </w:rPr>
      </w:pPr>
      <w:r w:rsidRPr="00217644">
        <w:rPr>
          <w:rFonts w:eastAsia="Arial"/>
          <w:color w:val="000000" w:themeColor="text1"/>
          <w:lang w:val="en-BZ"/>
        </w:rPr>
        <w:t xml:space="preserve">Please note that the required application template should be used and can be obtained online at </w:t>
      </w:r>
      <w:hyperlink r:id="rId11" w:tgtFrame="_new" w:history="1">
        <w:r w:rsidRPr="00217644">
          <w:rPr>
            <w:rStyle w:val="Hyperlink"/>
            <w:rFonts w:eastAsia="Arial"/>
            <w:lang w:val="en-BZ"/>
          </w:rPr>
          <w:t>https://procurement.gov.bz/opportunities/</w:t>
        </w:r>
      </w:hyperlink>
      <w:r w:rsidRPr="00217644">
        <w:rPr>
          <w:rFonts w:eastAsia="Arial"/>
          <w:color w:val="000000" w:themeColor="text1"/>
          <w:lang w:val="en-BZ"/>
        </w:rPr>
        <w:t xml:space="preserve">. </w:t>
      </w:r>
    </w:p>
    <w:p w14:paraId="0049C630" w14:textId="77777777" w:rsidR="00217644" w:rsidRDefault="00217644" w:rsidP="007D12F8">
      <w:pPr>
        <w:pStyle w:val="ListParagraph"/>
        <w:widowControl w:val="0"/>
        <w:autoSpaceDN w:val="0"/>
        <w:ind w:left="630"/>
        <w:jc w:val="both"/>
        <w:rPr>
          <w:rFonts w:eastAsia="Arial"/>
          <w:color w:val="000000" w:themeColor="text1"/>
          <w:lang w:val="en-BZ"/>
        </w:rPr>
      </w:pPr>
    </w:p>
    <w:p w14:paraId="1276DB44" w14:textId="3EFEFA73" w:rsidR="00217644" w:rsidRPr="00217644" w:rsidRDefault="00217644" w:rsidP="007D12F8">
      <w:pPr>
        <w:pStyle w:val="ListParagraph"/>
        <w:widowControl w:val="0"/>
        <w:autoSpaceDN w:val="0"/>
        <w:ind w:left="630"/>
        <w:jc w:val="both"/>
        <w:rPr>
          <w:rFonts w:eastAsia="Arial"/>
          <w:color w:val="000000" w:themeColor="text1"/>
          <w:lang w:val="en-BZ"/>
        </w:rPr>
      </w:pPr>
      <w:r w:rsidRPr="00217644">
        <w:rPr>
          <w:rFonts w:eastAsia="Arial"/>
          <w:color w:val="000000" w:themeColor="text1"/>
          <w:lang w:val="en-BZ"/>
        </w:rPr>
        <w:t xml:space="preserve">Applications will be accepted either via email (as one PDF file) sent to </w:t>
      </w:r>
      <w:hyperlink r:id="rId12" w:history="1">
        <w:r w:rsidRPr="00217644">
          <w:rPr>
            <w:rStyle w:val="Hyperlink"/>
            <w:rFonts w:eastAsia="Arial"/>
            <w:lang w:val="en-BZ"/>
          </w:rPr>
          <w:t>procurement@ceu.mof.gov.bz</w:t>
        </w:r>
      </w:hyperlink>
      <w:r>
        <w:rPr>
          <w:rFonts w:eastAsia="Arial"/>
          <w:color w:val="000000" w:themeColor="text1"/>
          <w:lang w:val="en-BZ"/>
        </w:rPr>
        <w:t xml:space="preserve"> </w:t>
      </w:r>
      <w:r w:rsidRPr="00217644">
        <w:rPr>
          <w:rFonts w:eastAsia="Arial"/>
          <w:color w:val="000000" w:themeColor="text1"/>
          <w:lang w:val="en-BZ"/>
        </w:rPr>
        <w:t xml:space="preserve">, or as two (2) hard copies delivered to the address below, clearly indicating </w:t>
      </w:r>
      <w:r w:rsidRPr="00217644">
        <w:rPr>
          <w:rFonts w:eastAsia="Arial"/>
          <w:i/>
          <w:iCs/>
          <w:color w:val="000000" w:themeColor="text1"/>
          <w:lang w:val="en-BZ"/>
        </w:rPr>
        <w:t>“</w:t>
      </w:r>
      <w:r>
        <w:rPr>
          <w:rFonts w:eastAsia="Arial"/>
          <w:i/>
          <w:iCs/>
          <w:color w:val="000000" w:themeColor="text1"/>
          <w:lang w:val="en-BZ"/>
        </w:rPr>
        <w:t>Procurement Specialist -</w:t>
      </w:r>
      <w:r w:rsidRPr="00217644">
        <w:rPr>
          <w:rFonts w:eastAsia="Arial"/>
          <w:i/>
          <w:iCs/>
          <w:color w:val="000000" w:themeColor="text1"/>
          <w:lang w:val="en-BZ"/>
        </w:rPr>
        <w:t xml:space="preserve"> Blue Cities” </w:t>
      </w:r>
      <w:r>
        <w:rPr>
          <w:rFonts w:eastAsia="Arial"/>
          <w:i/>
          <w:iCs/>
          <w:color w:val="000000" w:themeColor="text1"/>
          <w:lang w:val="en-BZ"/>
        </w:rPr>
        <w:t>-</w:t>
      </w:r>
      <w:r w:rsidRPr="00217644">
        <w:rPr>
          <w:rFonts w:eastAsia="Arial"/>
          <w:i/>
          <w:iCs/>
          <w:color w:val="000000" w:themeColor="text1"/>
          <w:lang w:val="en-BZ"/>
        </w:rPr>
        <w:t xml:space="preserve"> Name of Consultant</w:t>
      </w:r>
      <w:r w:rsidRPr="00217644">
        <w:rPr>
          <w:rFonts w:eastAsia="Arial"/>
          <w:color w:val="000000" w:themeColor="text1"/>
          <w:lang w:val="en-BZ"/>
        </w:rPr>
        <w:t xml:space="preserve"> </w:t>
      </w:r>
      <w:r w:rsidR="009D742E" w:rsidRPr="009D742E">
        <w:rPr>
          <w:rFonts w:eastAsia="Arial"/>
          <w:color w:val="000000" w:themeColor="text1"/>
        </w:rPr>
        <w:t>on the envelope or in the subject line of the email.</w:t>
      </w:r>
    </w:p>
    <w:p w14:paraId="4B7B30C5" w14:textId="77777777" w:rsidR="00217644" w:rsidRPr="00217644" w:rsidRDefault="00217644" w:rsidP="007D12F8">
      <w:pPr>
        <w:pStyle w:val="ListParagraph"/>
        <w:widowControl w:val="0"/>
        <w:autoSpaceDN w:val="0"/>
        <w:ind w:left="630"/>
        <w:jc w:val="both"/>
        <w:rPr>
          <w:rFonts w:eastAsia="Arial"/>
          <w:b/>
          <w:bCs/>
          <w:color w:val="000000" w:themeColor="text1"/>
          <w:lang w:val="en-BZ"/>
        </w:rPr>
      </w:pPr>
    </w:p>
    <w:bookmarkEnd w:id="10"/>
    <w:p w14:paraId="0D4E819D" w14:textId="5739091F" w:rsidR="00217644" w:rsidRPr="006B11F6" w:rsidRDefault="00EE76D7" w:rsidP="007D12F8">
      <w:pPr>
        <w:ind w:left="630"/>
        <w:jc w:val="both"/>
        <w:rPr>
          <w:lang w:val="en-BZ"/>
        </w:rPr>
      </w:pPr>
      <w:r w:rsidRPr="006B11F6">
        <w:rPr>
          <w:b/>
          <w:bCs/>
          <w:lang w:val="en-BZ"/>
        </w:rPr>
        <w:t>ATTN :</w:t>
      </w:r>
      <w:r w:rsidR="00217644" w:rsidRPr="006B11F6">
        <w:rPr>
          <w:lang w:val="en-BZ"/>
        </w:rPr>
        <w:t xml:space="preserve"> Nayomi Torres</w:t>
      </w:r>
    </w:p>
    <w:p w14:paraId="1594D368" w14:textId="29A07FAB" w:rsidR="00217644" w:rsidRPr="006B11F6" w:rsidRDefault="00217644" w:rsidP="007D12F8">
      <w:pPr>
        <w:ind w:left="630"/>
        <w:jc w:val="both"/>
        <w:rPr>
          <w:lang w:val="en-BZ"/>
        </w:rPr>
      </w:pPr>
      <w:r w:rsidRPr="006B11F6">
        <w:rPr>
          <w:lang w:val="en-BZ"/>
        </w:rPr>
        <w:t xml:space="preserve">Procurement Specialist </w:t>
      </w:r>
    </w:p>
    <w:p w14:paraId="6DB12087" w14:textId="438DDEB4" w:rsidR="00360BA6" w:rsidRPr="00156DB0" w:rsidRDefault="00217644" w:rsidP="007D12F8">
      <w:pPr>
        <w:ind w:left="630"/>
        <w:jc w:val="both"/>
      </w:pPr>
      <w:r>
        <w:t>Central Executing Unit</w:t>
      </w:r>
    </w:p>
    <w:p w14:paraId="670A57AE" w14:textId="77777777" w:rsidR="00217644" w:rsidRPr="00156DB0" w:rsidRDefault="00217644" w:rsidP="007D12F8">
      <w:pPr>
        <w:ind w:left="630"/>
        <w:jc w:val="both"/>
      </w:pPr>
      <w:r>
        <w:t>Ministry of Finance</w:t>
      </w:r>
    </w:p>
    <w:p w14:paraId="12D296E4" w14:textId="77777777" w:rsidR="00217644" w:rsidRPr="00156DB0" w:rsidRDefault="00217644" w:rsidP="007D12F8">
      <w:pPr>
        <w:ind w:left="630"/>
        <w:jc w:val="both"/>
      </w:pPr>
      <w:r>
        <w:t xml:space="preserve">Sir Edney Cain Building, 2nd Floor, </w:t>
      </w:r>
    </w:p>
    <w:p w14:paraId="33F352CA" w14:textId="77777777" w:rsidR="00217644" w:rsidRPr="00156DB0" w:rsidRDefault="00217644" w:rsidP="007D12F8">
      <w:pPr>
        <w:ind w:left="630"/>
        <w:jc w:val="both"/>
      </w:pPr>
      <w:r>
        <w:t xml:space="preserve">Belmopan City, Belize, Central America </w:t>
      </w:r>
    </w:p>
    <w:p w14:paraId="18BBDE6F" w14:textId="77777777" w:rsidR="00217644" w:rsidRPr="00156DB0" w:rsidRDefault="00217644" w:rsidP="007D12F8">
      <w:pPr>
        <w:ind w:left="630"/>
        <w:jc w:val="both"/>
      </w:pPr>
      <w:r>
        <w:t xml:space="preserve">Email: </w:t>
      </w:r>
      <w:hyperlink r:id="rId13">
        <w:r w:rsidRPr="6D47F1F8">
          <w:rPr>
            <w:rStyle w:val="Hyperlink"/>
          </w:rPr>
          <w:t>procurement@ceu.mof.gov.bz</w:t>
        </w:r>
      </w:hyperlink>
    </w:p>
    <w:bookmarkEnd w:id="12"/>
    <w:p w14:paraId="7CB06161" w14:textId="77777777" w:rsidR="00217644" w:rsidRPr="003F6E11" w:rsidRDefault="00217644" w:rsidP="007D12F8">
      <w:pPr>
        <w:pStyle w:val="BodyText"/>
        <w:spacing w:before="2" w:after="0"/>
        <w:ind w:firstLine="720"/>
        <w:rPr>
          <w:b/>
          <w:bCs/>
        </w:rPr>
      </w:pPr>
    </w:p>
    <w:p w14:paraId="04631B58" w14:textId="77777777" w:rsidR="00A743CC" w:rsidRPr="003F6E11" w:rsidRDefault="00A743CC" w:rsidP="007D12F8">
      <w:pPr>
        <w:pStyle w:val="BodyText"/>
        <w:spacing w:before="2" w:after="0"/>
        <w:ind w:firstLine="720"/>
        <w:rPr>
          <w:b/>
          <w:bCs/>
        </w:rPr>
      </w:pPr>
    </w:p>
    <w:sectPr w:rsidR="00A743CC" w:rsidRPr="003F6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A2"/>
    <w:multiLevelType w:val="multilevel"/>
    <w:tmpl w:val="58C60B12"/>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D16BD4"/>
    <w:multiLevelType w:val="multilevel"/>
    <w:tmpl w:val="F6A6EB6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970A50"/>
    <w:multiLevelType w:val="multilevel"/>
    <w:tmpl w:val="8C3A03E0"/>
    <w:lvl w:ilvl="0">
      <w:start w:val="3"/>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9E020E"/>
    <w:multiLevelType w:val="hybridMultilevel"/>
    <w:tmpl w:val="38EAB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7D22FC"/>
    <w:multiLevelType w:val="hybridMultilevel"/>
    <w:tmpl w:val="7B644328"/>
    <w:lvl w:ilvl="0" w:tplc="2809000F">
      <w:start w:val="1"/>
      <w:numFmt w:val="decimal"/>
      <w:lvlText w:val="%1."/>
      <w:lvlJc w:val="left"/>
      <w:pPr>
        <w:ind w:left="630" w:hanging="360"/>
      </w:pPr>
    </w:lvl>
    <w:lvl w:ilvl="1" w:tplc="28090019">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5" w15:restartNumberingAfterBreak="0">
    <w:nsid w:val="0DAA6860"/>
    <w:multiLevelType w:val="hybridMultilevel"/>
    <w:tmpl w:val="C5A01538"/>
    <w:lvl w:ilvl="0" w:tplc="FFFFFFFF">
      <w:start w:val="5"/>
      <w:numFmt w:val="decimal"/>
      <w:lvlText w:val="%1.)"/>
      <w:lvlJc w:val="left"/>
      <w:pPr>
        <w:ind w:left="630" w:hanging="360"/>
      </w:pPr>
      <w:rPr>
        <w:rFonts w:hint="default"/>
      </w:rPr>
    </w:lvl>
    <w:lvl w:ilvl="1" w:tplc="FFFFFFFF">
      <w:start w:val="1"/>
      <w:numFmt w:val="lowerLetter"/>
      <w:lvlText w:val="%2."/>
      <w:lvlJc w:val="left"/>
      <w:pPr>
        <w:ind w:left="1350" w:hanging="360"/>
      </w:pPr>
    </w:lvl>
    <w:lvl w:ilvl="2" w:tplc="FFFFFFFF">
      <w:start w:val="10"/>
      <w:numFmt w:val="decimal"/>
      <w:lvlText w:val="%3."/>
      <w:lvlJc w:val="left"/>
      <w:pPr>
        <w:ind w:left="2250" w:hanging="360"/>
      </w:pPr>
      <w:rPr>
        <w:rFonts w:cstheme="minorBidi" w:hint="default"/>
      </w:r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0DAB7FC9"/>
    <w:multiLevelType w:val="multilevel"/>
    <w:tmpl w:val="3C9819DC"/>
    <w:lvl w:ilvl="0">
      <w:start w:val="1"/>
      <w:numFmt w:val="upperRoman"/>
      <w:lvlText w:val="%1."/>
      <w:lvlJc w:val="center"/>
      <w:pPr>
        <w:tabs>
          <w:tab w:val="num" w:pos="648"/>
        </w:tabs>
        <w:ind w:firstLine="288"/>
      </w:pPr>
      <w:rPr>
        <w:rFonts w:cs="Times New Roman"/>
        <w:b/>
        <w:i w:val="0"/>
      </w:rPr>
    </w:lvl>
    <w:lvl w:ilvl="1">
      <w:start w:val="1"/>
      <w:numFmt w:val="decimal"/>
      <w:pStyle w:val="Paragraph"/>
      <w:isLgl/>
      <w:lvlText w:val="%2."/>
      <w:lvlJc w:val="left"/>
      <w:pPr>
        <w:tabs>
          <w:tab w:val="num" w:pos="720"/>
        </w:tabs>
        <w:ind w:left="720" w:hanging="720"/>
      </w:pPr>
      <w:rPr>
        <w:rFonts w:ascii="Times New Roman" w:eastAsia="Times New Roman" w:hAnsi="Times New Roman" w:cs="Times New Roman"/>
        <w:b w:val="0"/>
        <w:lang w:val="en-GB"/>
      </w:rPr>
    </w:lvl>
    <w:lvl w:ilvl="2">
      <w:start w:val="1"/>
      <w:numFmt w:val="lowerLetter"/>
      <w:lvlText w:val="%3."/>
      <w:lvlJc w:val="left"/>
      <w:pPr>
        <w:tabs>
          <w:tab w:val="num" w:pos="1152"/>
        </w:tabs>
        <w:ind w:left="1152" w:hanging="432"/>
      </w:pPr>
      <w:rPr>
        <w:rFonts w:cs="Times New Roman"/>
      </w:rPr>
    </w:lvl>
    <w:lvl w:ilvl="3">
      <w:start w:val="1"/>
      <w:numFmt w:val="lowerRoman"/>
      <w:lvlText w:val="%4."/>
      <w:lvlJc w:val="right"/>
      <w:pPr>
        <w:tabs>
          <w:tab w:val="num" w:pos="1584"/>
        </w:tabs>
        <w:ind w:left="1584" w:hanging="288"/>
      </w:pPr>
      <w:rPr>
        <w:rFonts w:cs="Times New Roman"/>
      </w:rPr>
    </w:lvl>
    <w:lvl w:ilvl="4">
      <w:start w:val="1"/>
      <w:numFmt w:val="none"/>
      <w:lvlText w:val=""/>
      <w:lvlJc w:val="left"/>
      <w:pPr>
        <w:tabs>
          <w:tab w:val="num" w:pos="3240"/>
        </w:tabs>
        <w:ind w:left="2880"/>
      </w:pPr>
      <w:rPr>
        <w:rFonts w:cs="Times New Roman"/>
      </w:rPr>
    </w:lvl>
    <w:lvl w:ilvl="5">
      <w:start w:val="1"/>
      <w:numFmt w:val="none"/>
      <w:lvlText w:val=""/>
      <w:lvlJc w:val="left"/>
      <w:pPr>
        <w:tabs>
          <w:tab w:val="num" w:pos="3960"/>
        </w:tabs>
        <w:ind w:left="3600"/>
      </w:pPr>
      <w:rPr>
        <w:rFonts w:cs="Times New Roman"/>
      </w:rPr>
    </w:lvl>
    <w:lvl w:ilvl="6">
      <w:start w:val="1"/>
      <w:numFmt w:val="none"/>
      <w:lvlText w:val=""/>
      <w:lvlJc w:val="left"/>
      <w:pPr>
        <w:tabs>
          <w:tab w:val="num" w:pos="4680"/>
        </w:tabs>
        <w:ind w:left="4320"/>
      </w:pPr>
      <w:rPr>
        <w:rFonts w:cs="Times New Roman"/>
      </w:rPr>
    </w:lvl>
    <w:lvl w:ilvl="7">
      <w:start w:val="1"/>
      <w:numFmt w:val="none"/>
      <w:lvlText w:val=""/>
      <w:lvlJc w:val="left"/>
      <w:pPr>
        <w:tabs>
          <w:tab w:val="num" w:pos="5400"/>
        </w:tabs>
        <w:ind w:left="5040"/>
      </w:pPr>
      <w:rPr>
        <w:rFonts w:cs="Times New Roman"/>
      </w:rPr>
    </w:lvl>
    <w:lvl w:ilvl="8">
      <w:start w:val="1"/>
      <w:numFmt w:val="none"/>
      <w:lvlText w:val=""/>
      <w:lvlJc w:val="left"/>
      <w:pPr>
        <w:tabs>
          <w:tab w:val="num" w:pos="6120"/>
        </w:tabs>
        <w:ind w:left="5760"/>
      </w:pPr>
      <w:rPr>
        <w:rFonts w:cs="Times New Roman"/>
      </w:rPr>
    </w:lvl>
  </w:abstractNum>
  <w:abstractNum w:abstractNumId="7" w15:restartNumberingAfterBreak="0">
    <w:nsid w:val="102F1A0A"/>
    <w:multiLevelType w:val="multilevel"/>
    <w:tmpl w:val="9020C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266417"/>
    <w:multiLevelType w:val="hybridMultilevel"/>
    <w:tmpl w:val="A58C5BD0"/>
    <w:lvl w:ilvl="0" w:tplc="28090001">
      <w:start w:val="1"/>
      <w:numFmt w:val="bullet"/>
      <w:lvlText w:val=""/>
      <w:lvlJc w:val="left"/>
      <w:pPr>
        <w:ind w:left="900" w:hanging="360"/>
      </w:pPr>
      <w:rPr>
        <w:rFonts w:ascii="Symbol" w:hAnsi="Symbol" w:hint="default"/>
      </w:rPr>
    </w:lvl>
    <w:lvl w:ilvl="1" w:tplc="28090003" w:tentative="1">
      <w:start w:val="1"/>
      <w:numFmt w:val="bullet"/>
      <w:lvlText w:val="o"/>
      <w:lvlJc w:val="left"/>
      <w:pPr>
        <w:ind w:left="1620" w:hanging="360"/>
      </w:pPr>
      <w:rPr>
        <w:rFonts w:ascii="Courier New" w:hAnsi="Courier New" w:cs="Courier New" w:hint="default"/>
      </w:rPr>
    </w:lvl>
    <w:lvl w:ilvl="2" w:tplc="28090005" w:tentative="1">
      <w:start w:val="1"/>
      <w:numFmt w:val="bullet"/>
      <w:lvlText w:val=""/>
      <w:lvlJc w:val="left"/>
      <w:pPr>
        <w:ind w:left="2340" w:hanging="360"/>
      </w:pPr>
      <w:rPr>
        <w:rFonts w:ascii="Wingdings" w:hAnsi="Wingdings" w:hint="default"/>
      </w:rPr>
    </w:lvl>
    <w:lvl w:ilvl="3" w:tplc="28090001" w:tentative="1">
      <w:start w:val="1"/>
      <w:numFmt w:val="bullet"/>
      <w:lvlText w:val=""/>
      <w:lvlJc w:val="left"/>
      <w:pPr>
        <w:ind w:left="3060" w:hanging="360"/>
      </w:pPr>
      <w:rPr>
        <w:rFonts w:ascii="Symbol" w:hAnsi="Symbol" w:hint="default"/>
      </w:rPr>
    </w:lvl>
    <w:lvl w:ilvl="4" w:tplc="28090003" w:tentative="1">
      <w:start w:val="1"/>
      <w:numFmt w:val="bullet"/>
      <w:lvlText w:val="o"/>
      <w:lvlJc w:val="left"/>
      <w:pPr>
        <w:ind w:left="3780" w:hanging="360"/>
      </w:pPr>
      <w:rPr>
        <w:rFonts w:ascii="Courier New" w:hAnsi="Courier New" w:cs="Courier New" w:hint="default"/>
      </w:rPr>
    </w:lvl>
    <w:lvl w:ilvl="5" w:tplc="28090005" w:tentative="1">
      <w:start w:val="1"/>
      <w:numFmt w:val="bullet"/>
      <w:lvlText w:val=""/>
      <w:lvlJc w:val="left"/>
      <w:pPr>
        <w:ind w:left="4500" w:hanging="360"/>
      </w:pPr>
      <w:rPr>
        <w:rFonts w:ascii="Wingdings" w:hAnsi="Wingdings" w:hint="default"/>
      </w:rPr>
    </w:lvl>
    <w:lvl w:ilvl="6" w:tplc="28090001" w:tentative="1">
      <w:start w:val="1"/>
      <w:numFmt w:val="bullet"/>
      <w:lvlText w:val=""/>
      <w:lvlJc w:val="left"/>
      <w:pPr>
        <w:ind w:left="5220" w:hanging="360"/>
      </w:pPr>
      <w:rPr>
        <w:rFonts w:ascii="Symbol" w:hAnsi="Symbol" w:hint="default"/>
      </w:rPr>
    </w:lvl>
    <w:lvl w:ilvl="7" w:tplc="28090003" w:tentative="1">
      <w:start w:val="1"/>
      <w:numFmt w:val="bullet"/>
      <w:lvlText w:val="o"/>
      <w:lvlJc w:val="left"/>
      <w:pPr>
        <w:ind w:left="5940" w:hanging="360"/>
      </w:pPr>
      <w:rPr>
        <w:rFonts w:ascii="Courier New" w:hAnsi="Courier New" w:cs="Courier New" w:hint="default"/>
      </w:rPr>
    </w:lvl>
    <w:lvl w:ilvl="8" w:tplc="28090005" w:tentative="1">
      <w:start w:val="1"/>
      <w:numFmt w:val="bullet"/>
      <w:lvlText w:val=""/>
      <w:lvlJc w:val="left"/>
      <w:pPr>
        <w:ind w:left="6660" w:hanging="360"/>
      </w:pPr>
      <w:rPr>
        <w:rFonts w:ascii="Wingdings" w:hAnsi="Wingdings" w:hint="default"/>
      </w:rPr>
    </w:lvl>
  </w:abstractNum>
  <w:abstractNum w:abstractNumId="9" w15:restartNumberingAfterBreak="0">
    <w:nsid w:val="126E36E5"/>
    <w:multiLevelType w:val="hybridMultilevel"/>
    <w:tmpl w:val="5CA492CC"/>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0" w15:restartNumberingAfterBreak="0">
    <w:nsid w:val="16915B93"/>
    <w:multiLevelType w:val="multilevel"/>
    <w:tmpl w:val="CDD61D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7C817C5"/>
    <w:multiLevelType w:val="multilevel"/>
    <w:tmpl w:val="2E48D986"/>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7E0111C"/>
    <w:multiLevelType w:val="hybridMultilevel"/>
    <w:tmpl w:val="3DF8E682"/>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3" w15:restartNumberingAfterBreak="0">
    <w:nsid w:val="1EE14B8B"/>
    <w:multiLevelType w:val="hybridMultilevel"/>
    <w:tmpl w:val="AEE874F4"/>
    <w:lvl w:ilvl="0" w:tplc="28090001">
      <w:start w:val="1"/>
      <w:numFmt w:val="bullet"/>
      <w:lvlText w:val=""/>
      <w:lvlJc w:val="left"/>
      <w:pPr>
        <w:ind w:left="900" w:hanging="360"/>
      </w:pPr>
      <w:rPr>
        <w:rFonts w:ascii="Symbol" w:hAnsi="Symbol" w:hint="default"/>
      </w:rPr>
    </w:lvl>
    <w:lvl w:ilvl="1" w:tplc="28090003" w:tentative="1">
      <w:start w:val="1"/>
      <w:numFmt w:val="bullet"/>
      <w:lvlText w:val="o"/>
      <w:lvlJc w:val="left"/>
      <w:pPr>
        <w:ind w:left="1350" w:hanging="360"/>
      </w:pPr>
      <w:rPr>
        <w:rFonts w:ascii="Courier New" w:hAnsi="Courier New" w:cs="Courier New" w:hint="default"/>
      </w:rPr>
    </w:lvl>
    <w:lvl w:ilvl="2" w:tplc="28090005" w:tentative="1">
      <w:start w:val="1"/>
      <w:numFmt w:val="bullet"/>
      <w:lvlText w:val=""/>
      <w:lvlJc w:val="left"/>
      <w:pPr>
        <w:ind w:left="2070" w:hanging="360"/>
      </w:pPr>
      <w:rPr>
        <w:rFonts w:ascii="Wingdings" w:hAnsi="Wingdings" w:hint="default"/>
      </w:rPr>
    </w:lvl>
    <w:lvl w:ilvl="3" w:tplc="28090001" w:tentative="1">
      <w:start w:val="1"/>
      <w:numFmt w:val="bullet"/>
      <w:lvlText w:val=""/>
      <w:lvlJc w:val="left"/>
      <w:pPr>
        <w:ind w:left="2790" w:hanging="360"/>
      </w:pPr>
      <w:rPr>
        <w:rFonts w:ascii="Symbol" w:hAnsi="Symbol" w:hint="default"/>
      </w:rPr>
    </w:lvl>
    <w:lvl w:ilvl="4" w:tplc="28090003" w:tentative="1">
      <w:start w:val="1"/>
      <w:numFmt w:val="bullet"/>
      <w:lvlText w:val="o"/>
      <w:lvlJc w:val="left"/>
      <w:pPr>
        <w:ind w:left="3510" w:hanging="360"/>
      </w:pPr>
      <w:rPr>
        <w:rFonts w:ascii="Courier New" w:hAnsi="Courier New" w:cs="Courier New" w:hint="default"/>
      </w:rPr>
    </w:lvl>
    <w:lvl w:ilvl="5" w:tplc="28090005" w:tentative="1">
      <w:start w:val="1"/>
      <w:numFmt w:val="bullet"/>
      <w:lvlText w:val=""/>
      <w:lvlJc w:val="left"/>
      <w:pPr>
        <w:ind w:left="4230" w:hanging="360"/>
      </w:pPr>
      <w:rPr>
        <w:rFonts w:ascii="Wingdings" w:hAnsi="Wingdings" w:hint="default"/>
      </w:rPr>
    </w:lvl>
    <w:lvl w:ilvl="6" w:tplc="28090001" w:tentative="1">
      <w:start w:val="1"/>
      <w:numFmt w:val="bullet"/>
      <w:lvlText w:val=""/>
      <w:lvlJc w:val="left"/>
      <w:pPr>
        <w:ind w:left="4950" w:hanging="360"/>
      </w:pPr>
      <w:rPr>
        <w:rFonts w:ascii="Symbol" w:hAnsi="Symbol" w:hint="default"/>
      </w:rPr>
    </w:lvl>
    <w:lvl w:ilvl="7" w:tplc="28090003" w:tentative="1">
      <w:start w:val="1"/>
      <w:numFmt w:val="bullet"/>
      <w:lvlText w:val="o"/>
      <w:lvlJc w:val="left"/>
      <w:pPr>
        <w:ind w:left="5670" w:hanging="360"/>
      </w:pPr>
      <w:rPr>
        <w:rFonts w:ascii="Courier New" w:hAnsi="Courier New" w:cs="Courier New" w:hint="default"/>
      </w:rPr>
    </w:lvl>
    <w:lvl w:ilvl="8" w:tplc="28090005" w:tentative="1">
      <w:start w:val="1"/>
      <w:numFmt w:val="bullet"/>
      <w:lvlText w:val=""/>
      <w:lvlJc w:val="left"/>
      <w:pPr>
        <w:ind w:left="6390" w:hanging="360"/>
      </w:pPr>
      <w:rPr>
        <w:rFonts w:ascii="Wingdings" w:hAnsi="Wingdings" w:hint="default"/>
      </w:rPr>
    </w:lvl>
  </w:abstractNum>
  <w:abstractNum w:abstractNumId="14" w15:restartNumberingAfterBreak="0">
    <w:nsid w:val="1F540137"/>
    <w:multiLevelType w:val="multilevel"/>
    <w:tmpl w:val="B6AC73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1851384"/>
    <w:multiLevelType w:val="hybridMultilevel"/>
    <w:tmpl w:val="D3E8128C"/>
    <w:lvl w:ilvl="0" w:tplc="28090019">
      <w:start w:val="1"/>
      <w:numFmt w:val="lowerLetter"/>
      <w:lvlText w:val="%1."/>
      <w:lvlJc w:val="left"/>
      <w:pPr>
        <w:ind w:left="1350" w:hanging="360"/>
      </w:pPr>
    </w:lvl>
    <w:lvl w:ilvl="1" w:tplc="28090019" w:tentative="1">
      <w:start w:val="1"/>
      <w:numFmt w:val="lowerLetter"/>
      <w:lvlText w:val="%2."/>
      <w:lvlJc w:val="left"/>
      <w:pPr>
        <w:ind w:left="2070" w:hanging="360"/>
      </w:pPr>
    </w:lvl>
    <w:lvl w:ilvl="2" w:tplc="2809001B" w:tentative="1">
      <w:start w:val="1"/>
      <w:numFmt w:val="lowerRoman"/>
      <w:lvlText w:val="%3."/>
      <w:lvlJc w:val="right"/>
      <w:pPr>
        <w:ind w:left="2790" w:hanging="180"/>
      </w:pPr>
    </w:lvl>
    <w:lvl w:ilvl="3" w:tplc="2809000F" w:tentative="1">
      <w:start w:val="1"/>
      <w:numFmt w:val="decimal"/>
      <w:lvlText w:val="%4."/>
      <w:lvlJc w:val="left"/>
      <w:pPr>
        <w:ind w:left="3510" w:hanging="360"/>
      </w:pPr>
    </w:lvl>
    <w:lvl w:ilvl="4" w:tplc="28090019" w:tentative="1">
      <w:start w:val="1"/>
      <w:numFmt w:val="lowerLetter"/>
      <w:lvlText w:val="%5."/>
      <w:lvlJc w:val="left"/>
      <w:pPr>
        <w:ind w:left="4230" w:hanging="360"/>
      </w:pPr>
    </w:lvl>
    <w:lvl w:ilvl="5" w:tplc="2809001B" w:tentative="1">
      <w:start w:val="1"/>
      <w:numFmt w:val="lowerRoman"/>
      <w:lvlText w:val="%6."/>
      <w:lvlJc w:val="right"/>
      <w:pPr>
        <w:ind w:left="4950" w:hanging="180"/>
      </w:pPr>
    </w:lvl>
    <w:lvl w:ilvl="6" w:tplc="2809000F" w:tentative="1">
      <w:start w:val="1"/>
      <w:numFmt w:val="decimal"/>
      <w:lvlText w:val="%7."/>
      <w:lvlJc w:val="left"/>
      <w:pPr>
        <w:ind w:left="5670" w:hanging="360"/>
      </w:pPr>
    </w:lvl>
    <w:lvl w:ilvl="7" w:tplc="28090019" w:tentative="1">
      <w:start w:val="1"/>
      <w:numFmt w:val="lowerLetter"/>
      <w:lvlText w:val="%8."/>
      <w:lvlJc w:val="left"/>
      <w:pPr>
        <w:ind w:left="6390" w:hanging="360"/>
      </w:pPr>
    </w:lvl>
    <w:lvl w:ilvl="8" w:tplc="2809001B" w:tentative="1">
      <w:start w:val="1"/>
      <w:numFmt w:val="lowerRoman"/>
      <w:lvlText w:val="%9."/>
      <w:lvlJc w:val="right"/>
      <w:pPr>
        <w:ind w:left="7110" w:hanging="180"/>
      </w:pPr>
    </w:lvl>
  </w:abstractNum>
  <w:abstractNum w:abstractNumId="16" w15:restartNumberingAfterBreak="0">
    <w:nsid w:val="23D85DD0"/>
    <w:multiLevelType w:val="hybridMultilevel"/>
    <w:tmpl w:val="C5A01538"/>
    <w:lvl w:ilvl="0" w:tplc="1532A636">
      <w:start w:val="5"/>
      <w:numFmt w:val="decimal"/>
      <w:lvlText w:val="%1.)"/>
      <w:lvlJc w:val="left"/>
      <w:pPr>
        <w:ind w:left="990" w:hanging="360"/>
      </w:pPr>
      <w:rPr>
        <w:rFonts w:hint="default"/>
      </w:rPr>
    </w:lvl>
    <w:lvl w:ilvl="1" w:tplc="28090019">
      <w:start w:val="1"/>
      <w:numFmt w:val="lowerLetter"/>
      <w:lvlText w:val="%2."/>
      <w:lvlJc w:val="left"/>
      <w:pPr>
        <w:ind w:left="1710" w:hanging="360"/>
      </w:pPr>
    </w:lvl>
    <w:lvl w:ilvl="2" w:tplc="739CAE38">
      <w:start w:val="10"/>
      <w:numFmt w:val="decimal"/>
      <w:lvlText w:val="%3."/>
      <w:lvlJc w:val="left"/>
      <w:pPr>
        <w:ind w:left="2610" w:hanging="360"/>
      </w:pPr>
      <w:rPr>
        <w:rFonts w:cstheme="minorBidi" w:hint="default"/>
      </w:rPr>
    </w:lvl>
    <w:lvl w:ilvl="3" w:tplc="2809000F" w:tentative="1">
      <w:start w:val="1"/>
      <w:numFmt w:val="decimal"/>
      <w:lvlText w:val="%4."/>
      <w:lvlJc w:val="left"/>
      <w:pPr>
        <w:ind w:left="3150" w:hanging="360"/>
      </w:pPr>
    </w:lvl>
    <w:lvl w:ilvl="4" w:tplc="28090019" w:tentative="1">
      <w:start w:val="1"/>
      <w:numFmt w:val="lowerLetter"/>
      <w:lvlText w:val="%5."/>
      <w:lvlJc w:val="left"/>
      <w:pPr>
        <w:ind w:left="3870" w:hanging="360"/>
      </w:pPr>
    </w:lvl>
    <w:lvl w:ilvl="5" w:tplc="2809001B" w:tentative="1">
      <w:start w:val="1"/>
      <w:numFmt w:val="lowerRoman"/>
      <w:lvlText w:val="%6."/>
      <w:lvlJc w:val="right"/>
      <w:pPr>
        <w:ind w:left="4590" w:hanging="180"/>
      </w:pPr>
    </w:lvl>
    <w:lvl w:ilvl="6" w:tplc="2809000F" w:tentative="1">
      <w:start w:val="1"/>
      <w:numFmt w:val="decimal"/>
      <w:lvlText w:val="%7."/>
      <w:lvlJc w:val="left"/>
      <w:pPr>
        <w:ind w:left="5310" w:hanging="360"/>
      </w:pPr>
    </w:lvl>
    <w:lvl w:ilvl="7" w:tplc="28090019" w:tentative="1">
      <w:start w:val="1"/>
      <w:numFmt w:val="lowerLetter"/>
      <w:lvlText w:val="%8."/>
      <w:lvlJc w:val="left"/>
      <w:pPr>
        <w:ind w:left="6030" w:hanging="360"/>
      </w:pPr>
    </w:lvl>
    <w:lvl w:ilvl="8" w:tplc="2809001B" w:tentative="1">
      <w:start w:val="1"/>
      <w:numFmt w:val="lowerRoman"/>
      <w:lvlText w:val="%9."/>
      <w:lvlJc w:val="right"/>
      <w:pPr>
        <w:ind w:left="6750" w:hanging="180"/>
      </w:pPr>
    </w:lvl>
  </w:abstractNum>
  <w:abstractNum w:abstractNumId="17" w15:restartNumberingAfterBreak="0">
    <w:nsid w:val="24C01D9F"/>
    <w:multiLevelType w:val="multilevel"/>
    <w:tmpl w:val="2022FEA2"/>
    <w:lvl w:ilvl="0">
      <w:start w:val="1"/>
      <w:numFmt w:val="decimal"/>
      <w:lvlText w:val="%1)"/>
      <w:lvlJc w:val="left"/>
      <w:pPr>
        <w:ind w:left="990" w:hanging="360"/>
      </w:pPr>
    </w:lvl>
    <w:lvl w:ilvl="1">
      <w:start w:val="1"/>
      <w:numFmt w:val="lowerLetter"/>
      <w:lvlText w:val="%2)"/>
      <w:lvlJc w:val="left"/>
      <w:pPr>
        <w:ind w:left="1350" w:hanging="360"/>
      </w:pPr>
    </w:lvl>
    <w:lvl w:ilvl="2">
      <w:start w:val="1"/>
      <w:numFmt w:val="lowerRoman"/>
      <w:lvlText w:val="%3)"/>
      <w:lvlJc w:val="left"/>
      <w:pPr>
        <w:ind w:left="1710" w:hanging="360"/>
      </w:pPr>
      <w:rPr>
        <w:b w:val="0"/>
        <w:bCs/>
      </w:rPr>
    </w:lvl>
    <w:lvl w:ilvl="3">
      <w:start w:val="1"/>
      <w:numFmt w:val="decimal"/>
      <w:lvlText w:val="(%4)"/>
      <w:lvlJc w:val="left"/>
      <w:pPr>
        <w:ind w:left="2070" w:hanging="360"/>
      </w:p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18" w15:restartNumberingAfterBreak="0">
    <w:nsid w:val="28D77550"/>
    <w:multiLevelType w:val="hybridMultilevel"/>
    <w:tmpl w:val="80581366"/>
    <w:lvl w:ilvl="0" w:tplc="28090001">
      <w:start w:val="1"/>
      <w:numFmt w:val="bullet"/>
      <w:lvlText w:val=""/>
      <w:lvlJc w:val="left"/>
      <w:pPr>
        <w:ind w:left="2160" w:hanging="360"/>
      </w:pPr>
      <w:rPr>
        <w:rFonts w:ascii="Symbol" w:hAnsi="Symbol" w:hint="default"/>
      </w:rPr>
    </w:lvl>
    <w:lvl w:ilvl="1" w:tplc="28090003" w:tentative="1">
      <w:start w:val="1"/>
      <w:numFmt w:val="bullet"/>
      <w:lvlText w:val="o"/>
      <w:lvlJc w:val="left"/>
      <w:pPr>
        <w:ind w:left="2880" w:hanging="360"/>
      </w:pPr>
      <w:rPr>
        <w:rFonts w:ascii="Courier New" w:hAnsi="Courier New" w:cs="Courier New" w:hint="default"/>
      </w:rPr>
    </w:lvl>
    <w:lvl w:ilvl="2" w:tplc="28090005" w:tentative="1">
      <w:start w:val="1"/>
      <w:numFmt w:val="bullet"/>
      <w:lvlText w:val=""/>
      <w:lvlJc w:val="left"/>
      <w:pPr>
        <w:ind w:left="3600" w:hanging="360"/>
      </w:pPr>
      <w:rPr>
        <w:rFonts w:ascii="Wingdings" w:hAnsi="Wingdings" w:hint="default"/>
      </w:rPr>
    </w:lvl>
    <w:lvl w:ilvl="3" w:tplc="28090001" w:tentative="1">
      <w:start w:val="1"/>
      <w:numFmt w:val="bullet"/>
      <w:lvlText w:val=""/>
      <w:lvlJc w:val="left"/>
      <w:pPr>
        <w:ind w:left="4320" w:hanging="360"/>
      </w:pPr>
      <w:rPr>
        <w:rFonts w:ascii="Symbol" w:hAnsi="Symbol" w:hint="default"/>
      </w:rPr>
    </w:lvl>
    <w:lvl w:ilvl="4" w:tplc="28090003" w:tentative="1">
      <w:start w:val="1"/>
      <w:numFmt w:val="bullet"/>
      <w:lvlText w:val="o"/>
      <w:lvlJc w:val="left"/>
      <w:pPr>
        <w:ind w:left="5040" w:hanging="360"/>
      </w:pPr>
      <w:rPr>
        <w:rFonts w:ascii="Courier New" w:hAnsi="Courier New" w:cs="Courier New" w:hint="default"/>
      </w:rPr>
    </w:lvl>
    <w:lvl w:ilvl="5" w:tplc="28090005" w:tentative="1">
      <w:start w:val="1"/>
      <w:numFmt w:val="bullet"/>
      <w:lvlText w:val=""/>
      <w:lvlJc w:val="left"/>
      <w:pPr>
        <w:ind w:left="5760" w:hanging="360"/>
      </w:pPr>
      <w:rPr>
        <w:rFonts w:ascii="Wingdings" w:hAnsi="Wingdings" w:hint="default"/>
      </w:rPr>
    </w:lvl>
    <w:lvl w:ilvl="6" w:tplc="28090001" w:tentative="1">
      <w:start w:val="1"/>
      <w:numFmt w:val="bullet"/>
      <w:lvlText w:val=""/>
      <w:lvlJc w:val="left"/>
      <w:pPr>
        <w:ind w:left="6480" w:hanging="360"/>
      </w:pPr>
      <w:rPr>
        <w:rFonts w:ascii="Symbol" w:hAnsi="Symbol" w:hint="default"/>
      </w:rPr>
    </w:lvl>
    <w:lvl w:ilvl="7" w:tplc="28090003" w:tentative="1">
      <w:start w:val="1"/>
      <w:numFmt w:val="bullet"/>
      <w:lvlText w:val="o"/>
      <w:lvlJc w:val="left"/>
      <w:pPr>
        <w:ind w:left="7200" w:hanging="360"/>
      </w:pPr>
      <w:rPr>
        <w:rFonts w:ascii="Courier New" w:hAnsi="Courier New" w:cs="Courier New" w:hint="default"/>
      </w:rPr>
    </w:lvl>
    <w:lvl w:ilvl="8" w:tplc="28090005" w:tentative="1">
      <w:start w:val="1"/>
      <w:numFmt w:val="bullet"/>
      <w:lvlText w:val=""/>
      <w:lvlJc w:val="left"/>
      <w:pPr>
        <w:ind w:left="7920" w:hanging="360"/>
      </w:pPr>
      <w:rPr>
        <w:rFonts w:ascii="Wingdings" w:hAnsi="Wingdings" w:hint="default"/>
      </w:rPr>
    </w:lvl>
  </w:abstractNum>
  <w:abstractNum w:abstractNumId="19" w15:restartNumberingAfterBreak="0">
    <w:nsid w:val="2B523210"/>
    <w:multiLevelType w:val="hybridMultilevel"/>
    <w:tmpl w:val="D80CC492"/>
    <w:lvl w:ilvl="0" w:tplc="E9924A3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2ED54CCD"/>
    <w:multiLevelType w:val="multilevel"/>
    <w:tmpl w:val="159450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75A6"/>
    <w:multiLevelType w:val="hybridMultilevel"/>
    <w:tmpl w:val="5226EBFE"/>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2" w15:restartNumberingAfterBreak="0">
    <w:nsid w:val="35AB2281"/>
    <w:multiLevelType w:val="hybridMultilevel"/>
    <w:tmpl w:val="8A36BEA2"/>
    <w:lvl w:ilvl="0" w:tplc="2809000F">
      <w:start w:val="6"/>
      <w:numFmt w:val="decimal"/>
      <w:lvlText w:val="%1."/>
      <w:lvlJc w:val="left"/>
      <w:pPr>
        <w:ind w:left="720" w:hanging="360"/>
      </w:pPr>
      <w:rPr>
        <w:rFonts w:hint="default"/>
      </w:rPr>
    </w:lvl>
    <w:lvl w:ilvl="1" w:tplc="28090019">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3" w15:restartNumberingAfterBreak="0">
    <w:nsid w:val="3688450E"/>
    <w:multiLevelType w:val="multilevel"/>
    <w:tmpl w:val="FA0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62410"/>
    <w:multiLevelType w:val="hybridMultilevel"/>
    <w:tmpl w:val="99CEE5A6"/>
    <w:lvl w:ilvl="0" w:tplc="28090001">
      <w:start w:val="1"/>
      <w:numFmt w:val="bullet"/>
      <w:lvlText w:val=""/>
      <w:lvlJc w:val="left"/>
      <w:pPr>
        <w:ind w:left="990" w:hanging="360"/>
      </w:pPr>
      <w:rPr>
        <w:rFonts w:ascii="Symbol" w:hAnsi="Symbol" w:hint="default"/>
      </w:rPr>
    </w:lvl>
    <w:lvl w:ilvl="1" w:tplc="28090019">
      <w:start w:val="1"/>
      <w:numFmt w:val="lowerLetter"/>
      <w:lvlText w:val="%2."/>
      <w:lvlJc w:val="left"/>
      <w:pPr>
        <w:ind w:left="1350" w:hanging="360"/>
      </w:pPr>
    </w:lvl>
    <w:lvl w:ilvl="2" w:tplc="2809001B" w:tentative="1">
      <w:start w:val="1"/>
      <w:numFmt w:val="lowerRoman"/>
      <w:lvlText w:val="%3."/>
      <w:lvlJc w:val="right"/>
      <w:pPr>
        <w:ind w:left="2070" w:hanging="180"/>
      </w:pPr>
    </w:lvl>
    <w:lvl w:ilvl="3" w:tplc="2809000F" w:tentative="1">
      <w:start w:val="1"/>
      <w:numFmt w:val="decimal"/>
      <w:lvlText w:val="%4."/>
      <w:lvlJc w:val="left"/>
      <w:pPr>
        <w:ind w:left="2790" w:hanging="360"/>
      </w:pPr>
    </w:lvl>
    <w:lvl w:ilvl="4" w:tplc="28090019" w:tentative="1">
      <w:start w:val="1"/>
      <w:numFmt w:val="lowerLetter"/>
      <w:lvlText w:val="%5."/>
      <w:lvlJc w:val="left"/>
      <w:pPr>
        <w:ind w:left="3510" w:hanging="360"/>
      </w:pPr>
    </w:lvl>
    <w:lvl w:ilvl="5" w:tplc="2809001B" w:tentative="1">
      <w:start w:val="1"/>
      <w:numFmt w:val="lowerRoman"/>
      <w:lvlText w:val="%6."/>
      <w:lvlJc w:val="right"/>
      <w:pPr>
        <w:ind w:left="4230" w:hanging="180"/>
      </w:pPr>
    </w:lvl>
    <w:lvl w:ilvl="6" w:tplc="2809000F" w:tentative="1">
      <w:start w:val="1"/>
      <w:numFmt w:val="decimal"/>
      <w:lvlText w:val="%7."/>
      <w:lvlJc w:val="left"/>
      <w:pPr>
        <w:ind w:left="4950" w:hanging="360"/>
      </w:pPr>
    </w:lvl>
    <w:lvl w:ilvl="7" w:tplc="28090019" w:tentative="1">
      <w:start w:val="1"/>
      <w:numFmt w:val="lowerLetter"/>
      <w:lvlText w:val="%8."/>
      <w:lvlJc w:val="left"/>
      <w:pPr>
        <w:ind w:left="5670" w:hanging="360"/>
      </w:pPr>
    </w:lvl>
    <w:lvl w:ilvl="8" w:tplc="2809001B" w:tentative="1">
      <w:start w:val="1"/>
      <w:numFmt w:val="lowerRoman"/>
      <w:lvlText w:val="%9."/>
      <w:lvlJc w:val="right"/>
      <w:pPr>
        <w:ind w:left="6390" w:hanging="180"/>
      </w:pPr>
    </w:lvl>
  </w:abstractNum>
  <w:abstractNum w:abstractNumId="25" w15:restartNumberingAfterBreak="0">
    <w:nsid w:val="38E733B5"/>
    <w:multiLevelType w:val="multilevel"/>
    <w:tmpl w:val="037891C2"/>
    <w:lvl w:ilvl="0">
      <w:start w:val="1"/>
      <w:numFmt w:val="upperRoman"/>
      <w:lvlText w:val="%1."/>
      <w:lvlJc w:val="left"/>
      <w:pPr>
        <w:tabs>
          <w:tab w:val="num" w:pos="1080"/>
        </w:tabs>
        <w:ind w:left="1080" w:hanging="72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3BEA51FE"/>
    <w:multiLevelType w:val="hybridMultilevel"/>
    <w:tmpl w:val="A712E8C4"/>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7" w15:restartNumberingAfterBreak="0">
    <w:nsid w:val="401C37A6"/>
    <w:multiLevelType w:val="hybridMultilevel"/>
    <w:tmpl w:val="0EEA9186"/>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8" w15:restartNumberingAfterBreak="0">
    <w:nsid w:val="44227C64"/>
    <w:multiLevelType w:val="hybridMultilevel"/>
    <w:tmpl w:val="262E2F2A"/>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29" w15:restartNumberingAfterBreak="0">
    <w:nsid w:val="4A7E0336"/>
    <w:multiLevelType w:val="multilevel"/>
    <w:tmpl w:val="96B4182E"/>
    <w:lvl w:ilvl="0">
      <w:start w:val="6"/>
      <w:numFmt w:val="decimal"/>
      <w:lvlText w:val="%1"/>
      <w:lvlJc w:val="left"/>
      <w:pPr>
        <w:ind w:left="99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030" w:hanging="1080"/>
      </w:pPr>
      <w:rPr>
        <w:rFonts w:hint="default"/>
      </w:rPr>
    </w:lvl>
    <w:lvl w:ilvl="5">
      <w:start w:val="1"/>
      <w:numFmt w:val="decimal"/>
      <w:lvlText w:val="%1.%2.%3.%4.%5.%6"/>
      <w:lvlJc w:val="left"/>
      <w:pPr>
        <w:ind w:left="7110"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070" w:hanging="1800"/>
      </w:pPr>
      <w:rPr>
        <w:rFonts w:hint="default"/>
      </w:rPr>
    </w:lvl>
  </w:abstractNum>
  <w:abstractNum w:abstractNumId="30" w15:restartNumberingAfterBreak="0">
    <w:nsid w:val="510A39A1"/>
    <w:multiLevelType w:val="hybridMultilevel"/>
    <w:tmpl w:val="0EDA0BCC"/>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1" w15:restartNumberingAfterBreak="0">
    <w:nsid w:val="524E4E46"/>
    <w:multiLevelType w:val="hybridMultilevel"/>
    <w:tmpl w:val="E3363E0A"/>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32" w15:restartNumberingAfterBreak="0">
    <w:nsid w:val="575D5CA8"/>
    <w:multiLevelType w:val="hybridMultilevel"/>
    <w:tmpl w:val="73C27D90"/>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3" w15:restartNumberingAfterBreak="0">
    <w:nsid w:val="5AD43947"/>
    <w:multiLevelType w:val="multilevel"/>
    <w:tmpl w:val="3DA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9E17D2"/>
    <w:multiLevelType w:val="multilevel"/>
    <w:tmpl w:val="32009AE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DB5E48"/>
    <w:multiLevelType w:val="multilevel"/>
    <w:tmpl w:val="50183548"/>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F02DC1"/>
    <w:multiLevelType w:val="hybridMultilevel"/>
    <w:tmpl w:val="9F54FC22"/>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37" w15:restartNumberingAfterBreak="0">
    <w:nsid w:val="6D005662"/>
    <w:multiLevelType w:val="hybridMultilevel"/>
    <w:tmpl w:val="86E68E8C"/>
    <w:lvl w:ilvl="0" w:tplc="04826FB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32350"/>
    <w:multiLevelType w:val="multilevel"/>
    <w:tmpl w:val="FC200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3A2ECF"/>
    <w:multiLevelType w:val="multilevel"/>
    <w:tmpl w:val="00EC98EE"/>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40" w15:restartNumberingAfterBreak="0">
    <w:nsid w:val="77BE1251"/>
    <w:multiLevelType w:val="hybridMultilevel"/>
    <w:tmpl w:val="AB8A61B8"/>
    <w:lvl w:ilvl="0" w:tplc="28090011">
      <w:start w:val="1"/>
      <w:numFmt w:val="decimal"/>
      <w:lvlText w:val="%1)"/>
      <w:lvlJc w:val="left"/>
      <w:pPr>
        <w:ind w:left="1900" w:hanging="360"/>
      </w:pPr>
    </w:lvl>
    <w:lvl w:ilvl="1" w:tplc="28090019" w:tentative="1">
      <w:start w:val="1"/>
      <w:numFmt w:val="lowerLetter"/>
      <w:lvlText w:val="%2."/>
      <w:lvlJc w:val="left"/>
      <w:pPr>
        <w:ind w:left="2620" w:hanging="360"/>
      </w:pPr>
    </w:lvl>
    <w:lvl w:ilvl="2" w:tplc="2809001B" w:tentative="1">
      <w:start w:val="1"/>
      <w:numFmt w:val="lowerRoman"/>
      <w:lvlText w:val="%3."/>
      <w:lvlJc w:val="right"/>
      <w:pPr>
        <w:ind w:left="3340" w:hanging="180"/>
      </w:pPr>
    </w:lvl>
    <w:lvl w:ilvl="3" w:tplc="2809000F" w:tentative="1">
      <w:start w:val="1"/>
      <w:numFmt w:val="decimal"/>
      <w:lvlText w:val="%4."/>
      <w:lvlJc w:val="left"/>
      <w:pPr>
        <w:ind w:left="4060" w:hanging="360"/>
      </w:pPr>
    </w:lvl>
    <w:lvl w:ilvl="4" w:tplc="28090019" w:tentative="1">
      <w:start w:val="1"/>
      <w:numFmt w:val="lowerLetter"/>
      <w:lvlText w:val="%5."/>
      <w:lvlJc w:val="left"/>
      <w:pPr>
        <w:ind w:left="4780" w:hanging="360"/>
      </w:pPr>
    </w:lvl>
    <w:lvl w:ilvl="5" w:tplc="2809001B" w:tentative="1">
      <w:start w:val="1"/>
      <w:numFmt w:val="lowerRoman"/>
      <w:lvlText w:val="%6."/>
      <w:lvlJc w:val="right"/>
      <w:pPr>
        <w:ind w:left="5500" w:hanging="180"/>
      </w:pPr>
    </w:lvl>
    <w:lvl w:ilvl="6" w:tplc="2809000F" w:tentative="1">
      <w:start w:val="1"/>
      <w:numFmt w:val="decimal"/>
      <w:lvlText w:val="%7."/>
      <w:lvlJc w:val="left"/>
      <w:pPr>
        <w:ind w:left="6220" w:hanging="360"/>
      </w:pPr>
    </w:lvl>
    <w:lvl w:ilvl="7" w:tplc="28090019" w:tentative="1">
      <w:start w:val="1"/>
      <w:numFmt w:val="lowerLetter"/>
      <w:lvlText w:val="%8."/>
      <w:lvlJc w:val="left"/>
      <w:pPr>
        <w:ind w:left="6940" w:hanging="360"/>
      </w:pPr>
    </w:lvl>
    <w:lvl w:ilvl="8" w:tplc="2809001B" w:tentative="1">
      <w:start w:val="1"/>
      <w:numFmt w:val="lowerRoman"/>
      <w:lvlText w:val="%9."/>
      <w:lvlJc w:val="right"/>
      <w:pPr>
        <w:ind w:left="7660" w:hanging="180"/>
      </w:pPr>
    </w:lvl>
  </w:abstractNum>
  <w:abstractNum w:abstractNumId="41" w15:restartNumberingAfterBreak="0">
    <w:nsid w:val="79CD7391"/>
    <w:multiLevelType w:val="hybridMultilevel"/>
    <w:tmpl w:val="88360A0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42" w15:restartNumberingAfterBreak="0">
    <w:nsid w:val="7CE0755B"/>
    <w:multiLevelType w:val="multilevel"/>
    <w:tmpl w:val="D8524B9A"/>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840FC"/>
    <w:multiLevelType w:val="multilevel"/>
    <w:tmpl w:val="8B360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33144F"/>
    <w:multiLevelType w:val="hybridMultilevel"/>
    <w:tmpl w:val="BE1EFF34"/>
    <w:lvl w:ilvl="0" w:tplc="568CB8FC">
      <w:start w:val="1"/>
      <w:numFmt w:val="bullet"/>
      <w:lvlText w:val=""/>
      <w:lvlJc w:val="left"/>
      <w:pPr>
        <w:ind w:left="820" w:hanging="360"/>
      </w:pPr>
      <w:rPr>
        <w:rFonts w:ascii="Symbol" w:eastAsia="Symbol" w:hAnsi="Symbol" w:hint="default"/>
        <w:w w:val="99"/>
        <w:sz w:val="20"/>
        <w:szCs w:val="20"/>
      </w:rPr>
    </w:lvl>
    <w:lvl w:ilvl="1" w:tplc="3CF4DE22">
      <w:start w:val="1"/>
      <w:numFmt w:val="lowerLetter"/>
      <w:lvlText w:val="%2."/>
      <w:lvlJc w:val="left"/>
      <w:pPr>
        <w:ind w:left="1540" w:hanging="360"/>
      </w:pPr>
      <w:rPr>
        <w:rFonts w:ascii="Times New Roman" w:eastAsia="Times New Roman" w:hAnsi="Times New Roman" w:cstheme="minorBidi"/>
        <w:w w:val="99"/>
        <w:sz w:val="24"/>
        <w:szCs w:val="24"/>
      </w:rPr>
    </w:lvl>
    <w:lvl w:ilvl="2" w:tplc="FF88A9A0">
      <w:start w:val="1"/>
      <w:numFmt w:val="bullet"/>
      <w:lvlText w:val="•"/>
      <w:lvlJc w:val="left"/>
      <w:pPr>
        <w:ind w:left="1580" w:hanging="360"/>
      </w:pPr>
      <w:rPr>
        <w:rFonts w:hint="default"/>
      </w:rPr>
    </w:lvl>
    <w:lvl w:ilvl="3" w:tplc="062891E4">
      <w:start w:val="1"/>
      <w:numFmt w:val="bullet"/>
      <w:lvlText w:val="•"/>
      <w:lvlJc w:val="left"/>
      <w:pPr>
        <w:ind w:left="2580" w:hanging="360"/>
      </w:pPr>
      <w:rPr>
        <w:rFonts w:hint="default"/>
      </w:rPr>
    </w:lvl>
    <w:lvl w:ilvl="4" w:tplc="4A563B44">
      <w:start w:val="1"/>
      <w:numFmt w:val="bullet"/>
      <w:lvlText w:val="•"/>
      <w:lvlJc w:val="left"/>
      <w:pPr>
        <w:ind w:left="3580" w:hanging="360"/>
      </w:pPr>
      <w:rPr>
        <w:rFonts w:hint="default"/>
      </w:rPr>
    </w:lvl>
    <w:lvl w:ilvl="5" w:tplc="2BA4BC28">
      <w:start w:val="1"/>
      <w:numFmt w:val="bullet"/>
      <w:lvlText w:val="•"/>
      <w:lvlJc w:val="left"/>
      <w:pPr>
        <w:ind w:left="4580" w:hanging="360"/>
      </w:pPr>
      <w:rPr>
        <w:rFonts w:hint="default"/>
      </w:rPr>
    </w:lvl>
    <w:lvl w:ilvl="6" w:tplc="E82691A8">
      <w:start w:val="1"/>
      <w:numFmt w:val="bullet"/>
      <w:lvlText w:val="•"/>
      <w:lvlJc w:val="left"/>
      <w:pPr>
        <w:ind w:left="5580" w:hanging="360"/>
      </w:pPr>
      <w:rPr>
        <w:rFonts w:hint="default"/>
      </w:rPr>
    </w:lvl>
    <w:lvl w:ilvl="7" w:tplc="516AAB4A">
      <w:start w:val="1"/>
      <w:numFmt w:val="bullet"/>
      <w:lvlText w:val="•"/>
      <w:lvlJc w:val="left"/>
      <w:pPr>
        <w:ind w:left="6580" w:hanging="360"/>
      </w:pPr>
      <w:rPr>
        <w:rFonts w:hint="default"/>
      </w:rPr>
    </w:lvl>
    <w:lvl w:ilvl="8" w:tplc="AD10B22A">
      <w:start w:val="1"/>
      <w:numFmt w:val="bullet"/>
      <w:lvlText w:val="•"/>
      <w:lvlJc w:val="left"/>
      <w:pPr>
        <w:ind w:left="7580" w:hanging="360"/>
      </w:pPr>
      <w:rPr>
        <w:rFonts w:hint="default"/>
      </w:rPr>
    </w:lvl>
  </w:abstractNum>
  <w:num w:numId="1" w16cid:durableId="716200940">
    <w:abstractNumId w:val="19"/>
  </w:num>
  <w:num w:numId="2" w16cid:durableId="2048946656">
    <w:abstractNumId w:val="11"/>
  </w:num>
  <w:num w:numId="3" w16cid:durableId="951714086">
    <w:abstractNumId w:val="10"/>
  </w:num>
  <w:num w:numId="4" w16cid:durableId="88621200">
    <w:abstractNumId w:val="6"/>
  </w:num>
  <w:num w:numId="5" w16cid:durableId="757747967">
    <w:abstractNumId w:val="38"/>
  </w:num>
  <w:num w:numId="6" w16cid:durableId="18509831">
    <w:abstractNumId w:val="14"/>
  </w:num>
  <w:num w:numId="7" w16cid:durableId="78061766">
    <w:abstractNumId w:val="33"/>
  </w:num>
  <w:num w:numId="8" w16cid:durableId="646671821">
    <w:abstractNumId w:val="43"/>
  </w:num>
  <w:num w:numId="9" w16cid:durableId="438641870">
    <w:abstractNumId w:val="42"/>
  </w:num>
  <w:num w:numId="10" w16cid:durableId="184293738">
    <w:abstractNumId w:val="23"/>
  </w:num>
  <w:num w:numId="11" w16cid:durableId="991372567">
    <w:abstractNumId w:val="17"/>
  </w:num>
  <w:num w:numId="12" w16cid:durableId="1329677238">
    <w:abstractNumId w:val="37"/>
  </w:num>
  <w:num w:numId="13" w16cid:durableId="582449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932752">
    <w:abstractNumId w:val="7"/>
  </w:num>
  <w:num w:numId="15" w16cid:durableId="1251543071">
    <w:abstractNumId w:val="22"/>
  </w:num>
  <w:num w:numId="16" w16cid:durableId="844397044">
    <w:abstractNumId w:val="36"/>
  </w:num>
  <w:num w:numId="17" w16cid:durableId="1977057039">
    <w:abstractNumId w:val="18"/>
  </w:num>
  <w:num w:numId="18" w16cid:durableId="1383558033">
    <w:abstractNumId w:val="41"/>
  </w:num>
  <w:num w:numId="19" w16cid:durableId="572933082">
    <w:abstractNumId w:val="27"/>
  </w:num>
  <w:num w:numId="20" w16cid:durableId="1693068595">
    <w:abstractNumId w:val="1"/>
  </w:num>
  <w:num w:numId="21" w16cid:durableId="962149100">
    <w:abstractNumId w:val="35"/>
  </w:num>
  <w:num w:numId="22" w16cid:durableId="2095742022">
    <w:abstractNumId w:val="30"/>
  </w:num>
  <w:num w:numId="23" w16cid:durableId="1167595678">
    <w:abstractNumId w:val="34"/>
  </w:num>
  <w:num w:numId="24" w16cid:durableId="205993351">
    <w:abstractNumId w:val="26"/>
  </w:num>
  <w:num w:numId="25" w16cid:durableId="2047441461">
    <w:abstractNumId w:val="12"/>
  </w:num>
  <w:num w:numId="26" w16cid:durableId="1389648070">
    <w:abstractNumId w:val="39"/>
  </w:num>
  <w:num w:numId="27" w16cid:durableId="1888909706">
    <w:abstractNumId w:val="44"/>
  </w:num>
  <w:num w:numId="28" w16cid:durableId="81219767">
    <w:abstractNumId w:val="24"/>
  </w:num>
  <w:num w:numId="29" w16cid:durableId="1932812901">
    <w:abstractNumId w:val="16"/>
  </w:num>
  <w:num w:numId="30" w16cid:durableId="656568074">
    <w:abstractNumId w:val="9"/>
  </w:num>
  <w:num w:numId="31" w16cid:durableId="1569145988">
    <w:abstractNumId w:val="28"/>
  </w:num>
  <w:num w:numId="32" w16cid:durableId="100299650">
    <w:abstractNumId w:val="8"/>
  </w:num>
  <w:num w:numId="33" w16cid:durableId="1356153976">
    <w:abstractNumId w:val="40"/>
  </w:num>
  <w:num w:numId="34" w16cid:durableId="1678774044">
    <w:abstractNumId w:val="31"/>
  </w:num>
  <w:num w:numId="35" w16cid:durableId="2027630194">
    <w:abstractNumId w:val="20"/>
  </w:num>
  <w:num w:numId="36" w16cid:durableId="1923031172">
    <w:abstractNumId w:val="13"/>
  </w:num>
  <w:num w:numId="37" w16cid:durableId="112142013">
    <w:abstractNumId w:val="0"/>
  </w:num>
  <w:num w:numId="38" w16cid:durableId="1020856894">
    <w:abstractNumId w:val="21"/>
  </w:num>
  <w:num w:numId="39" w16cid:durableId="1482847966">
    <w:abstractNumId w:val="32"/>
  </w:num>
  <w:num w:numId="40" w16cid:durableId="1607885655">
    <w:abstractNumId w:val="2"/>
  </w:num>
  <w:num w:numId="41" w16cid:durableId="2109497250">
    <w:abstractNumId w:val="5"/>
  </w:num>
  <w:num w:numId="42" w16cid:durableId="1875339753">
    <w:abstractNumId w:val="3"/>
  </w:num>
  <w:num w:numId="43" w16cid:durableId="2031762389">
    <w:abstractNumId w:val="4"/>
  </w:num>
  <w:num w:numId="44" w16cid:durableId="2047631417">
    <w:abstractNumId w:val="29"/>
  </w:num>
  <w:num w:numId="45" w16cid:durableId="166516474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C1"/>
    <w:rsid w:val="00001382"/>
    <w:rsid w:val="0000203B"/>
    <w:rsid w:val="000027F8"/>
    <w:rsid w:val="00007557"/>
    <w:rsid w:val="00020D35"/>
    <w:rsid w:val="00022632"/>
    <w:rsid w:val="000229A2"/>
    <w:rsid w:val="00022A8B"/>
    <w:rsid w:val="000356AF"/>
    <w:rsid w:val="00042A20"/>
    <w:rsid w:val="00044A60"/>
    <w:rsid w:val="00044D71"/>
    <w:rsid w:val="000467B5"/>
    <w:rsid w:val="0005351B"/>
    <w:rsid w:val="0005630C"/>
    <w:rsid w:val="00067619"/>
    <w:rsid w:val="000700A8"/>
    <w:rsid w:val="0007136D"/>
    <w:rsid w:val="00074709"/>
    <w:rsid w:val="0007490E"/>
    <w:rsid w:val="00090AB7"/>
    <w:rsid w:val="00091DA8"/>
    <w:rsid w:val="000935DF"/>
    <w:rsid w:val="00095565"/>
    <w:rsid w:val="00095E83"/>
    <w:rsid w:val="00096CD8"/>
    <w:rsid w:val="000B38C5"/>
    <w:rsid w:val="000B4729"/>
    <w:rsid w:val="000C1D0E"/>
    <w:rsid w:val="000C75AC"/>
    <w:rsid w:val="000D0A5F"/>
    <w:rsid w:val="000D0A62"/>
    <w:rsid w:val="000D0D6A"/>
    <w:rsid w:val="000D1B33"/>
    <w:rsid w:val="000D3719"/>
    <w:rsid w:val="000D5458"/>
    <w:rsid w:val="000D7AEB"/>
    <w:rsid w:val="000E4AF9"/>
    <w:rsid w:val="000E607E"/>
    <w:rsid w:val="000E678A"/>
    <w:rsid w:val="000F3F4E"/>
    <w:rsid w:val="000F536B"/>
    <w:rsid w:val="000F67C5"/>
    <w:rsid w:val="000F7250"/>
    <w:rsid w:val="00101B8C"/>
    <w:rsid w:val="00107D1B"/>
    <w:rsid w:val="001106DF"/>
    <w:rsid w:val="001114BD"/>
    <w:rsid w:val="0011751A"/>
    <w:rsid w:val="001209E2"/>
    <w:rsid w:val="001245E8"/>
    <w:rsid w:val="00125B0D"/>
    <w:rsid w:val="0013521D"/>
    <w:rsid w:val="00141B4D"/>
    <w:rsid w:val="00143964"/>
    <w:rsid w:val="00144FD0"/>
    <w:rsid w:val="00152F69"/>
    <w:rsid w:val="00163D14"/>
    <w:rsid w:val="00164D9A"/>
    <w:rsid w:val="00164DF3"/>
    <w:rsid w:val="00170F47"/>
    <w:rsid w:val="00172014"/>
    <w:rsid w:val="001725D4"/>
    <w:rsid w:val="0017309C"/>
    <w:rsid w:val="00173AD5"/>
    <w:rsid w:val="0017453D"/>
    <w:rsid w:val="00174941"/>
    <w:rsid w:val="001749B6"/>
    <w:rsid w:val="00175006"/>
    <w:rsid w:val="0017792C"/>
    <w:rsid w:val="00181BB9"/>
    <w:rsid w:val="00183727"/>
    <w:rsid w:val="00186CA2"/>
    <w:rsid w:val="001872D6"/>
    <w:rsid w:val="00195F5C"/>
    <w:rsid w:val="00196DEB"/>
    <w:rsid w:val="00197E1E"/>
    <w:rsid w:val="001A517C"/>
    <w:rsid w:val="001B39D7"/>
    <w:rsid w:val="001B4589"/>
    <w:rsid w:val="001C037F"/>
    <w:rsid w:val="001C4690"/>
    <w:rsid w:val="001C5A74"/>
    <w:rsid w:val="001C6918"/>
    <w:rsid w:val="001C7847"/>
    <w:rsid w:val="001D0261"/>
    <w:rsid w:val="001D04A5"/>
    <w:rsid w:val="001D2410"/>
    <w:rsid w:val="001D5319"/>
    <w:rsid w:val="001D651B"/>
    <w:rsid w:val="001D665B"/>
    <w:rsid w:val="001E7ECB"/>
    <w:rsid w:val="001F1683"/>
    <w:rsid w:val="001F2576"/>
    <w:rsid w:val="001F40D3"/>
    <w:rsid w:val="001F4E97"/>
    <w:rsid w:val="0020756E"/>
    <w:rsid w:val="00211A74"/>
    <w:rsid w:val="002131C3"/>
    <w:rsid w:val="00214F9E"/>
    <w:rsid w:val="00217644"/>
    <w:rsid w:val="00217993"/>
    <w:rsid w:val="00222743"/>
    <w:rsid w:val="00225B60"/>
    <w:rsid w:val="00233FF7"/>
    <w:rsid w:val="00235A5B"/>
    <w:rsid w:val="00250C08"/>
    <w:rsid w:val="00251951"/>
    <w:rsid w:val="002545FE"/>
    <w:rsid w:val="00261EB9"/>
    <w:rsid w:val="00264F0F"/>
    <w:rsid w:val="002650B5"/>
    <w:rsid w:val="00265650"/>
    <w:rsid w:val="002657A6"/>
    <w:rsid w:val="002717B1"/>
    <w:rsid w:val="00282C2D"/>
    <w:rsid w:val="00286134"/>
    <w:rsid w:val="00290F96"/>
    <w:rsid w:val="00294FD4"/>
    <w:rsid w:val="002959F2"/>
    <w:rsid w:val="002A2C3D"/>
    <w:rsid w:val="002A523C"/>
    <w:rsid w:val="002A7AAD"/>
    <w:rsid w:val="002A7B41"/>
    <w:rsid w:val="002B2C6E"/>
    <w:rsid w:val="002B2F44"/>
    <w:rsid w:val="002B33D1"/>
    <w:rsid w:val="002B3E98"/>
    <w:rsid w:val="002B4F9B"/>
    <w:rsid w:val="002B7DA7"/>
    <w:rsid w:val="002C1E9D"/>
    <w:rsid w:val="002C25B4"/>
    <w:rsid w:val="002C4366"/>
    <w:rsid w:val="002C7CFB"/>
    <w:rsid w:val="002D40AB"/>
    <w:rsid w:val="002D4AA5"/>
    <w:rsid w:val="002E1A71"/>
    <w:rsid w:val="002E27D8"/>
    <w:rsid w:val="002E6172"/>
    <w:rsid w:val="00305BF9"/>
    <w:rsid w:val="00320B19"/>
    <w:rsid w:val="00323669"/>
    <w:rsid w:val="0032458E"/>
    <w:rsid w:val="00325C4B"/>
    <w:rsid w:val="003314B9"/>
    <w:rsid w:val="00332AC8"/>
    <w:rsid w:val="00333DF2"/>
    <w:rsid w:val="003350EB"/>
    <w:rsid w:val="00336A55"/>
    <w:rsid w:val="00337C3F"/>
    <w:rsid w:val="00340055"/>
    <w:rsid w:val="003408BA"/>
    <w:rsid w:val="00343157"/>
    <w:rsid w:val="00344BD8"/>
    <w:rsid w:val="00346780"/>
    <w:rsid w:val="00352831"/>
    <w:rsid w:val="003543F5"/>
    <w:rsid w:val="00356C51"/>
    <w:rsid w:val="00360BA6"/>
    <w:rsid w:val="00364214"/>
    <w:rsid w:val="00366148"/>
    <w:rsid w:val="003669D5"/>
    <w:rsid w:val="00372BC2"/>
    <w:rsid w:val="00372DDC"/>
    <w:rsid w:val="00373470"/>
    <w:rsid w:val="00373DE4"/>
    <w:rsid w:val="00374443"/>
    <w:rsid w:val="003811BE"/>
    <w:rsid w:val="00384CF6"/>
    <w:rsid w:val="003863D0"/>
    <w:rsid w:val="00386874"/>
    <w:rsid w:val="003919D8"/>
    <w:rsid w:val="00392C10"/>
    <w:rsid w:val="003944B6"/>
    <w:rsid w:val="0039624D"/>
    <w:rsid w:val="003A0CF8"/>
    <w:rsid w:val="003B0DA5"/>
    <w:rsid w:val="003B14A3"/>
    <w:rsid w:val="003B497F"/>
    <w:rsid w:val="003B4D7A"/>
    <w:rsid w:val="003B684C"/>
    <w:rsid w:val="003B6BC0"/>
    <w:rsid w:val="003C0199"/>
    <w:rsid w:val="003C44B3"/>
    <w:rsid w:val="003C62AE"/>
    <w:rsid w:val="003C7B08"/>
    <w:rsid w:val="003D421C"/>
    <w:rsid w:val="003D4A30"/>
    <w:rsid w:val="003D7F41"/>
    <w:rsid w:val="003E30D7"/>
    <w:rsid w:val="003E4494"/>
    <w:rsid w:val="003E6283"/>
    <w:rsid w:val="003E6DF8"/>
    <w:rsid w:val="003E7A61"/>
    <w:rsid w:val="003F0492"/>
    <w:rsid w:val="003F13D4"/>
    <w:rsid w:val="003F1EC8"/>
    <w:rsid w:val="003F3653"/>
    <w:rsid w:val="003F6E11"/>
    <w:rsid w:val="004001FF"/>
    <w:rsid w:val="00404A94"/>
    <w:rsid w:val="0041048E"/>
    <w:rsid w:val="00415D11"/>
    <w:rsid w:val="00415FB8"/>
    <w:rsid w:val="00421273"/>
    <w:rsid w:val="00432E90"/>
    <w:rsid w:val="0043544A"/>
    <w:rsid w:val="00436129"/>
    <w:rsid w:val="0044254A"/>
    <w:rsid w:val="00442ECC"/>
    <w:rsid w:val="00450CD2"/>
    <w:rsid w:val="00451036"/>
    <w:rsid w:val="004605DD"/>
    <w:rsid w:val="004609E1"/>
    <w:rsid w:val="00460E24"/>
    <w:rsid w:val="00461291"/>
    <w:rsid w:val="00470587"/>
    <w:rsid w:val="00470FC2"/>
    <w:rsid w:val="00473155"/>
    <w:rsid w:val="0047641C"/>
    <w:rsid w:val="00477AD6"/>
    <w:rsid w:val="00481AFA"/>
    <w:rsid w:val="00486B71"/>
    <w:rsid w:val="00486BB2"/>
    <w:rsid w:val="00487C5B"/>
    <w:rsid w:val="00491946"/>
    <w:rsid w:val="00493C23"/>
    <w:rsid w:val="004940B7"/>
    <w:rsid w:val="004A0EEF"/>
    <w:rsid w:val="004A1443"/>
    <w:rsid w:val="004A265C"/>
    <w:rsid w:val="004A3379"/>
    <w:rsid w:val="004B19B9"/>
    <w:rsid w:val="004B1B57"/>
    <w:rsid w:val="004B2AF3"/>
    <w:rsid w:val="004B6550"/>
    <w:rsid w:val="004C0B7D"/>
    <w:rsid w:val="004C2DC1"/>
    <w:rsid w:val="004C49AD"/>
    <w:rsid w:val="004C4C18"/>
    <w:rsid w:val="004D1AAF"/>
    <w:rsid w:val="004D49A0"/>
    <w:rsid w:val="004D60E1"/>
    <w:rsid w:val="004D70F3"/>
    <w:rsid w:val="004E005A"/>
    <w:rsid w:val="004E3E8B"/>
    <w:rsid w:val="004F0C86"/>
    <w:rsid w:val="004F4FB4"/>
    <w:rsid w:val="004F77D4"/>
    <w:rsid w:val="00500BAD"/>
    <w:rsid w:val="005056AB"/>
    <w:rsid w:val="00505DF0"/>
    <w:rsid w:val="005069D8"/>
    <w:rsid w:val="00507627"/>
    <w:rsid w:val="00511E3F"/>
    <w:rsid w:val="00516AA8"/>
    <w:rsid w:val="00517B50"/>
    <w:rsid w:val="0052098E"/>
    <w:rsid w:val="0052322E"/>
    <w:rsid w:val="005271D5"/>
    <w:rsid w:val="0053022B"/>
    <w:rsid w:val="005302B7"/>
    <w:rsid w:val="005303DC"/>
    <w:rsid w:val="005313CC"/>
    <w:rsid w:val="00531FF0"/>
    <w:rsid w:val="00543081"/>
    <w:rsid w:val="0054361B"/>
    <w:rsid w:val="00543A3D"/>
    <w:rsid w:val="0054542E"/>
    <w:rsid w:val="005506E3"/>
    <w:rsid w:val="00553030"/>
    <w:rsid w:val="00554501"/>
    <w:rsid w:val="005656E3"/>
    <w:rsid w:val="00570F8A"/>
    <w:rsid w:val="0057196A"/>
    <w:rsid w:val="00572E1F"/>
    <w:rsid w:val="00583A67"/>
    <w:rsid w:val="00583E65"/>
    <w:rsid w:val="0058542D"/>
    <w:rsid w:val="00592DE7"/>
    <w:rsid w:val="00593927"/>
    <w:rsid w:val="005A444B"/>
    <w:rsid w:val="005B69FD"/>
    <w:rsid w:val="005C0CCC"/>
    <w:rsid w:val="005C18CB"/>
    <w:rsid w:val="005C7A80"/>
    <w:rsid w:val="005C7C18"/>
    <w:rsid w:val="005D04B2"/>
    <w:rsid w:val="005D0FBF"/>
    <w:rsid w:val="005D49E9"/>
    <w:rsid w:val="005D5AEF"/>
    <w:rsid w:val="005E040E"/>
    <w:rsid w:val="005E2713"/>
    <w:rsid w:val="005E4D79"/>
    <w:rsid w:val="005E72D9"/>
    <w:rsid w:val="005F1475"/>
    <w:rsid w:val="005F7348"/>
    <w:rsid w:val="00600A38"/>
    <w:rsid w:val="00600C53"/>
    <w:rsid w:val="00601326"/>
    <w:rsid w:val="00601EB0"/>
    <w:rsid w:val="00601F04"/>
    <w:rsid w:val="00602345"/>
    <w:rsid w:val="006030C4"/>
    <w:rsid w:val="00604EDB"/>
    <w:rsid w:val="00606424"/>
    <w:rsid w:val="006070B1"/>
    <w:rsid w:val="006113CE"/>
    <w:rsid w:val="0061287C"/>
    <w:rsid w:val="00622C98"/>
    <w:rsid w:val="00622D86"/>
    <w:rsid w:val="00633219"/>
    <w:rsid w:val="00633582"/>
    <w:rsid w:val="00635B2C"/>
    <w:rsid w:val="00636618"/>
    <w:rsid w:val="00643E73"/>
    <w:rsid w:val="00644E23"/>
    <w:rsid w:val="0064616F"/>
    <w:rsid w:val="006544FB"/>
    <w:rsid w:val="0065512C"/>
    <w:rsid w:val="0065730E"/>
    <w:rsid w:val="0066014A"/>
    <w:rsid w:val="00660233"/>
    <w:rsid w:val="006606CD"/>
    <w:rsid w:val="00662902"/>
    <w:rsid w:val="00662999"/>
    <w:rsid w:val="00662F10"/>
    <w:rsid w:val="0066590F"/>
    <w:rsid w:val="006721E6"/>
    <w:rsid w:val="006725D1"/>
    <w:rsid w:val="006763D2"/>
    <w:rsid w:val="00676EA2"/>
    <w:rsid w:val="00687AC4"/>
    <w:rsid w:val="00690687"/>
    <w:rsid w:val="00697E49"/>
    <w:rsid w:val="006A11C7"/>
    <w:rsid w:val="006A1E42"/>
    <w:rsid w:val="006A3618"/>
    <w:rsid w:val="006A3E99"/>
    <w:rsid w:val="006A41F4"/>
    <w:rsid w:val="006A61B9"/>
    <w:rsid w:val="006B11F6"/>
    <w:rsid w:val="006B1805"/>
    <w:rsid w:val="006B3092"/>
    <w:rsid w:val="006B4487"/>
    <w:rsid w:val="006B4AB7"/>
    <w:rsid w:val="006C40FC"/>
    <w:rsid w:val="006C55DF"/>
    <w:rsid w:val="006C62C4"/>
    <w:rsid w:val="006D173F"/>
    <w:rsid w:val="006D4CB4"/>
    <w:rsid w:val="006E60C3"/>
    <w:rsid w:val="006F08F1"/>
    <w:rsid w:val="006F3A92"/>
    <w:rsid w:val="006F5801"/>
    <w:rsid w:val="006F7191"/>
    <w:rsid w:val="007022B3"/>
    <w:rsid w:val="00707053"/>
    <w:rsid w:val="00711406"/>
    <w:rsid w:val="00715FA5"/>
    <w:rsid w:val="00720DFA"/>
    <w:rsid w:val="007212DF"/>
    <w:rsid w:val="00722503"/>
    <w:rsid w:val="0072399E"/>
    <w:rsid w:val="007241A6"/>
    <w:rsid w:val="00724321"/>
    <w:rsid w:val="00730FCD"/>
    <w:rsid w:val="007320AE"/>
    <w:rsid w:val="0073665B"/>
    <w:rsid w:val="00740C03"/>
    <w:rsid w:val="00742317"/>
    <w:rsid w:val="0075029C"/>
    <w:rsid w:val="00752493"/>
    <w:rsid w:val="007543B0"/>
    <w:rsid w:val="007553BA"/>
    <w:rsid w:val="007553F4"/>
    <w:rsid w:val="00755B56"/>
    <w:rsid w:val="00760B74"/>
    <w:rsid w:val="00760BAD"/>
    <w:rsid w:val="0076224B"/>
    <w:rsid w:val="007641CD"/>
    <w:rsid w:val="0076600D"/>
    <w:rsid w:val="007667F6"/>
    <w:rsid w:val="00767DDE"/>
    <w:rsid w:val="00771651"/>
    <w:rsid w:val="0077193F"/>
    <w:rsid w:val="0077357A"/>
    <w:rsid w:val="00774D26"/>
    <w:rsid w:val="00776898"/>
    <w:rsid w:val="007839D1"/>
    <w:rsid w:val="007846E5"/>
    <w:rsid w:val="00791068"/>
    <w:rsid w:val="007A2F22"/>
    <w:rsid w:val="007A573B"/>
    <w:rsid w:val="007B3A67"/>
    <w:rsid w:val="007B49F9"/>
    <w:rsid w:val="007B6E5D"/>
    <w:rsid w:val="007B7F4E"/>
    <w:rsid w:val="007C36AC"/>
    <w:rsid w:val="007C5483"/>
    <w:rsid w:val="007D12F8"/>
    <w:rsid w:val="007D4CC7"/>
    <w:rsid w:val="007D4E54"/>
    <w:rsid w:val="007D6E0E"/>
    <w:rsid w:val="007E186B"/>
    <w:rsid w:val="007E2428"/>
    <w:rsid w:val="007E790B"/>
    <w:rsid w:val="007F16E3"/>
    <w:rsid w:val="007F1959"/>
    <w:rsid w:val="007F4922"/>
    <w:rsid w:val="007F61FF"/>
    <w:rsid w:val="007F6EDC"/>
    <w:rsid w:val="00810BC1"/>
    <w:rsid w:val="00813500"/>
    <w:rsid w:val="0082581F"/>
    <w:rsid w:val="00835F7B"/>
    <w:rsid w:val="00837269"/>
    <w:rsid w:val="00841CD1"/>
    <w:rsid w:val="0084354A"/>
    <w:rsid w:val="00843C47"/>
    <w:rsid w:val="00856900"/>
    <w:rsid w:val="0086028D"/>
    <w:rsid w:val="0087166F"/>
    <w:rsid w:val="0087267D"/>
    <w:rsid w:val="00874A49"/>
    <w:rsid w:val="00885684"/>
    <w:rsid w:val="0088747B"/>
    <w:rsid w:val="008934B0"/>
    <w:rsid w:val="00894461"/>
    <w:rsid w:val="008955F6"/>
    <w:rsid w:val="00896411"/>
    <w:rsid w:val="00897533"/>
    <w:rsid w:val="00897E09"/>
    <w:rsid w:val="008A4C45"/>
    <w:rsid w:val="008A5D17"/>
    <w:rsid w:val="008B134A"/>
    <w:rsid w:val="008B2622"/>
    <w:rsid w:val="008B599E"/>
    <w:rsid w:val="008B7504"/>
    <w:rsid w:val="008B7D03"/>
    <w:rsid w:val="008C0735"/>
    <w:rsid w:val="008C350B"/>
    <w:rsid w:val="008C5368"/>
    <w:rsid w:val="008C688D"/>
    <w:rsid w:val="008C7854"/>
    <w:rsid w:val="008C7F16"/>
    <w:rsid w:val="008D0325"/>
    <w:rsid w:val="008D0AA2"/>
    <w:rsid w:val="008E2131"/>
    <w:rsid w:val="008E2F60"/>
    <w:rsid w:val="008E49B1"/>
    <w:rsid w:val="008E5C90"/>
    <w:rsid w:val="008F03DB"/>
    <w:rsid w:val="008F06FD"/>
    <w:rsid w:val="008F320D"/>
    <w:rsid w:val="008F3FEA"/>
    <w:rsid w:val="008F4FC4"/>
    <w:rsid w:val="008F582A"/>
    <w:rsid w:val="00902DF7"/>
    <w:rsid w:val="0090319F"/>
    <w:rsid w:val="00903223"/>
    <w:rsid w:val="00905391"/>
    <w:rsid w:val="00911404"/>
    <w:rsid w:val="009125D4"/>
    <w:rsid w:val="00915AEF"/>
    <w:rsid w:val="00915EF4"/>
    <w:rsid w:val="0091637C"/>
    <w:rsid w:val="0091764F"/>
    <w:rsid w:val="00925B04"/>
    <w:rsid w:val="00925EC6"/>
    <w:rsid w:val="00927085"/>
    <w:rsid w:val="00927C20"/>
    <w:rsid w:val="00933F2C"/>
    <w:rsid w:val="00935AF0"/>
    <w:rsid w:val="0094002C"/>
    <w:rsid w:val="00943D32"/>
    <w:rsid w:val="00944207"/>
    <w:rsid w:val="00950273"/>
    <w:rsid w:val="0095049B"/>
    <w:rsid w:val="00952F80"/>
    <w:rsid w:val="009629DF"/>
    <w:rsid w:val="00962D36"/>
    <w:rsid w:val="009704F3"/>
    <w:rsid w:val="00970DDA"/>
    <w:rsid w:val="00973C44"/>
    <w:rsid w:val="00975D10"/>
    <w:rsid w:val="00980A33"/>
    <w:rsid w:val="00981105"/>
    <w:rsid w:val="009827F1"/>
    <w:rsid w:val="0098321D"/>
    <w:rsid w:val="00986574"/>
    <w:rsid w:val="00992925"/>
    <w:rsid w:val="00994455"/>
    <w:rsid w:val="009A1796"/>
    <w:rsid w:val="009A20CF"/>
    <w:rsid w:val="009A6891"/>
    <w:rsid w:val="009B1F9A"/>
    <w:rsid w:val="009B276F"/>
    <w:rsid w:val="009B3668"/>
    <w:rsid w:val="009B4736"/>
    <w:rsid w:val="009C1C92"/>
    <w:rsid w:val="009C4840"/>
    <w:rsid w:val="009C6863"/>
    <w:rsid w:val="009C6CCD"/>
    <w:rsid w:val="009C6DE4"/>
    <w:rsid w:val="009C7875"/>
    <w:rsid w:val="009D5880"/>
    <w:rsid w:val="009D742E"/>
    <w:rsid w:val="009D77B2"/>
    <w:rsid w:val="009E06A2"/>
    <w:rsid w:val="009E41DE"/>
    <w:rsid w:val="009E506B"/>
    <w:rsid w:val="009E5C97"/>
    <w:rsid w:val="009E7883"/>
    <w:rsid w:val="009F0156"/>
    <w:rsid w:val="009F213B"/>
    <w:rsid w:val="009F37C3"/>
    <w:rsid w:val="009F4198"/>
    <w:rsid w:val="009F6017"/>
    <w:rsid w:val="009F6CCE"/>
    <w:rsid w:val="009F7AC7"/>
    <w:rsid w:val="009F7CDA"/>
    <w:rsid w:val="00A00B4D"/>
    <w:rsid w:val="00A066B0"/>
    <w:rsid w:val="00A12FFE"/>
    <w:rsid w:val="00A14D93"/>
    <w:rsid w:val="00A1715E"/>
    <w:rsid w:val="00A17965"/>
    <w:rsid w:val="00A17E13"/>
    <w:rsid w:val="00A21F23"/>
    <w:rsid w:val="00A26925"/>
    <w:rsid w:val="00A2761F"/>
    <w:rsid w:val="00A32BA9"/>
    <w:rsid w:val="00A40E58"/>
    <w:rsid w:val="00A4585F"/>
    <w:rsid w:val="00A46283"/>
    <w:rsid w:val="00A5583E"/>
    <w:rsid w:val="00A56A38"/>
    <w:rsid w:val="00A609B0"/>
    <w:rsid w:val="00A61E7D"/>
    <w:rsid w:val="00A65769"/>
    <w:rsid w:val="00A66BEA"/>
    <w:rsid w:val="00A718C1"/>
    <w:rsid w:val="00A71DCF"/>
    <w:rsid w:val="00A743CC"/>
    <w:rsid w:val="00A76A77"/>
    <w:rsid w:val="00A76AAC"/>
    <w:rsid w:val="00A76F0F"/>
    <w:rsid w:val="00A77F95"/>
    <w:rsid w:val="00A80AD0"/>
    <w:rsid w:val="00A9247E"/>
    <w:rsid w:val="00A9283D"/>
    <w:rsid w:val="00A943B7"/>
    <w:rsid w:val="00AA4058"/>
    <w:rsid w:val="00AA4819"/>
    <w:rsid w:val="00AA792F"/>
    <w:rsid w:val="00AB0434"/>
    <w:rsid w:val="00AB1A0A"/>
    <w:rsid w:val="00AB7F0F"/>
    <w:rsid w:val="00AC737C"/>
    <w:rsid w:val="00AD20CE"/>
    <w:rsid w:val="00AD26FA"/>
    <w:rsid w:val="00AD29BB"/>
    <w:rsid w:val="00AD40CB"/>
    <w:rsid w:val="00AD4F3A"/>
    <w:rsid w:val="00AE0C1A"/>
    <w:rsid w:val="00AE5CE0"/>
    <w:rsid w:val="00AF0384"/>
    <w:rsid w:val="00AF06D7"/>
    <w:rsid w:val="00AF23AD"/>
    <w:rsid w:val="00AF3F1A"/>
    <w:rsid w:val="00AF5607"/>
    <w:rsid w:val="00AF5D6B"/>
    <w:rsid w:val="00B01284"/>
    <w:rsid w:val="00B02ABC"/>
    <w:rsid w:val="00B0788F"/>
    <w:rsid w:val="00B10ADB"/>
    <w:rsid w:val="00B20B18"/>
    <w:rsid w:val="00B226B5"/>
    <w:rsid w:val="00B22F2D"/>
    <w:rsid w:val="00B2325A"/>
    <w:rsid w:val="00B27670"/>
    <w:rsid w:val="00B305F6"/>
    <w:rsid w:val="00B30F26"/>
    <w:rsid w:val="00B33E39"/>
    <w:rsid w:val="00B34DB2"/>
    <w:rsid w:val="00B358DD"/>
    <w:rsid w:val="00B36F43"/>
    <w:rsid w:val="00B4279D"/>
    <w:rsid w:val="00B42B29"/>
    <w:rsid w:val="00B4333E"/>
    <w:rsid w:val="00B50BF2"/>
    <w:rsid w:val="00B57A8D"/>
    <w:rsid w:val="00B71C2F"/>
    <w:rsid w:val="00B72D9D"/>
    <w:rsid w:val="00B753C1"/>
    <w:rsid w:val="00B762EC"/>
    <w:rsid w:val="00B77908"/>
    <w:rsid w:val="00B81B20"/>
    <w:rsid w:val="00B839E6"/>
    <w:rsid w:val="00B84735"/>
    <w:rsid w:val="00B85E14"/>
    <w:rsid w:val="00B8709D"/>
    <w:rsid w:val="00B87112"/>
    <w:rsid w:val="00B87D23"/>
    <w:rsid w:val="00B87FCC"/>
    <w:rsid w:val="00B90D59"/>
    <w:rsid w:val="00B91714"/>
    <w:rsid w:val="00B9634D"/>
    <w:rsid w:val="00B969EF"/>
    <w:rsid w:val="00B97B4F"/>
    <w:rsid w:val="00BA0C6C"/>
    <w:rsid w:val="00BA2FA6"/>
    <w:rsid w:val="00BA681B"/>
    <w:rsid w:val="00BA6D65"/>
    <w:rsid w:val="00BB21C5"/>
    <w:rsid w:val="00BB30A8"/>
    <w:rsid w:val="00BB7AF4"/>
    <w:rsid w:val="00BC1322"/>
    <w:rsid w:val="00BC2B5A"/>
    <w:rsid w:val="00BC5763"/>
    <w:rsid w:val="00BC625A"/>
    <w:rsid w:val="00BC6F31"/>
    <w:rsid w:val="00BC764A"/>
    <w:rsid w:val="00BD020E"/>
    <w:rsid w:val="00BD036B"/>
    <w:rsid w:val="00BD1B07"/>
    <w:rsid w:val="00BD4BBB"/>
    <w:rsid w:val="00BE2465"/>
    <w:rsid w:val="00BE263C"/>
    <w:rsid w:val="00BE5B2A"/>
    <w:rsid w:val="00BF5087"/>
    <w:rsid w:val="00BF6065"/>
    <w:rsid w:val="00BF678A"/>
    <w:rsid w:val="00BF686D"/>
    <w:rsid w:val="00BF7A07"/>
    <w:rsid w:val="00C01038"/>
    <w:rsid w:val="00C0546E"/>
    <w:rsid w:val="00C107D6"/>
    <w:rsid w:val="00C16547"/>
    <w:rsid w:val="00C179F1"/>
    <w:rsid w:val="00C21272"/>
    <w:rsid w:val="00C27F80"/>
    <w:rsid w:val="00C31CB2"/>
    <w:rsid w:val="00C32836"/>
    <w:rsid w:val="00C357EA"/>
    <w:rsid w:val="00C41A46"/>
    <w:rsid w:val="00C428F6"/>
    <w:rsid w:val="00C44C6B"/>
    <w:rsid w:val="00C46834"/>
    <w:rsid w:val="00C54A99"/>
    <w:rsid w:val="00C5506B"/>
    <w:rsid w:val="00C63C31"/>
    <w:rsid w:val="00C63CCA"/>
    <w:rsid w:val="00C674FB"/>
    <w:rsid w:val="00C678CA"/>
    <w:rsid w:val="00C90FB7"/>
    <w:rsid w:val="00C940DA"/>
    <w:rsid w:val="00C96655"/>
    <w:rsid w:val="00C96DBB"/>
    <w:rsid w:val="00CA2E62"/>
    <w:rsid w:val="00CA4CB8"/>
    <w:rsid w:val="00CA5241"/>
    <w:rsid w:val="00CC05A6"/>
    <w:rsid w:val="00CC15E2"/>
    <w:rsid w:val="00CC16BB"/>
    <w:rsid w:val="00CD3A82"/>
    <w:rsid w:val="00CD4A4C"/>
    <w:rsid w:val="00CD4B9A"/>
    <w:rsid w:val="00CD7412"/>
    <w:rsid w:val="00CD7C74"/>
    <w:rsid w:val="00CE7556"/>
    <w:rsid w:val="00CF0062"/>
    <w:rsid w:val="00CF2249"/>
    <w:rsid w:val="00CF7F45"/>
    <w:rsid w:val="00D00776"/>
    <w:rsid w:val="00D00C15"/>
    <w:rsid w:val="00D0446C"/>
    <w:rsid w:val="00D04FB0"/>
    <w:rsid w:val="00D07BB9"/>
    <w:rsid w:val="00D133FE"/>
    <w:rsid w:val="00D15836"/>
    <w:rsid w:val="00D172E2"/>
    <w:rsid w:val="00D22D5A"/>
    <w:rsid w:val="00D23D8E"/>
    <w:rsid w:val="00D274BC"/>
    <w:rsid w:val="00D30682"/>
    <w:rsid w:val="00D32CDD"/>
    <w:rsid w:val="00D42173"/>
    <w:rsid w:val="00D42AD1"/>
    <w:rsid w:val="00D50584"/>
    <w:rsid w:val="00D50BD8"/>
    <w:rsid w:val="00D55090"/>
    <w:rsid w:val="00D55786"/>
    <w:rsid w:val="00D5666D"/>
    <w:rsid w:val="00D628FE"/>
    <w:rsid w:val="00D637AC"/>
    <w:rsid w:val="00D6558B"/>
    <w:rsid w:val="00D7640B"/>
    <w:rsid w:val="00D77104"/>
    <w:rsid w:val="00D80288"/>
    <w:rsid w:val="00D808FE"/>
    <w:rsid w:val="00D82859"/>
    <w:rsid w:val="00D849D6"/>
    <w:rsid w:val="00D866A8"/>
    <w:rsid w:val="00D878A6"/>
    <w:rsid w:val="00D92C86"/>
    <w:rsid w:val="00D92F25"/>
    <w:rsid w:val="00D978BA"/>
    <w:rsid w:val="00DA007D"/>
    <w:rsid w:val="00DA0628"/>
    <w:rsid w:val="00DA7CB9"/>
    <w:rsid w:val="00DB0600"/>
    <w:rsid w:val="00DB0C78"/>
    <w:rsid w:val="00DB4453"/>
    <w:rsid w:val="00DC2EEC"/>
    <w:rsid w:val="00DC604C"/>
    <w:rsid w:val="00DC66F4"/>
    <w:rsid w:val="00DC6721"/>
    <w:rsid w:val="00DD0CD5"/>
    <w:rsid w:val="00DD1D6E"/>
    <w:rsid w:val="00DD1E16"/>
    <w:rsid w:val="00DD493E"/>
    <w:rsid w:val="00DD56ED"/>
    <w:rsid w:val="00DE7A60"/>
    <w:rsid w:val="00DF0A88"/>
    <w:rsid w:val="00DF2BFA"/>
    <w:rsid w:val="00DF47A4"/>
    <w:rsid w:val="00E0793D"/>
    <w:rsid w:val="00E126F8"/>
    <w:rsid w:val="00E22426"/>
    <w:rsid w:val="00E336AF"/>
    <w:rsid w:val="00E3464E"/>
    <w:rsid w:val="00E34EF1"/>
    <w:rsid w:val="00E35F1D"/>
    <w:rsid w:val="00E41EC2"/>
    <w:rsid w:val="00E460E8"/>
    <w:rsid w:val="00E52F1C"/>
    <w:rsid w:val="00E60FB1"/>
    <w:rsid w:val="00E63023"/>
    <w:rsid w:val="00E64FC1"/>
    <w:rsid w:val="00E71067"/>
    <w:rsid w:val="00E74D34"/>
    <w:rsid w:val="00E761A0"/>
    <w:rsid w:val="00E826DC"/>
    <w:rsid w:val="00E83DE5"/>
    <w:rsid w:val="00E84850"/>
    <w:rsid w:val="00E91980"/>
    <w:rsid w:val="00E944E6"/>
    <w:rsid w:val="00EA13B7"/>
    <w:rsid w:val="00EA17FD"/>
    <w:rsid w:val="00EA1A3E"/>
    <w:rsid w:val="00EA2812"/>
    <w:rsid w:val="00EA4246"/>
    <w:rsid w:val="00EA5C32"/>
    <w:rsid w:val="00EA628F"/>
    <w:rsid w:val="00EA7492"/>
    <w:rsid w:val="00EA77FA"/>
    <w:rsid w:val="00EB7968"/>
    <w:rsid w:val="00EC16CD"/>
    <w:rsid w:val="00EC368E"/>
    <w:rsid w:val="00EC36EB"/>
    <w:rsid w:val="00EC3948"/>
    <w:rsid w:val="00EC6714"/>
    <w:rsid w:val="00ED49EB"/>
    <w:rsid w:val="00ED523F"/>
    <w:rsid w:val="00ED6865"/>
    <w:rsid w:val="00EE2C11"/>
    <w:rsid w:val="00EE76D7"/>
    <w:rsid w:val="00EF4810"/>
    <w:rsid w:val="00EF6385"/>
    <w:rsid w:val="00F042D4"/>
    <w:rsid w:val="00F10D63"/>
    <w:rsid w:val="00F145E6"/>
    <w:rsid w:val="00F168C3"/>
    <w:rsid w:val="00F206E0"/>
    <w:rsid w:val="00F20D59"/>
    <w:rsid w:val="00F22705"/>
    <w:rsid w:val="00F2409B"/>
    <w:rsid w:val="00F263C5"/>
    <w:rsid w:val="00F26658"/>
    <w:rsid w:val="00F267F4"/>
    <w:rsid w:val="00F30221"/>
    <w:rsid w:val="00F31351"/>
    <w:rsid w:val="00F34EA5"/>
    <w:rsid w:val="00F378F8"/>
    <w:rsid w:val="00F37AAA"/>
    <w:rsid w:val="00F4508E"/>
    <w:rsid w:val="00F45CD9"/>
    <w:rsid w:val="00F475C7"/>
    <w:rsid w:val="00F50D18"/>
    <w:rsid w:val="00F55075"/>
    <w:rsid w:val="00F60647"/>
    <w:rsid w:val="00F6227A"/>
    <w:rsid w:val="00F63C69"/>
    <w:rsid w:val="00F66E0A"/>
    <w:rsid w:val="00F83674"/>
    <w:rsid w:val="00F83AC1"/>
    <w:rsid w:val="00F874C4"/>
    <w:rsid w:val="00F874F1"/>
    <w:rsid w:val="00F9460F"/>
    <w:rsid w:val="00FA077C"/>
    <w:rsid w:val="00FA650E"/>
    <w:rsid w:val="00FA7C61"/>
    <w:rsid w:val="00FB123D"/>
    <w:rsid w:val="00FB28F0"/>
    <w:rsid w:val="00FC2D02"/>
    <w:rsid w:val="00FC33B5"/>
    <w:rsid w:val="00FC3C53"/>
    <w:rsid w:val="00FD4CEF"/>
    <w:rsid w:val="00FD5B77"/>
    <w:rsid w:val="00FE0832"/>
    <w:rsid w:val="00FE23BB"/>
    <w:rsid w:val="00FE3602"/>
    <w:rsid w:val="00FE3E5F"/>
    <w:rsid w:val="00FE3FF7"/>
    <w:rsid w:val="00FE50EA"/>
    <w:rsid w:val="00FF515D"/>
    <w:rsid w:val="00FF5958"/>
    <w:rsid w:val="00FF7185"/>
    <w:rsid w:val="00FF76E4"/>
    <w:rsid w:val="016228D8"/>
    <w:rsid w:val="0424DBFE"/>
    <w:rsid w:val="22ECEA70"/>
    <w:rsid w:val="26D48626"/>
    <w:rsid w:val="30E332B5"/>
    <w:rsid w:val="331CE328"/>
    <w:rsid w:val="33F2BC0C"/>
    <w:rsid w:val="3C632ACB"/>
    <w:rsid w:val="3E0D3B79"/>
    <w:rsid w:val="520595CF"/>
    <w:rsid w:val="604A68C2"/>
    <w:rsid w:val="70985989"/>
    <w:rsid w:val="7363C756"/>
    <w:rsid w:val="7F88B0C8"/>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CCEA"/>
  <w15:chartTrackingRefBased/>
  <w15:docId w15:val="{289CCB85-4EC0-4CE5-8E7C-859F1E05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C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F320D"/>
    <w:pPr>
      <w:widowControl w:val="0"/>
      <w:ind w:left="100"/>
      <w:outlineLvl w:val="0"/>
    </w:pPr>
    <w:rPr>
      <w:rFonts w:cstheme="minorBidi"/>
      <w:b/>
      <w:bCs/>
      <w:sz w:val="20"/>
      <w:szCs w:val="20"/>
    </w:rPr>
  </w:style>
  <w:style w:type="paragraph" w:styleId="Heading3">
    <w:name w:val="heading 3"/>
    <w:basedOn w:val="Normal"/>
    <w:next w:val="Normal"/>
    <w:link w:val="Heading3Char"/>
    <w:uiPriority w:val="9"/>
    <w:semiHidden/>
    <w:unhideWhenUsed/>
    <w:qFormat/>
    <w:rsid w:val="00CD4B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 (numbered (a)),ANNEX,List Paragraph1,List Paragraph2,Akapit z listą BS,Bullet1,Report Para,Number Bullets,WinDForce-Letter,Heading 2_sj,En tête 1,Resume Title,Indent Paragraph,References,List_Paragraph,Bullets"/>
    <w:basedOn w:val="Normal"/>
    <w:link w:val="ListParagraphChar"/>
    <w:uiPriority w:val="34"/>
    <w:qFormat/>
    <w:rsid w:val="00A718C1"/>
    <w:pPr>
      <w:ind w:left="720"/>
    </w:pPr>
  </w:style>
  <w:style w:type="character" w:styleId="Hyperlink">
    <w:name w:val="Hyperlink"/>
    <w:basedOn w:val="DefaultParagraphFont"/>
    <w:uiPriority w:val="99"/>
    <w:unhideWhenUsed/>
    <w:rsid w:val="00E944E6"/>
    <w:rPr>
      <w:color w:val="0563C1" w:themeColor="hyperlink"/>
      <w:u w:val="single"/>
    </w:rPr>
  </w:style>
  <w:style w:type="character" w:customStyle="1" w:styleId="UnresolvedMention1">
    <w:name w:val="Unresolved Mention1"/>
    <w:basedOn w:val="DefaultParagraphFont"/>
    <w:uiPriority w:val="99"/>
    <w:semiHidden/>
    <w:unhideWhenUsed/>
    <w:rsid w:val="00E944E6"/>
    <w:rPr>
      <w:color w:val="605E5C"/>
      <w:shd w:val="clear" w:color="auto" w:fill="E1DFDD"/>
    </w:rPr>
  </w:style>
  <w:style w:type="paragraph" w:customStyle="1" w:styleId="paragraph0">
    <w:name w:val="paragraph"/>
    <w:basedOn w:val="Normal"/>
    <w:rsid w:val="00415D11"/>
    <w:pPr>
      <w:spacing w:before="100" w:beforeAutospacing="1" w:after="100" w:afterAutospacing="1"/>
    </w:pPr>
  </w:style>
  <w:style w:type="character" w:customStyle="1" w:styleId="normaltextrun">
    <w:name w:val="normaltextrun"/>
    <w:basedOn w:val="DefaultParagraphFont"/>
    <w:rsid w:val="00415D11"/>
  </w:style>
  <w:style w:type="character" w:customStyle="1" w:styleId="eop">
    <w:name w:val="eop"/>
    <w:basedOn w:val="DefaultParagraphFont"/>
    <w:rsid w:val="00415D11"/>
  </w:style>
  <w:style w:type="character" w:styleId="CommentReference">
    <w:name w:val="annotation reference"/>
    <w:basedOn w:val="DefaultParagraphFont"/>
    <w:uiPriority w:val="99"/>
    <w:semiHidden/>
    <w:unhideWhenUsed/>
    <w:rsid w:val="00DD0CD5"/>
    <w:rPr>
      <w:sz w:val="16"/>
      <w:szCs w:val="16"/>
    </w:rPr>
  </w:style>
  <w:style w:type="paragraph" w:styleId="CommentText">
    <w:name w:val="annotation text"/>
    <w:basedOn w:val="Normal"/>
    <w:link w:val="CommentTextChar"/>
    <w:uiPriority w:val="99"/>
    <w:unhideWhenUsed/>
    <w:rsid w:val="00DD0CD5"/>
    <w:rPr>
      <w:sz w:val="20"/>
      <w:szCs w:val="20"/>
    </w:rPr>
  </w:style>
  <w:style w:type="character" w:customStyle="1" w:styleId="CommentTextChar">
    <w:name w:val="Comment Text Char"/>
    <w:basedOn w:val="DefaultParagraphFont"/>
    <w:link w:val="CommentText"/>
    <w:uiPriority w:val="99"/>
    <w:rsid w:val="00DD0C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0CD5"/>
    <w:rPr>
      <w:b/>
      <w:bCs/>
    </w:rPr>
  </w:style>
  <w:style w:type="character" w:customStyle="1" w:styleId="CommentSubjectChar">
    <w:name w:val="Comment Subject Char"/>
    <w:basedOn w:val="CommentTextChar"/>
    <w:link w:val="CommentSubject"/>
    <w:uiPriority w:val="99"/>
    <w:semiHidden/>
    <w:rsid w:val="00DD0CD5"/>
    <w:rPr>
      <w:rFonts w:ascii="Times New Roman" w:eastAsia="Times New Roman" w:hAnsi="Times New Roman" w:cs="Times New Roman"/>
      <w:b/>
      <w:bCs/>
      <w:sz w:val="20"/>
      <w:szCs w:val="20"/>
      <w:lang w:val="en-US"/>
    </w:rPr>
  </w:style>
  <w:style w:type="paragraph" w:styleId="Revision">
    <w:name w:val="Revision"/>
    <w:hidden/>
    <w:uiPriority w:val="99"/>
    <w:semiHidden/>
    <w:rsid w:val="00196DEB"/>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BodyTextIndent"/>
    <w:link w:val="ParagraphChar"/>
    <w:rsid w:val="00517B50"/>
    <w:pPr>
      <w:numPr>
        <w:ilvl w:val="1"/>
        <w:numId w:val="4"/>
      </w:numPr>
      <w:spacing w:before="120"/>
      <w:jc w:val="both"/>
      <w:outlineLvl w:val="1"/>
    </w:pPr>
    <w:rPr>
      <w:szCs w:val="20"/>
      <w:lang w:val="es-ES_tradnl"/>
    </w:rPr>
  </w:style>
  <w:style w:type="character" w:customStyle="1" w:styleId="ParagraphChar">
    <w:name w:val="Paragraph Char"/>
    <w:basedOn w:val="DefaultParagraphFont"/>
    <w:link w:val="Paragraph"/>
    <w:locked/>
    <w:rsid w:val="00517B50"/>
    <w:rPr>
      <w:rFonts w:ascii="Times New Roman" w:eastAsia="Times New Roman" w:hAnsi="Times New Roman" w:cs="Times New Roman"/>
      <w:sz w:val="24"/>
      <w:szCs w:val="20"/>
      <w:lang w:val="es-ES_tradnl"/>
    </w:rPr>
  </w:style>
  <w:style w:type="paragraph" w:styleId="BodyTextIndent">
    <w:name w:val="Body Text Indent"/>
    <w:basedOn w:val="Normal"/>
    <w:link w:val="BodyTextIndentChar"/>
    <w:uiPriority w:val="99"/>
    <w:semiHidden/>
    <w:unhideWhenUsed/>
    <w:rsid w:val="00517B50"/>
    <w:pPr>
      <w:spacing w:after="120"/>
      <w:ind w:left="360"/>
    </w:pPr>
  </w:style>
  <w:style w:type="character" w:customStyle="1" w:styleId="BodyTextIndentChar">
    <w:name w:val="Body Text Indent Char"/>
    <w:basedOn w:val="DefaultParagraphFont"/>
    <w:link w:val="BodyTextIndent"/>
    <w:uiPriority w:val="99"/>
    <w:semiHidden/>
    <w:rsid w:val="00517B50"/>
    <w:rPr>
      <w:rFonts w:ascii="Times New Roman" w:eastAsia="Times New Roman" w:hAnsi="Times New Roman" w:cs="Times New Roman"/>
      <w:sz w:val="24"/>
      <w:szCs w:val="24"/>
      <w:lang w:val="en-US"/>
    </w:rPr>
  </w:style>
  <w:style w:type="character" w:customStyle="1" w:styleId="ListParagraphChar">
    <w:name w:val="List Paragraph Char"/>
    <w:aliases w:val="Citation List Char,List Paragraph (numbered (a)) Char,ANNEX Char,List Paragraph1 Char,List Paragraph2 Char,Akapit z listą BS Char,Bullet1 Char,Report Para Char,Number Bullets Char,WinDForce-Letter Char,Heading 2_sj Char,Bullets Char"/>
    <w:basedOn w:val="DefaultParagraphFont"/>
    <w:link w:val="ListParagraph"/>
    <w:uiPriority w:val="34"/>
    <w:qFormat/>
    <w:rsid w:val="00343157"/>
    <w:rPr>
      <w:rFonts w:ascii="Times New Roman" w:eastAsia="Times New Roman" w:hAnsi="Times New Roman" w:cs="Times New Roman"/>
      <w:sz w:val="24"/>
      <w:szCs w:val="24"/>
      <w:lang w:val="en-US"/>
    </w:rPr>
  </w:style>
  <w:style w:type="paragraph" w:customStyle="1" w:styleId="Default">
    <w:name w:val="Default"/>
    <w:rsid w:val="00343157"/>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ghtGrid-Accent11">
    <w:name w:val="Light Grid - Accent 11"/>
    <w:basedOn w:val="TableNormal"/>
    <w:uiPriority w:val="62"/>
    <w:rsid w:val="0039624D"/>
    <w:pPr>
      <w:spacing w:after="0" w:line="240" w:lineRule="auto"/>
    </w:pPr>
    <w:rPr>
      <w:rFonts w:ascii="Georgia" w:hAnsi="Georgia"/>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BodyText">
    <w:name w:val="Body Text"/>
    <w:basedOn w:val="Normal"/>
    <w:link w:val="BodyTextChar"/>
    <w:uiPriority w:val="99"/>
    <w:unhideWhenUsed/>
    <w:rsid w:val="00FC33B5"/>
    <w:pPr>
      <w:spacing w:after="120"/>
    </w:pPr>
  </w:style>
  <w:style w:type="character" w:customStyle="1" w:styleId="BodyTextChar">
    <w:name w:val="Body Text Char"/>
    <w:basedOn w:val="DefaultParagraphFont"/>
    <w:link w:val="BodyText"/>
    <w:uiPriority w:val="99"/>
    <w:rsid w:val="00FC33B5"/>
    <w:rPr>
      <w:rFonts w:ascii="Times New Roman" w:eastAsia="Times New Roman" w:hAnsi="Times New Roman" w:cs="Times New Roman"/>
      <w:sz w:val="24"/>
      <w:szCs w:val="24"/>
      <w:lang w:val="en-US"/>
    </w:rPr>
  </w:style>
  <w:style w:type="paragraph" w:styleId="NoSpacing">
    <w:name w:val="No Spacing"/>
    <w:uiPriority w:val="1"/>
    <w:qFormat/>
    <w:rsid w:val="00FC33B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721E6"/>
    <w:rPr>
      <w:color w:val="605E5C"/>
      <w:shd w:val="clear" w:color="auto" w:fill="E1DFDD"/>
    </w:rPr>
  </w:style>
  <w:style w:type="character" w:customStyle="1" w:styleId="Heading1Char">
    <w:name w:val="Heading 1 Char"/>
    <w:basedOn w:val="DefaultParagraphFont"/>
    <w:link w:val="Heading1"/>
    <w:uiPriority w:val="9"/>
    <w:rsid w:val="008F320D"/>
    <w:rPr>
      <w:rFonts w:ascii="Times New Roman" w:eastAsia="Times New Roman" w:hAnsi="Times New Roman"/>
      <w:b/>
      <w:bCs/>
      <w:sz w:val="20"/>
      <w:szCs w:val="20"/>
      <w:lang w:val="en-US"/>
    </w:rPr>
  </w:style>
  <w:style w:type="character" w:customStyle="1" w:styleId="Heading3Char">
    <w:name w:val="Heading 3 Char"/>
    <w:basedOn w:val="DefaultParagraphFont"/>
    <w:link w:val="Heading3"/>
    <w:uiPriority w:val="9"/>
    <w:semiHidden/>
    <w:rsid w:val="00CD4B9A"/>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uiPriority w:val="99"/>
    <w:semiHidden/>
    <w:unhideWhenUsed/>
    <w:rsid w:val="002C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229">
      <w:bodyDiv w:val="1"/>
      <w:marLeft w:val="0"/>
      <w:marRight w:val="0"/>
      <w:marTop w:val="0"/>
      <w:marBottom w:val="0"/>
      <w:divBdr>
        <w:top w:val="none" w:sz="0" w:space="0" w:color="auto"/>
        <w:left w:val="none" w:sz="0" w:space="0" w:color="auto"/>
        <w:bottom w:val="none" w:sz="0" w:space="0" w:color="auto"/>
        <w:right w:val="none" w:sz="0" w:space="0" w:color="auto"/>
      </w:divBdr>
    </w:div>
    <w:div w:id="324938886">
      <w:bodyDiv w:val="1"/>
      <w:marLeft w:val="0"/>
      <w:marRight w:val="0"/>
      <w:marTop w:val="0"/>
      <w:marBottom w:val="0"/>
      <w:divBdr>
        <w:top w:val="none" w:sz="0" w:space="0" w:color="auto"/>
        <w:left w:val="none" w:sz="0" w:space="0" w:color="auto"/>
        <w:bottom w:val="none" w:sz="0" w:space="0" w:color="auto"/>
        <w:right w:val="none" w:sz="0" w:space="0" w:color="auto"/>
      </w:divBdr>
      <w:divsChild>
        <w:div w:id="391081863">
          <w:marLeft w:val="0"/>
          <w:marRight w:val="0"/>
          <w:marTop w:val="0"/>
          <w:marBottom w:val="0"/>
          <w:divBdr>
            <w:top w:val="none" w:sz="0" w:space="0" w:color="auto"/>
            <w:left w:val="none" w:sz="0" w:space="0" w:color="auto"/>
            <w:bottom w:val="none" w:sz="0" w:space="0" w:color="auto"/>
            <w:right w:val="none" w:sz="0" w:space="0" w:color="auto"/>
          </w:divBdr>
        </w:div>
        <w:div w:id="1197233276">
          <w:marLeft w:val="0"/>
          <w:marRight w:val="0"/>
          <w:marTop w:val="0"/>
          <w:marBottom w:val="0"/>
          <w:divBdr>
            <w:top w:val="none" w:sz="0" w:space="0" w:color="auto"/>
            <w:left w:val="none" w:sz="0" w:space="0" w:color="auto"/>
            <w:bottom w:val="none" w:sz="0" w:space="0" w:color="auto"/>
            <w:right w:val="none" w:sz="0" w:space="0" w:color="auto"/>
          </w:divBdr>
        </w:div>
        <w:div w:id="752361729">
          <w:marLeft w:val="0"/>
          <w:marRight w:val="0"/>
          <w:marTop w:val="0"/>
          <w:marBottom w:val="0"/>
          <w:divBdr>
            <w:top w:val="none" w:sz="0" w:space="0" w:color="auto"/>
            <w:left w:val="none" w:sz="0" w:space="0" w:color="auto"/>
            <w:bottom w:val="none" w:sz="0" w:space="0" w:color="auto"/>
            <w:right w:val="none" w:sz="0" w:space="0" w:color="auto"/>
          </w:divBdr>
        </w:div>
        <w:div w:id="696271526">
          <w:marLeft w:val="0"/>
          <w:marRight w:val="0"/>
          <w:marTop w:val="0"/>
          <w:marBottom w:val="0"/>
          <w:divBdr>
            <w:top w:val="none" w:sz="0" w:space="0" w:color="auto"/>
            <w:left w:val="none" w:sz="0" w:space="0" w:color="auto"/>
            <w:bottom w:val="none" w:sz="0" w:space="0" w:color="auto"/>
            <w:right w:val="none" w:sz="0" w:space="0" w:color="auto"/>
          </w:divBdr>
        </w:div>
        <w:div w:id="2009096007">
          <w:marLeft w:val="0"/>
          <w:marRight w:val="0"/>
          <w:marTop w:val="0"/>
          <w:marBottom w:val="0"/>
          <w:divBdr>
            <w:top w:val="none" w:sz="0" w:space="0" w:color="auto"/>
            <w:left w:val="none" w:sz="0" w:space="0" w:color="auto"/>
            <w:bottom w:val="none" w:sz="0" w:space="0" w:color="auto"/>
            <w:right w:val="none" w:sz="0" w:space="0" w:color="auto"/>
          </w:divBdr>
        </w:div>
        <w:div w:id="1533835937">
          <w:marLeft w:val="0"/>
          <w:marRight w:val="0"/>
          <w:marTop w:val="0"/>
          <w:marBottom w:val="0"/>
          <w:divBdr>
            <w:top w:val="none" w:sz="0" w:space="0" w:color="auto"/>
            <w:left w:val="none" w:sz="0" w:space="0" w:color="auto"/>
            <w:bottom w:val="none" w:sz="0" w:space="0" w:color="auto"/>
            <w:right w:val="none" w:sz="0" w:space="0" w:color="auto"/>
          </w:divBdr>
        </w:div>
        <w:div w:id="256332046">
          <w:marLeft w:val="0"/>
          <w:marRight w:val="0"/>
          <w:marTop w:val="0"/>
          <w:marBottom w:val="0"/>
          <w:divBdr>
            <w:top w:val="none" w:sz="0" w:space="0" w:color="auto"/>
            <w:left w:val="none" w:sz="0" w:space="0" w:color="auto"/>
            <w:bottom w:val="none" w:sz="0" w:space="0" w:color="auto"/>
            <w:right w:val="none" w:sz="0" w:space="0" w:color="auto"/>
          </w:divBdr>
        </w:div>
      </w:divsChild>
    </w:div>
    <w:div w:id="480272037">
      <w:bodyDiv w:val="1"/>
      <w:marLeft w:val="0"/>
      <w:marRight w:val="0"/>
      <w:marTop w:val="0"/>
      <w:marBottom w:val="0"/>
      <w:divBdr>
        <w:top w:val="none" w:sz="0" w:space="0" w:color="auto"/>
        <w:left w:val="none" w:sz="0" w:space="0" w:color="auto"/>
        <w:bottom w:val="none" w:sz="0" w:space="0" w:color="auto"/>
        <w:right w:val="none" w:sz="0" w:space="0" w:color="auto"/>
      </w:divBdr>
    </w:div>
    <w:div w:id="848641213">
      <w:bodyDiv w:val="1"/>
      <w:marLeft w:val="0"/>
      <w:marRight w:val="0"/>
      <w:marTop w:val="0"/>
      <w:marBottom w:val="0"/>
      <w:divBdr>
        <w:top w:val="none" w:sz="0" w:space="0" w:color="auto"/>
        <w:left w:val="none" w:sz="0" w:space="0" w:color="auto"/>
        <w:bottom w:val="none" w:sz="0" w:space="0" w:color="auto"/>
        <w:right w:val="none" w:sz="0" w:space="0" w:color="auto"/>
      </w:divBdr>
      <w:divsChild>
        <w:div w:id="479270341">
          <w:marLeft w:val="0"/>
          <w:marRight w:val="0"/>
          <w:marTop w:val="0"/>
          <w:marBottom w:val="0"/>
          <w:divBdr>
            <w:top w:val="none" w:sz="0" w:space="0" w:color="auto"/>
            <w:left w:val="none" w:sz="0" w:space="0" w:color="auto"/>
            <w:bottom w:val="none" w:sz="0" w:space="0" w:color="auto"/>
            <w:right w:val="none" w:sz="0" w:space="0" w:color="auto"/>
          </w:divBdr>
        </w:div>
        <w:div w:id="1483739438">
          <w:marLeft w:val="0"/>
          <w:marRight w:val="0"/>
          <w:marTop w:val="0"/>
          <w:marBottom w:val="0"/>
          <w:divBdr>
            <w:top w:val="none" w:sz="0" w:space="0" w:color="auto"/>
            <w:left w:val="none" w:sz="0" w:space="0" w:color="auto"/>
            <w:bottom w:val="none" w:sz="0" w:space="0" w:color="auto"/>
            <w:right w:val="none" w:sz="0" w:space="0" w:color="auto"/>
          </w:divBdr>
        </w:div>
        <w:div w:id="512651467">
          <w:marLeft w:val="0"/>
          <w:marRight w:val="0"/>
          <w:marTop w:val="0"/>
          <w:marBottom w:val="0"/>
          <w:divBdr>
            <w:top w:val="none" w:sz="0" w:space="0" w:color="auto"/>
            <w:left w:val="none" w:sz="0" w:space="0" w:color="auto"/>
            <w:bottom w:val="none" w:sz="0" w:space="0" w:color="auto"/>
            <w:right w:val="none" w:sz="0" w:space="0" w:color="auto"/>
          </w:divBdr>
        </w:div>
        <w:div w:id="2100447712">
          <w:marLeft w:val="0"/>
          <w:marRight w:val="0"/>
          <w:marTop w:val="0"/>
          <w:marBottom w:val="0"/>
          <w:divBdr>
            <w:top w:val="none" w:sz="0" w:space="0" w:color="auto"/>
            <w:left w:val="none" w:sz="0" w:space="0" w:color="auto"/>
            <w:bottom w:val="none" w:sz="0" w:space="0" w:color="auto"/>
            <w:right w:val="none" w:sz="0" w:space="0" w:color="auto"/>
          </w:divBdr>
        </w:div>
      </w:divsChild>
    </w:div>
    <w:div w:id="933131093">
      <w:bodyDiv w:val="1"/>
      <w:marLeft w:val="0"/>
      <w:marRight w:val="0"/>
      <w:marTop w:val="0"/>
      <w:marBottom w:val="0"/>
      <w:divBdr>
        <w:top w:val="none" w:sz="0" w:space="0" w:color="auto"/>
        <w:left w:val="none" w:sz="0" w:space="0" w:color="auto"/>
        <w:bottom w:val="none" w:sz="0" w:space="0" w:color="auto"/>
        <w:right w:val="none" w:sz="0" w:space="0" w:color="auto"/>
      </w:divBdr>
      <w:divsChild>
        <w:div w:id="226113714">
          <w:marLeft w:val="0"/>
          <w:marRight w:val="0"/>
          <w:marTop w:val="0"/>
          <w:marBottom w:val="0"/>
          <w:divBdr>
            <w:top w:val="none" w:sz="0" w:space="0" w:color="auto"/>
            <w:left w:val="none" w:sz="0" w:space="0" w:color="auto"/>
            <w:bottom w:val="none" w:sz="0" w:space="0" w:color="auto"/>
            <w:right w:val="none" w:sz="0" w:space="0" w:color="auto"/>
          </w:divBdr>
        </w:div>
        <w:div w:id="1334189726">
          <w:marLeft w:val="0"/>
          <w:marRight w:val="0"/>
          <w:marTop w:val="0"/>
          <w:marBottom w:val="0"/>
          <w:divBdr>
            <w:top w:val="none" w:sz="0" w:space="0" w:color="auto"/>
            <w:left w:val="none" w:sz="0" w:space="0" w:color="auto"/>
            <w:bottom w:val="none" w:sz="0" w:space="0" w:color="auto"/>
            <w:right w:val="none" w:sz="0" w:space="0" w:color="auto"/>
          </w:divBdr>
        </w:div>
        <w:div w:id="253362660">
          <w:marLeft w:val="0"/>
          <w:marRight w:val="0"/>
          <w:marTop w:val="0"/>
          <w:marBottom w:val="0"/>
          <w:divBdr>
            <w:top w:val="none" w:sz="0" w:space="0" w:color="auto"/>
            <w:left w:val="none" w:sz="0" w:space="0" w:color="auto"/>
            <w:bottom w:val="none" w:sz="0" w:space="0" w:color="auto"/>
            <w:right w:val="none" w:sz="0" w:space="0" w:color="auto"/>
          </w:divBdr>
        </w:div>
        <w:div w:id="1695379938">
          <w:marLeft w:val="0"/>
          <w:marRight w:val="0"/>
          <w:marTop w:val="0"/>
          <w:marBottom w:val="0"/>
          <w:divBdr>
            <w:top w:val="none" w:sz="0" w:space="0" w:color="auto"/>
            <w:left w:val="none" w:sz="0" w:space="0" w:color="auto"/>
            <w:bottom w:val="none" w:sz="0" w:space="0" w:color="auto"/>
            <w:right w:val="none" w:sz="0" w:space="0" w:color="auto"/>
          </w:divBdr>
        </w:div>
        <w:div w:id="614866107">
          <w:marLeft w:val="0"/>
          <w:marRight w:val="0"/>
          <w:marTop w:val="0"/>
          <w:marBottom w:val="0"/>
          <w:divBdr>
            <w:top w:val="none" w:sz="0" w:space="0" w:color="auto"/>
            <w:left w:val="none" w:sz="0" w:space="0" w:color="auto"/>
            <w:bottom w:val="none" w:sz="0" w:space="0" w:color="auto"/>
            <w:right w:val="none" w:sz="0" w:space="0" w:color="auto"/>
          </w:divBdr>
        </w:div>
        <w:div w:id="90202119">
          <w:marLeft w:val="0"/>
          <w:marRight w:val="0"/>
          <w:marTop w:val="0"/>
          <w:marBottom w:val="0"/>
          <w:divBdr>
            <w:top w:val="none" w:sz="0" w:space="0" w:color="auto"/>
            <w:left w:val="none" w:sz="0" w:space="0" w:color="auto"/>
            <w:bottom w:val="none" w:sz="0" w:space="0" w:color="auto"/>
            <w:right w:val="none" w:sz="0" w:space="0" w:color="auto"/>
          </w:divBdr>
        </w:div>
        <w:div w:id="877593688">
          <w:marLeft w:val="0"/>
          <w:marRight w:val="0"/>
          <w:marTop w:val="0"/>
          <w:marBottom w:val="0"/>
          <w:divBdr>
            <w:top w:val="none" w:sz="0" w:space="0" w:color="auto"/>
            <w:left w:val="none" w:sz="0" w:space="0" w:color="auto"/>
            <w:bottom w:val="none" w:sz="0" w:space="0" w:color="auto"/>
            <w:right w:val="none" w:sz="0" w:space="0" w:color="auto"/>
          </w:divBdr>
        </w:div>
        <w:div w:id="1837921441">
          <w:marLeft w:val="0"/>
          <w:marRight w:val="0"/>
          <w:marTop w:val="0"/>
          <w:marBottom w:val="0"/>
          <w:divBdr>
            <w:top w:val="none" w:sz="0" w:space="0" w:color="auto"/>
            <w:left w:val="none" w:sz="0" w:space="0" w:color="auto"/>
            <w:bottom w:val="none" w:sz="0" w:space="0" w:color="auto"/>
            <w:right w:val="none" w:sz="0" w:space="0" w:color="auto"/>
          </w:divBdr>
        </w:div>
        <w:div w:id="1329867417">
          <w:marLeft w:val="0"/>
          <w:marRight w:val="0"/>
          <w:marTop w:val="0"/>
          <w:marBottom w:val="0"/>
          <w:divBdr>
            <w:top w:val="none" w:sz="0" w:space="0" w:color="auto"/>
            <w:left w:val="none" w:sz="0" w:space="0" w:color="auto"/>
            <w:bottom w:val="none" w:sz="0" w:space="0" w:color="auto"/>
            <w:right w:val="none" w:sz="0" w:space="0" w:color="auto"/>
          </w:divBdr>
        </w:div>
        <w:div w:id="1403327784">
          <w:marLeft w:val="0"/>
          <w:marRight w:val="0"/>
          <w:marTop w:val="0"/>
          <w:marBottom w:val="0"/>
          <w:divBdr>
            <w:top w:val="none" w:sz="0" w:space="0" w:color="auto"/>
            <w:left w:val="none" w:sz="0" w:space="0" w:color="auto"/>
            <w:bottom w:val="none" w:sz="0" w:space="0" w:color="auto"/>
            <w:right w:val="none" w:sz="0" w:space="0" w:color="auto"/>
          </w:divBdr>
        </w:div>
        <w:div w:id="1733503798">
          <w:marLeft w:val="0"/>
          <w:marRight w:val="0"/>
          <w:marTop w:val="0"/>
          <w:marBottom w:val="0"/>
          <w:divBdr>
            <w:top w:val="none" w:sz="0" w:space="0" w:color="auto"/>
            <w:left w:val="none" w:sz="0" w:space="0" w:color="auto"/>
            <w:bottom w:val="none" w:sz="0" w:space="0" w:color="auto"/>
            <w:right w:val="none" w:sz="0" w:space="0" w:color="auto"/>
          </w:divBdr>
        </w:div>
        <w:div w:id="1213225949">
          <w:marLeft w:val="0"/>
          <w:marRight w:val="0"/>
          <w:marTop w:val="0"/>
          <w:marBottom w:val="0"/>
          <w:divBdr>
            <w:top w:val="none" w:sz="0" w:space="0" w:color="auto"/>
            <w:left w:val="none" w:sz="0" w:space="0" w:color="auto"/>
            <w:bottom w:val="none" w:sz="0" w:space="0" w:color="auto"/>
            <w:right w:val="none" w:sz="0" w:space="0" w:color="auto"/>
          </w:divBdr>
        </w:div>
        <w:div w:id="597492161">
          <w:marLeft w:val="0"/>
          <w:marRight w:val="0"/>
          <w:marTop w:val="0"/>
          <w:marBottom w:val="0"/>
          <w:divBdr>
            <w:top w:val="none" w:sz="0" w:space="0" w:color="auto"/>
            <w:left w:val="none" w:sz="0" w:space="0" w:color="auto"/>
            <w:bottom w:val="none" w:sz="0" w:space="0" w:color="auto"/>
            <w:right w:val="none" w:sz="0" w:space="0" w:color="auto"/>
          </w:divBdr>
        </w:div>
        <w:div w:id="424149465">
          <w:marLeft w:val="0"/>
          <w:marRight w:val="0"/>
          <w:marTop w:val="0"/>
          <w:marBottom w:val="0"/>
          <w:divBdr>
            <w:top w:val="none" w:sz="0" w:space="0" w:color="auto"/>
            <w:left w:val="none" w:sz="0" w:space="0" w:color="auto"/>
            <w:bottom w:val="none" w:sz="0" w:space="0" w:color="auto"/>
            <w:right w:val="none" w:sz="0" w:space="0" w:color="auto"/>
          </w:divBdr>
        </w:div>
        <w:div w:id="1569997870">
          <w:marLeft w:val="0"/>
          <w:marRight w:val="0"/>
          <w:marTop w:val="0"/>
          <w:marBottom w:val="0"/>
          <w:divBdr>
            <w:top w:val="none" w:sz="0" w:space="0" w:color="auto"/>
            <w:left w:val="none" w:sz="0" w:space="0" w:color="auto"/>
            <w:bottom w:val="none" w:sz="0" w:space="0" w:color="auto"/>
            <w:right w:val="none" w:sz="0" w:space="0" w:color="auto"/>
          </w:divBdr>
        </w:div>
        <w:div w:id="2042002444">
          <w:marLeft w:val="0"/>
          <w:marRight w:val="0"/>
          <w:marTop w:val="0"/>
          <w:marBottom w:val="0"/>
          <w:divBdr>
            <w:top w:val="none" w:sz="0" w:space="0" w:color="auto"/>
            <w:left w:val="none" w:sz="0" w:space="0" w:color="auto"/>
            <w:bottom w:val="none" w:sz="0" w:space="0" w:color="auto"/>
            <w:right w:val="none" w:sz="0" w:space="0" w:color="auto"/>
          </w:divBdr>
        </w:div>
        <w:div w:id="347172022">
          <w:marLeft w:val="0"/>
          <w:marRight w:val="0"/>
          <w:marTop w:val="0"/>
          <w:marBottom w:val="0"/>
          <w:divBdr>
            <w:top w:val="none" w:sz="0" w:space="0" w:color="auto"/>
            <w:left w:val="none" w:sz="0" w:space="0" w:color="auto"/>
            <w:bottom w:val="none" w:sz="0" w:space="0" w:color="auto"/>
            <w:right w:val="none" w:sz="0" w:space="0" w:color="auto"/>
          </w:divBdr>
        </w:div>
        <w:div w:id="486173279">
          <w:marLeft w:val="0"/>
          <w:marRight w:val="0"/>
          <w:marTop w:val="0"/>
          <w:marBottom w:val="0"/>
          <w:divBdr>
            <w:top w:val="none" w:sz="0" w:space="0" w:color="auto"/>
            <w:left w:val="none" w:sz="0" w:space="0" w:color="auto"/>
            <w:bottom w:val="none" w:sz="0" w:space="0" w:color="auto"/>
            <w:right w:val="none" w:sz="0" w:space="0" w:color="auto"/>
          </w:divBdr>
        </w:div>
        <w:div w:id="1052731301">
          <w:marLeft w:val="0"/>
          <w:marRight w:val="0"/>
          <w:marTop w:val="0"/>
          <w:marBottom w:val="0"/>
          <w:divBdr>
            <w:top w:val="none" w:sz="0" w:space="0" w:color="auto"/>
            <w:left w:val="none" w:sz="0" w:space="0" w:color="auto"/>
            <w:bottom w:val="none" w:sz="0" w:space="0" w:color="auto"/>
            <w:right w:val="none" w:sz="0" w:space="0" w:color="auto"/>
          </w:divBdr>
        </w:div>
        <w:div w:id="377976209">
          <w:marLeft w:val="0"/>
          <w:marRight w:val="0"/>
          <w:marTop w:val="0"/>
          <w:marBottom w:val="0"/>
          <w:divBdr>
            <w:top w:val="none" w:sz="0" w:space="0" w:color="auto"/>
            <w:left w:val="none" w:sz="0" w:space="0" w:color="auto"/>
            <w:bottom w:val="none" w:sz="0" w:space="0" w:color="auto"/>
            <w:right w:val="none" w:sz="0" w:space="0" w:color="auto"/>
          </w:divBdr>
        </w:div>
        <w:div w:id="1986543317">
          <w:marLeft w:val="0"/>
          <w:marRight w:val="0"/>
          <w:marTop w:val="0"/>
          <w:marBottom w:val="0"/>
          <w:divBdr>
            <w:top w:val="none" w:sz="0" w:space="0" w:color="auto"/>
            <w:left w:val="none" w:sz="0" w:space="0" w:color="auto"/>
            <w:bottom w:val="none" w:sz="0" w:space="0" w:color="auto"/>
            <w:right w:val="none" w:sz="0" w:space="0" w:color="auto"/>
          </w:divBdr>
        </w:div>
        <w:div w:id="1000816126">
          <w:marLeft w:val="0"/>
          <w:marRight w:val="0"/>
          <w:marTop w:val="0"/>
          <w:marBottom w:val="0"/>
          <w:divBdr>
            <w:top w:val="none" w:sz="0" w:space="0" w:color="auto"/>
            <w:left w:val="none" w:sz="0" w:space="0" w:color="auto"/>
            <w:bottom w:val="none" w:sz="0" w:space="0" w:color="auto"/>
            <w:right w:val="none" w:sz="0" w:space="0" w:color="auto"/>
          </w:divBdr>
        </w:div>
        <w:div w:id="95711092">
          <w:marLeft w:val="0"/>
          <w:marRight w:val="0"/>
          <w:marTop w:val="0"/>
          <w:marBottom w:val="0"/>
          <w:divBdr>
            <w:top w:val="none" w:sz="0" w:space="0" w:color="auto"/>
            <w:left w:val="none" w:sz="0" w:space="0" w:color="auto"/>
            <w:bottom w:val="none" w:sz="0" w:space="0" w:color="auto"/>
            <w:right w:val="none" w:sz="0" w:space="0" w:color="auto"/>
          </w:divBdr>
        </w:div>
        <w:div w:id="1552381047">
          <w:marLeft w:val="0"/>
          <w:marRight w:val="0"/>
          <w:marTop w:val="0"/>
          <w:marBottom w:val="0"/>
          <w:divBdr>
            <w:top w:val="none" w:sz="0" w:space="0" w:color="auto"/>
            <w:left w:val="none" w:sz="0" w:space="0" w:color="auto"/>
            <w:bottom w:val="none" w:sz="0" w:space="0" w:color="auto"/>
            <w:right w:val="none" w:sz="0" w:space="0" w:color="auto"/>
          </w:divBdr>
        </w:div>
        <w:div w:id="1700471977">
          <w:marLeft w:val="0"/>
          <w:marRight w:val="0"/>
          <w:marTop w:val="0"/>
          <w:marBottom w:val="0"/>
          <w:divBdr>
            <w:top w:val="none" w:sz="0" w:space="0" w:color="auto"/>
            <w:left w:val="none" w:sz="0" w:space="0" w:color="auto"/>
            <w:bottom w:val="none" w:sz="0" w:space="0" w:color="auto"/>
            <w:right w:val="none" w:sz="0" w:space="0" w:color="auto"/>
          </w:divBdr>
        </w:div>
        <w:div w:id="813839889">
          <w:marLeft w:val="0"/>
          <w:marRight w:val="0"/>
          <w:marTop w:val="0"/>
          <w:marBottom w:val="0"/>
          <w:divBdr>
            <w:top w:val="none" w:sz="0" w:space="0" w:color="auto"/>
            <w:left w:val="none" w:sz="0" w:space="0" w:color="auto"/>
            <w:bottom w:val="none" w:sz="0" w:space="0" w:color="auto"/>
            <w:right w:val="none" w:sz="0" w:space="0" w:color="auto"/>
          </w:divBdr>
        </w:div>
        <w:div w:id="2124106595">
          <w:marLeft w:val="0"/>
          <w:marRight w:val="0"/>
          <w:marTop w:val="0"/>
          <w:marBottom w:val="0"/>
          <w:divBdr>
            <w:top w:val="none" w:sz="0" w:space="0" w:color="auto"/>
            <w:left w:val="none" w:sz="0" w:space="0" w:color="auto"/>
            <w:bottom w:val="none" w:sz="0" w:space="0" w:color="auto"/>
            <w:right w:val="none" w:sz="0" w:space="0" w:color="auto"/>
          </w:divBdr>
        </w:div>
      </w:divsChild>
    </w:div>
    <w:div w:id="1070926532">
      <w:bodyDiv w:val="1"/>
      <w:marLeft w:val="0"/>
      <w:marRight w:val="0"/>
      <w:marTop w:val="0"/>
      <w:marBottom w:val="0"/>
      <w:divBdr>
        <w:top w:val="none" w:sz="0" w:space="0" w:color="auto"/>
        <w:left w:val="none" w:sz="0" w:space="0" w:color="auto"/>
        <w:bottom w:val="none" w:sz="0" w:space="0" w:color="auto"/>
        <w:right w:val="none" w:sz="0" w:space="0" w:color="auto"/>
      </w:divBdr>
    </w:div>
    <w:div w:id="1123496973">
      <w:bodyDiv w:val="1"/>
      <w:marLeft w:val="0"/>
      <w:marRight w:val="0"/>
      <w:marTop w:val="0"/>
      <w:marBottom w:val="0"/>
      <w:divBdr>
        <w:top w:val="none" w:sz="0" w:space="0" w:color="auto"/>
        <w:left w:val="none" w:sz="0" w:space="0" w:color="auto"/>
        <w:bottom w:val="none" w:sz="0" w:space="0" w:color="auto"/>
        <w:right w:val="none" w:sz="0" w:space="0" w:color="auto"/>
      </w:divBdr>
      <w:divsChild>
        <w:div w:id="181211715">
          <w:marLeft w:val="0"/>
          <w:marRight w:val="0"/>
          <w:marTop w:val="0"/>
          <w:marBottom w:val="0"/>
          <w:divBdr>
            <w:top w:val="none" w:sz="0" w:space="0" w:color="auto"/>
            <w:left w:val="none" w:sz="0" w:space="0" w:color="auto"/>
            <w:bottom w:val="none" w:sz="0" w:space="0" w:color="auto"/>
            <w:right w:val="none" w:sz="0" w:space="0" w:color="auto"/>
          </w:divBdr>
        </w:div>
        <w:div w:id="345400552">
          <w:marLeft w:val="0"/>
          <w:marRight w:val="0"/>
          <w:marTop w:val="0"/>
          <w:marBottom w:val="0"/>
          <w:divBdr>
            <w:top w:val="none" w:sz="0" w:space="0" w:color="auto"/>
            <w:left w:val="none" w:sz="0" w:space="0" w:color="auto"/>
            <w:bottom w:val="none" w:sz="0" w:space="0" w:color="auto"/>
            <w:right w:val="none" w:sz="0" w:space="0" w:color="auto"/>
          </w:divBdr>
        </w:div>
        <w:div w:id="1267540168">
          <w:marLeft w:val="0"/>
          <w:marRight w:val="0"/>
          <w:marTop w:val="0"/>
          <w:marBottom w:val="0"/>
          <w:divBdr>
            <w:top w:val="none" w:sz="0" w:space="0" w:color="auto"/>
            <w:left w:val="none" w:sz="0" w:space="0" w:color="auto"/>
            <w:bottom w:val="none" w:sz="0" w:space="0" w:color="auto"/>
            <w:right w:val="none" w:sz="0" w:space="0" w:color="auto"/>
          </w:divBdr>
        </w:div>
        <w:div w:id="1031152762">
          <w:marLeft w:val="0"/>
          <w:marRight w:val="0"/>
          <w:marTop w:val="0"/>
          <w:marBottom w:val="0"/>
          <w:divBdr>
            <w:top w:val="none" w:sz="0" w:space="0" w:color="auto"/>
            <w:left w:val="none" w:sz="0" w:space="0" w:color="auto"/>
            <w:bottom w:val="none" w:sz="0" w:space="0" w:color="auto"/>
            <w:right w:val="none" w:sz="0" w:space="0" w:color="auto"/>
          </w:divBdr>
        </w:div>
        <w:div w:id="1888713805">
          <w:marLeft w:val="0"/>
          <w:marRight w:val="0"/>
          <w:marTop w:val="0"/>
          <w:marBottom w:val="0"/>
          <w:divBdr>
            <w:top w:val="none" w:sz="0" w:space="0" w:color="auto"/>
            <w:left w:val="none" w:sz="0" w:space="0" w:color="auto"/>
            <w:bottom w:val="none" w:sz="0" w:space="0" w:color="auto"/>
            <w:right w:val="none" w:sz="0" w:space="0" w:color="auto"/>
          </w:divBdr>
        </w:div>
        <w:div w:id="1441487212">
          <w:marLeft w:val="0"/>
          <w:marRight w:val="0"/>
          <w:marTop w:val="0"/>
          <w:marBottom w:val="0"/>
          <w:divBdr>
            <w:top w:val="none" w:sz="0" w:space="0" w:color="auto"/>
            <w:left w:val="none" w:sz="0" w:space="0" w:color="auto"/>
            <w:bottom w:val="none" w:sz="0" w:space="0" w:color="auto"/>
            <w:right w:val="none" w:sz="0" w:space="0" w:color="auto"/>
          </w:divBdr>
        </w:div>
        <w:div w:id="767963735">
          <w:marLeft w:val="0"/>
          <w:marRight w:val="0"/>
          <w:marTop w:val="0"/>
          <w:marBottom w:val="0"/>
          <w:divBdr>
            <w:top w:val="none" w:sz="0" w:space="0" w:color="auto"/>
            <w:left w:val="none" w:sz="0" w:space="0" w:color="auto"/>
            <w:bottom w:val="none" w:sz="0" w:space="0" w:color="auto"/>
            <w:right w:val="none" w:sz="0" w:space="0" w:color="auto"/>
          </w:divBdr>
        </w:div>
      </w:divsChild>
    </w:div>
    <w:div w:id="1161583846">
      <w:bodyDiv w:val="1"/>
      <w:marLeft w:val="0"/>
      <w:marRight w:val="0"/>
      <w:marTop w:val="0"/>
      <w:marBottom w:val="0"/>
      <w:divBdr>
        <w:top w:val="none" w:sz="0" w:space="0" w:color="auto"/>
        <w:left w:val="none" w:sz="0" w:space="0" w:color="auto"/>
        <w:bottom w:val="none" w:sz="0" w:space="0" w:color="auto"/>
        <w:right w:val="none" w:sz="0" w:space="0" w:color="auto"/>
      </w:divBdr>
    </w:div>
    <w:div w:id="1245139731">
      <w:bodyDiv w:val="1"/>
      <w:marLeft w:val="0"/>
      <w:marRight w:val="0"/>
      <w:marTop w:val="0"/>
      <w:marBottom w:val="0"/>
      <w:divBdr>
        <w:top w:val="none" w:sz="0" w:space="0" w:color="auto"/>
        <w:left w:val="none" w:sz="0" w:space="0" w:color="auto"/>
        <w:bottom w:val="none" w:sz="0" w:space="0" w:color="auto"/>
        <w:right w:val="none" w:sz="0" w:space="0" w:color="auto"/>
      </w:divBdr>
    </w:div>
    <w:div w:id="1514995923">
      <w:bodyDiv w:val="1"/>
      <w:marLeft w:val="0"/>
      <w:marRight w:val="0"/>
      <w:marTop w:val="0"/>
      <w:marBottom w:val="0"/>
      <w:divBdr>
        <w:top w:val="none" w:sz="0" w:space="0" w:color="auto"/>
        <w:left w:val="none" w:sz="0" w:space="0" w:color="auto"/>
        <w:bottom w:val="none" w:sz="0" w:space="0" w:color="auto"/>
        <w:right w:val="none" w:sz="0" w:space="0" w:color="auto"/>
      </w:divBdr>
    </w:div>
    <w:div w:id="1569222349">
      <w:bodyDiv w:val="1"/>
      <w:marLeft w:val="0"/>
      <w:marRight w:val="0"/>
      <w:marTop w:val="0"/>
      <w:marBottom w:val="0"/>
      <w:divBdr>
        <w:top w:val="none" w:sz="0" w:space="0" w:color="auto"/>
        <w:left w:val="none" w:sz="0" w:space="0" w:color="auto"/>
        <w:bottom w:val="none" w:sz="0" w:space="0" w:color="auto"/>
        <w:right w:val="none" w:sz="0" w:space="0" w:color="auto"/>
      </w:divBdr>
    </w:div>
    <w:div w:id="1577082725">
      <w:bodyDiv w:val="1"/>
      <w:marLeft w:val="0"/>
      <w:marRight w:val="0"/>
      <w:marTop w:val="0"/>
      <w:marBottom w:val="0"/>
      <w:divBdr>
        <w:top w:val="none" w:sz="0" w:space="0" w:color="auto"/>
        <w:left w:val="none" w:sz="0" w:space="0" w:color="auto"/>
        <w:bottom w:val="none" w:sz="0" w:space="0" w:color="auto"/>
        <w:right w:val="none" w:sz="0" w:space="0" w:color="auto"/>
      </w:divBdr>
      <w:divsChild>
        <w:div w:id="1307051222">
          <w:marLeft w:val="0"/>
          <w:marRight w:val="0"/>
          <w:marTop w:val="0"/>
          <w:marBottom w:val="0"/>
          <w:divBdr>
            <w:top w:val="none" w:sz="0" w:space="0" w:color="auto"/>
            <w:left w:val="none" w:sz="0" w:space="0" w:color="auto"/>
            <w:bottom w:val="none" w:sz="0" w:space="0" w:color="auto"/>
            <w:right w:val="none" w:sz="0" w:space="0" w:color="auto"/>
          </w:divBdr>
        </w:div>
        <w:div w:id="1960336510">
          <w:marLeft w:val="0"/>
          <w:marRight w:val="0"/>
          <w:marTop w:val="0"/>
          <w:marBottom w:val="0"/>
          <w:divBdr>
            <w:top w:val="none" w:sz="0" w:space="0" w:color="auto"/>
            <w:left w:val="none" w:sz="0" w:space="0" w:color="auto"/>
            <w:bottom w:val="none" w:sz="0" w:space="0" w:color="auto"/>
            <w:right w:val="none" w:sz="0" w:space="0" w:color="auto"/>
          </w:divBdr>
        </w:div>
        <w:div w:id="877816288">
          <w:marLeft w:val="0"/>
          <w:marRight w:val="0"/>
          <w:marTop w:val="0"/>
          <w:marBottom w:val="0"/>
          <w:divBdr>
            <w:top w:val="none" w:sz="0" w:space="0" w:color="auto"/>
            <w:left w:val="none" w:sz="0" w:space="0" w:color="auto"/>
            <w:bottom w:val="none" w:sz="0" w:space="0" w:color="auto"/>
            <w:right w:val="none" w:sz="0" w:space="0" w:color="auto"/>
          </w:divBdr>
        </w:div>
        <w:div w:id="1683893334">
          <w:marLeft w:val="0"/>
          <w:marRight w:val="0"/>
          <w:marTop w:val="0"/>
          <w:marBottom w:val="0"/>
          <w:divBdr>
            <w:top w:val="none" w:sz="0" w:space="0" w:color="auto"/>
            <w:left w:val="none" w:sz="0" w:space="0" w:color="auto"/>
            <w:bottom w:val="none" w:sz="0" w:space="0" w:color="auto"/>
            <w:right w:val="none" w:sz="0" w:space="0" w:color="auto"/>
          </w:divBdr>
        </w:div>
        <w:div w:id="798956785">
          <w:marLeft w:val="0"/>
          <w:marRight w:val="0"/>
          <w:marTop w:val="0"/>
          <w:marBottom w:val="0"/>
          <w:divBdr>
            <w:top w:val="none" w:sz="0" w:space="0" w:color="auto"/>
            <w:left w:val="none" w:sz="0" w:space="0" w:color="auto"/>
            <w:bottom w:val="none" w:sz="0" w:space="0" w:color="auto"/>
            <w:right w:val="none" w:sz="0" w:space="0" w:color="auto"/>
          </w:divBdr>
        </w:div>
        <w:div w:id="668674800">
          <w:marLeft w:val="0"/>
          <w:marRight w:val="0"/>
          <w:marTop w:val="0"/>
          <w:marBottom w:val="0"/>
          <w:divBdr>
            <w:top w:val="none" w:sz="0" w:space="0" w:color="auto"/>
            <w:left w:val="none" w:sz="0" w:space="0" w:color="auto"/>
            <w:bottom w:val="none" w:sz="0" w:space="0" w:color="auto"/>
            <w:right w:val="none" w:sz="0" w:space="0" w:color="auto"/>
          </w:divBdr>
        </w:div>
        <w:div w:id="291911324">
          <w:marLeft w:val="0"/>
          <w:marRight w:val="0"/>
          <w:marTop w:val="0"/>
          <w:marBottom w:val="0"/>
          <w:divBdr>
            <w:top w:val="none" w:sz="0" w:space="0" w:color="auto"/>
            <w:left w:val="none" w:sz="0" w:space="0" w:color="auto"/>
            <w:bottom w:val="none" w:sz="0" w:space="0" w:color="auto"/>
            <w:right w:val="none" w:sz="0" w:space="0" w:color="auto"/>
          </w:divBdr>
        </w:div>
        <w:div w:id="102186800">
          <w:marLeft w:val="0"/>
          <w:marRight w:val="0"/>
          <w:marTop w:val="0"/>
          <w:marBottom w:val="0"/>
          <w:divBdr>
            <w:top w:val="none" w:sz="0" w:space="0" w:color="auto"/>
            <w:left w:val="none" w:sz="0" w:space="0" w:color="auto"/>
            <w:bottom w:val="none" w:sz="0" w:space="0" w:color="auto"/>
            <w:right w:val="none" w:sz="0" w:space="0" w:color="auto"/>
          </w:divBdr>
        </w:div>
        <w:div w:id="1739398178">
          <w:marLeft w:val="0"/>
          <w:marRight w:val="0"/>
          <w:marTop w:val="0"/>
          <w:marBottom w:val="0"/>
          <w:divBdr>
            <w:top w:val="none" w:sz="0" w:space="0" w:color="auto"/>
            <w:left w:val="none" w:sz="0" w:space="0" w:color="auto"/>
            <w:bottom w:val="none" w:sz="0" w:space="0" w:color="auto"/>
            <w:right w:val="none" w:sz="0" w:space="0" w:color="auto"/>
          </w:divBdr>
        </w:div>
        <w:div w:id="93405295">
          <w:marLeft w:val="0"/>
          <w:marRight w:val="0"/>
          <w:marTop w:val="0"/>
          <w:marBottom w:val="0"/>
          <w:divBdr>
            <w:top w:val="none" w:sz="0" w:space="0" w:color="auto"/>
            <w:left w:val="none" w:sz="0" w:space="0" w:color="auto"/>
            <w:bottom w:val="none" w:sz="0" w:space="0" w:color="auto"/>
            <w:right w:val="none" w:sz="0" w:space="0" w:color="auto"/>
          </w:divBdr>
        </w:div>
        <w:div w:id="132448646">
          <w:marLeft w:val="0"/>
          <w:marRight w:val="0"/>
          <w:marTop w:val="0"/>
          <w:marBottom w:val="0"/>
          <w:divBdr>
            <w:top w:val="none" w:sz="0" w:space="0" w:color="auto"/>
            <w:left w:val="none" w:sz="0" w:space="0" w:color="auto"/>
            <w:bottom w:val="none" w:sz="0" w:space="0" w:color="auto"/>
            <w:right w:val="none" w:sz="0" w:space="0" w:color="auto"/>
          </w:divBdr>
        </w:div>
        <w:div w:id="1687251431">
          <w:marLeft w:val="0"/>
          <w:marRight w:val="0"/>
          <w:marTop w:val="0"/>
          <w:marBottom w:val="0"/>
          <w:divBdr>
            <w:top w:val="none" w:sz="0" w:space="0" w:color="auto"/>
            <w:left w:val="none" w:sz="0" w:space="0" w:color="auto"/>
            <w:bottom w:val="none" w:sz="0" w:space="0" w:color="auto"/>
            <w:right w:val="none" w:sz="0" w:space="0" w:color="auto"/>
          </w:divBdr>
        </w:div>
        <w:div w:id="1394546197">
          <w:marLeft w:val="0"/>
          <w:marRight w:val="0"/>
          <w:marTop w:val="0"/>
          <w:marBottom w:val="0"/>
          <w:divBdr>
            <w:top w:val="none" w:sz="0" w:space="0" w:color="auto"/>
            <w:left w:val="none" w:sz="0" w:space="0" w:color="auto"/>
            <w:bottom w:val="none" w:sz="0" w:space="0" w:color="auto"/>
            <w:right w:val="none" w:sz="0" w:space="0" w:color="auto"/>
          </w:divBdr>
        </w:div>
        <w:div w:id="447621380">
          <w:marLeft w:val="0"/>
          <w:marRight w:val="0"/>
          <w:marTop w:val="0"/>
          <w:marBottom w:val="0"/>
          <w:divBdr>
            <w:top w:val="none" w:sz="0" w:space="0" w:color="auto"/>
            <w:left w:val="none" w:sz="0" w:space="0" w:color="auto"/>
            <w:bottom w:val="none" w:sz="0" w:space="0" w:color="auto"/>
            <w:right w:val="none" w:sz="0" w:space="0" w:color="auto"/>
          </w:divBdr>
        </w:div>
        <w:div w:id="193543078">
          <w:marLeft w:val="0"/>
          <w:marRight w:val="0"/>
          <w:marTop w:val="0"/>
          <w:marBottom w:val="0"/>
          <w:divBdr>
            <w:top w:val="none" w:sz="0" w:space="0" w:color="auto"/>
            <w:left w:val="none" w:sz="0" w:space="0" w:color="auto"/>
            <w:bottom w:val="none" w:sz="0" w:space="0" w:color="auto"/>
            <w:right w:val="none" w:sz="0" w:space="0" w:color="auto"/>
          </w:divBdr>
        </w:div>
        <w:div w:id="1385910954">
          <w:marLeft w:val="0"/>
          <w:marRight w:val="0"/>
          <w:marTop w:val="0"/>
          <w:marBottom w:val="0"/>
          <w:divBdr>
            <w:top w:val="none" w:sz="0" w:space="0" w:color="auto"/>
            <w:left w:val="none" w:sz="0" w:space="0" w:color="auto"/>
            <w:bottom w:val="none" w:sz="0" w:space="0" w:color="auto"/>
            <w:right w:val="none" w:sz="0" w:space="0" w:color="auto"/>
          </w:divBdr>
        </w:div>
        <w:div w:id="508762082">
          <w:marLeft w:val="0"/>
          <w:marRight w:val="0"/>
          <w:marTop w:val="0"/>
          <w:marBottom w:val="0"/>
          <w:divBdr>
            <w:top w:val="none" w:sz="0" w:space="0" w:color="auto"/>
            <w:left w:val="none" w:sz="0" w:space="0" w:color="auto"/>
            <w:bottom w:val="none" w:sz="0" w:space="0" w:color="auto"/>
            <w:right w:val="none" w:sz="0" w:space="0" w:color="auto"/>
          </w:divBdr>
        </w:div>
        <w:div w:id="291833803">
          <w:marLeft w:val="0"/>
          <w:marRight w:val="0"/>
          <w:marTop w:val="0"/>
          <w:marBottom w:val="0"/>
          <w:divBdr>
            <w:top w:val="none" w:sz="0" w:space="0" w:color="auto"/>
            <w:left w:val="none" w:sz="0" w:space="0" w:color="auto"/>
            <w:bottom w:val="none" w:sz="0" w:space="0" w:color="auto"/>
            <w:right w:val="none" w:sz="0" w:space="0" w:color="auto"/>
          </w:divBdr>
        </w:div>
        <w:div w:id="1246577065">
          <w:marLeft w:val="0"/>
          <w:marRight w:val="0"/>
          <w:marTop w:val="0"/>
          <w:marBottom w:val="0"/>
          <w:divBdr>
            <w:top w:val="none" w:sz="0" w:space="0" w:color="auto"/>
            <w:left w:val="none" w:sz="0" w:space="0" w:color="auto"/>
            <w:bottom w:val="none" w:sz="0" w:space="0" w:color="auto"/>
            <w:right w:val="none" w:sz="0" w:space="0" w:color="auto"/>
          </w:divBdr>
        </w:div>
        <w:div w:id="1354303997">
          <w:marLeft w:val="0"/>
          <w:marRight w:val="0"/>
          <w:marTop w:val="0"/>
          <w:marBottom w:val="0"/>
          <w:divBdr>
            <w:top w:val="none" w:sz="0" w:space="0" w:color="auto"/>
            <w:left w:val="none" w:sz="0" w:space="0" w:color="auto"/>
            <w:bottom w:val="none" w:sz="0" w:space="0" w:color="auto"/>
            <w:right w:val="none" w:sz="0" w:space="0" w:color="auto"/>
          </w:divBdr>
        </w:div>
        <w:div w:id="102771227">
          <w:marLeft w:val="0"/>
          <w:marRight w:val="0"/>
          <w:marTop w:val="0"/>
          <w:marBottom w:val="0"/>
          <w:divBdr>
            <w:top w:val="none" w:sz="0" w:space="0" w:color="auto"/>
            <w:left w:val="none" w:sz="0" w:space="0" w:color="auto"/>
            <w:bottom w:val="none" w:sz="0" w:space="0" w:color="auto"/>
            <w:right w:val="none" w:sz="0" w:space="0" w:color="auto"/>
          </w:divBdr>
        </w:div>
      </w:divsChild>
    </w:div>
    <w:div w:id="1635331663">
      <w:bodyDiv w:val="1"/>
      <w:marLeft w:val="0"/>
      <w:marRight w:val="0"/>
      <w:marTop w:val="0"/>
      <w:marBottom w:val="0"/>
      <w:divBdr>
        <w:top w:val="none" w:sz="0" w:space="0" w:color="auto"/>
        <w:left w:val="none" w:sz="0" w:space="0" w:color="auto"/>
        <w:bottom w:val="none" w:sz="0" w:space="0" w:color="auto"/>
        <w:right w:val="none" w:sz="0" w:space="0" w:color="auto"/>
      </w:divBdr>
    </w:div>
    <w:div w:id="1780756286">
      <w:bodyDiv w:val="1"/>
      <w:marLeft w:val="0"/>
      <w:marRight w:val="0"/>
      <w:marTop w:val="0"/>
      <w:marBottom w:val="0"/>
      <w:divBdr>
        <w:top w:val="none" w:sz="0" w:space="0" w:color="auto"/>
        <w:left w:val="none" w:sz="0" w:space="0" w:color="auto"/>
        <w:bottom w:val="none" w:sz="0" w:space="0" w:color="auto"/>
        <w:right w:val="none" w:sz="0" w:space="0" w:color="auto"/>
      </w:divBdr>
      <w:divsChild>
        <w:div w:id="366222839">
          <w:marLeft w:val="0"/>
          <w:marRight w:val="0"/>
          <w:marTop w:val="0"/>
          <w:marBottom w:val="0"/>
          <w:divBdr>
            <w:top w:val="none" w:sz="0" w:space="0" w:color="auto"/>
            <w:left w:val="none" w:sz="0" w:space="0" w:color="auto"/>
            <w:bottom w:val="none" w:sz="0" w:space="0" w:color="auto"/>
            <w:right w:val="none" w:sz="0" w:space="0" w:color="auto"/>
          </w:divBdr>
        </w:div>
        <w:div w:id="647637267">
          <w:marLeft w:val="0"/>
          <w:marRight w:val="0"/>
          <w:marTop w:val="0"/>
          <w:marBottom w:val="0"/>
          <w:divBdr>
            <w:top w:val="none" w:sz="0" w:space="0" w:color="auto"/>
            <w:left w:val="none" w:sz="0" w:space="0" w:color="auto"/>
            <w:bottom w:val="none" w:sz="0" w:space="0" w:color="auto"/>
            <w:right w:val="none" w:sz="0" w:space="0" w:color="auto"/>
          </w:divBdr>
        </w:div>
        <w:div w:id="984436431">
          <w:marLeft w:val="0"/>
          <w:marRight w:val="0"/>
          <w:marTop w:val="0"/>
          <w:marBottom w:val="0"/>
          <w:divBdr>
            <w:top w:val="none" w:sz="0" w:space="0" w:color="auto"/>
            <w:left w:val="none" w:sz="0" w:space="0" w:color="auto"/>
            <w:bottom w:val="none" w:sz="0" w:space="0" w:color="auto"/>
            <w:right w:val="none" w:sz="0" w:space="0" w:color="auto"/>
          </w:divBdr>
        </w:div>
      </w:divsChild>
    </w:div>
    <w:div w:id="1788888229">
      <w:bodyDiv w:val="1"/>
      <w:marLeft w:val="0"/>
      <w:marRight w:val="0"/>
      <w:marTop w:val="0"/>
      <w:marBottom w:val="0"/>
      <w:divBdr>
        <w:top w:val="none" w:sz="0" w:space="0" w:color="auto"/>
        <w:left w:val="none" w:sz="0" w:space="0" w:color="auto"/>
        <w:bottom w:val="none" w:sz="0" w:space="0" w:color="auto"/>
        <w:right w:val="none" w:sz="0" w:space="0" w:color="auto"/>
      </w:divBdr>
      <w:divsChild>
        <w:div w:id="1756825565">
          <w:marLeft w:val="0"/>
          <w:marRight w:val="0"/>
          <w:marTop w:val="0"/>
          <w:marBottom w:val="0"/>
          <w:divBdr>
            <w:top w:val="none" w:sz="0" w:space="0" w:color="auto"/>
            <w:left w:val="none" w:sz="0" w:space="0" w:color="auto"/>
            <w:bottom w:val="none" w:sz="0" w:space="0" w:color="auto"/>
            <w:right w:val="none" w:sz="0" w:space="0" w:color="auto"/>
          </w:divBdr>
        </w:div>
        <w:div w:id="230968987">
          <w:marLeft w:val="0"/>
          <w:marRight w:val="0"/>
          <w:marTop w:val="0"/>
          <w:marBottom w:val="0"/>
          <w:divBdr>
            <w:top w:val="none" w:sz="0" w:space="0" w:color="auto"/>
            <w:left w:val="none" w:sz="0" w:space="0" w:color="auto"/>
            <w:bottom w:val="none" w:sz="0" w:space="0" w:color="auto"/>
            <w:right w:val="none" w:sz="0" w:space="0" w:color="auto"/>
          </w:divBdr>
        </w:div>
        <w:div w:id="1459296068">
          <w:marLeft w:val="0"/>
          <w:marRight w:val="0"/>
          <w:marTop w:val="0"/>
          <w:marBottom w:val="0"/>
          <w:divBdr>
            <w:top w:val="none" w:sz="0" w:space="0" w:color="auto"/>
            <w:left w:val="none" w:sz="0" w:space="0" w:color="auto"/>
            <w:bottom w:val="none" w:sz="0" w:space="0" w:color="auto"/>
            <w:right w:val="none" w:sz="0" w:space="0" w:color="auto"/>
          </w:divBdr>
        </w:div>
        <w:div w:id="1175607231">
          <w:marLeft w:val="0"/>
          <w:marRight w:val="0"/>
          <w:marTop w:val="0"/>
          <w:marBottom w:val="0"/>
          <w:divBdr>
            <w:top w:val="none" w:sz="0" w:space="0" w:color="auto"/>
            <w:left w:val="none" w:sz="0" w:space="0" w:color="auto"/>
            <w:bottom w:val="none" w:sz="0" w:space="0" w:color="auto"/>
            <w:right w:val="none" w:sz="0" w:space="0" w:color="auto"/>
          </w:divBdr>
        </w:div>
      </w:divsChild>
    </w:div>
    <w:div w:id="1806652450">
      <w:bodyDiv w:val="1"/>
      <w:marLeft w:val="0"/>
      <w:marRight w:val="0"/>
      <w:marTop w:val="0"/>
      <w:marBottom w:val="0"/>
      <w:divBdr>
        <w:top w:val="none" w:sz="0" w:space="0" w:color="auto"/>
        <w:left w:val="none" w:sz="0" w:space="0" w:color="auto"/>
        <w:bottom w:val="none" w:sz="0" w:space="0" w:color="auto"/>
        <w:right w:val="none" w:sz="0" w:space="0" w:color="auto"/>
      </w:divBdr>
    </w:div>
    <w:div w:id="1809280800">
      <w:bodyDiv w:val="1"/>
      <w:marLeft w:val="0"/>
      <w:marRight w:val="0"/>
      <w:marTop w:val="0"/>
      <w:marBottom w:val="0"/>
      <w:divBdr>
        <w:top w:val="none" w:sz="0" w:space="0" w:color="auto"/>
        <w:left w:val="none" w:sz="0" w:space="0" w:color="auto"/>
        <w:bottom w:val="none" w:sz="0" w:space="0" w:color="auto"/>
        <w:right w:val="none" w:sz="0" w:space="0" w:color="auto"/>
      </w:divBdr>
      <w:divsChild>
        <w:div w:id="408890918">
          <w:marLeft w:val="0"/>
          <w:marRight w:val="0"/>
          <w:marTop w:val="0"/>
          <w:marBottom w:val="0"/>
          <w:divBdr>
            <w:top w:val="none" w:sz="0" w:space="0" w:color="auto"/>
            <w:left w:val="none" w:sz="0" w:space="0" w:color="auto"/>
            <w:bottom w:val="none" w:sz="0" w:space="0" w:color="auto"/>
            <w:right w:val="none" w:sz="0" w:space="0" w:color="auto"/>
          </w:divBdr>
        </w:div>
        <w:div w:id="93407436">
          <w:marLeft w:val="0"/>
          <w:marRight w:val="0"/>
          <w:marTop w:val="0"/>
          <w:marBottom w:val="0"/>
          <w:divBdr>
            <w:top w:val="none" w:sz="0" w:space="0" w:color="auto"/>
            <w:left w:val="none" w:sz="0" w:space="0" w:color="auto"/>
            <w:bottom w:val="none" w:sz="0" w:space="0" w:color="auto"/>
            <w:right w:val="none" w:sz="0" w:space="0" w:color="auto"/>
          </w:divBdr>
        </w:div>
        <w:div w:id="1299067110">
          <w:marLeft w:val="0"/>
          <w:marRight w:val="0"/>
          <w:marTop w:val="0"/>
          <w:marBottom w:val="0"/>
          <w:divBdr>
            <w:top w:val="none" w:sz="0" w:space="0" w:color="auto"/>
            <w:left w:val="none" w:sz="0" w:space="0" w:color="auto"/>
            <w:bottom w:val="none" w:sz="0" w:space="0" w:color="auto"/>
            <w:right w:val="none" w:sz="0" w:space="0" w:color="auto"/>
          </w:divBdr>
        </w:div>
        <w:div w:id="137891003">
          <w:marLeft w:val="0"/>
          <w:marRight w:val="0"/>
          <w:marTop w:val="0"/>
          <w:marBottom w:val="0"/>
          <w:divBdr>
            <w:top w:val="none" w:sz="0" w:space="0" w:color="auto"/>
            <w:left w:val="none" w:sz="0" w:space="0" w:color="auto"/>
            <w:bottom w:val="none" w:sz="0" w:space="0" w:color="auto"/>
            <w:right w:val="none" w:sz="0" w:space="0" w:color="auto"/>
          </w:divBdr>
        </w:div>
        <w:div w:id="1345017345">
          <w:marLeft w:val="0"/>
          <w:marRight w:val="0"/>
          <w:marTop w:val="0"/>
          <w:marBottom w:val="0"/>
          <w:divBdr>
            <w:top w:val="none" w:sz="0" w:space="0" w:color="auto"/>
            <w:left w:val="none" w:sz="0" w:space="0" w:color="auto"/>
            <w:bottom w:val="none" w:sz="0" w:space="0" w:color="auto"/>
            <w:right w:val="none" w:sz="0" w:space="0" w:color="auto"/>
          </w:divBdr>
        </w:div>
        <w:div w:id="1045636078">
          <w:marLeft w:val="0"/>
          <w:marRight w:val="0"/>
          <w:marTop w:val="0"/>
          <w:marBottom w:val="0"/>
          <w:divBdr>
            <w:top w:val="none" w:sz="0" w:space="0" w:color="auto"/>
            <w:left w:val="none" w:sz="0" w:space="0" w:color="auto"/>
            <w:bottom w:val="none" w:sz="0" w:space="0" w:color="auto"/>
            <w:right w:val="none" w:sz="0" w:space="0" w:color="auto"/>
          </w:divBdr>
        </w:div>
        <w:div w:id="207492043">
          <w:marLeft w:val="0"/>
          <w:marRight w:val="0"/>
          <w:marTop w:val="0"/>
          <w:marBottom w:val="0"/>
          <w:divBdr>
            <w:top w:val="none" w:sz="0" w:space="0" w:color="auto"/>
            <w:left w:val="none" w:sz="0" w:space="0" w:color="auto"/>
            <w:bottom w:val="none" w:sz="0" w:space="0" w:color="auto"/>
            <w:right w:val="none" w:sz="0" w:space="0" w:color="auto"/>
          </w:divBdr>
        </w:div>
        <w:div w:id="1241868434">
          <w:marLeft w:val="0"/>
          <w:marRight w:val="0"/>
          <w:marTop w:val="0"/>
          <w:marBottom w:val="0"/>
          <w:divBdr>
            <w:top w:val="none" w:sz="0" w:space="0" w:color="auto"/>
            <w:left w:val="none" w:sz="0" w:space="0" w:color="auto"/>
            <w:bottom w:val="none" w:sz="0" w:space="0" w:color="auto"/>
            <w:right w:val="none" w:sz="0" w:space="0" w:color="auto"/>
          </w:divBdr>
        </w:div>
        <w:div w:id="2124689229">
          <w:marLeft w:val="0"/>
          <w:marRight w:val="0"/>
          <w:marTop w:val="0"/>
          <w:marBottom w:val="0"/>
          <w:divBdr>
            <w:top w:val="none" w:sz="0" w:space="0" w:color="auto"/>
            <w:left w:val="none" w:sz="0" w:space="0" w:color="auto"/>
            <w:bottom w:val="none" w:sz="0" w:space="0" w:color="auto"/>
            <w:right w:val="none" w:sz="0" w:space="0" w:color="auto"/>
          </w:divBdr>
        </w:div>
        <w:div w:id="258146310">
          <w:marLeft w:val="0"/>
          <w:marRight w:val="0"/>
          <w:marTop w:val="0"/>
          <w:marBottom w:val="0"/>
          <w:divBdr>
            <w:top w:val="none" w:sz="0" w:space="0" w:color="auto"/>
            <w:left w:val="none" w:sz="0" w:space="0" w:color="auto"/>
            <w:bottom w:val="none" w:sz="0" w:space="0" w:color="auto"/>
            <w:right w:val="none" w:sz="0" w:space="0" w:color="auto"/>
          </w:divBdr>
        </w:div>
        <w:div w:id="2007896579">
          <w:marLeft w:val="0"/>
          <w:marRight w:val="0"/>
          <w:marTop w:val="0"/>
          <w:marBottom w:val="0"/>
          <w:divBdr>
            <w:top w:val="none" w:sz="0" w:space="0" w:color="auto"/>
            <w:left w:val="none" w:sz="0" w:space="0" w:color="auto"/>
            <w:bottom w:val="none" w:sz="0" w:space="0" w:color="auto"/>
            <w:right w:val="none" w:sz="0" w:space="0" w:color="auto"/>
          </w:divBdr>
        </w:div>
        <w:div w:id="464273757">
          <w:marLeft w:val="0"/>
          <w:marRight w:val="0"/>
          <w:marTop w:val="0"/>
          <w:marBottom w:val="0"/>
          <w:divBdr>
            <w:top w:val="none" w:sz="0" w:space="0" w:color="auto"/>
            <w:left w:val="none" w:sz="0" w:space="0" w:color="auto"/>
            <w:bottom w:val="none" w:sz="0" w:space="0" w:color="auto"/>
            <w:right w:val="none" w:sz="0" w:space="0" w:color="auto"/>
          </w:divBdr>
        </w:div>
        <w:div w:id="271481154">
          <w:marLeft w:val="0"/>
          <w:marRight w:val="0"/>
          <w:marTop w:val="0"/>
          <w:marBottom w:val="0"/>
          <w:divBdr>
            <w:top w:val="none" w:sz="0" w:space="0" w:color="auto"/>
            <w:left w:val="none" w:sz="0" w:space="0" w:color="auto"/>
            <w:bottom w:val="none" w:sz="0" w:space="0" w:color="auto"/>
            <w:right w:val="none" w:sz="0" w:space="0" w:color="auto"/>
          </w:divBdr>
        </w:div>
        <w:div w:id="227230925">
          <w:marLeft w:val="0"/>
          <w:marRight w:val="0"/>
          <w:marTop w:val="0"/>
          <w:marBottom w:val="0"/>
          <w:divBdr>
            <w:top w:val="none" w:sz="0" w:space="0" w:color="auto"/>
            <w:left w:val="none" w:sz="0" w:space="0" w:color="auto"/>
            <w:bottom w:val="none" w:sz="0" w:space="0" w:color="auto"/>
            <w:right w:val="none" w:sz="0" w:space="0" w:color="auto"/>
          </w:divBdr>
        </w:div>
        <w:div w:id="1812363716">
          <w:marLeft w:val="0"/>
          <w:marRight w:val="0"/>
          <w:marTop w:val="0"/>
          <w:marBottom w:val="0"/>
          <w:divBdr>
            <w:top w:val="none" w:sz="0" w:space="0" w:color="auto"/>
            <w:left w:val="none" w:sz="0" w:space="0" w:color="auto"/>
            <w:bottom w:val="none" w:sz="0" w:space="0" w:color="auto"/>
            <w:right w:val="none" w:sz="0" w:space="0" w:color="auto"/>
          </w:divBdr>
        </w:div>
        <w:div w:id="1646734213">
          <w:marLeft w:val="0"/>
          <w:marRight w:val="0"/>
          <w:marTop w:val="0"/>
          <w:marBottom w:val="0"/>
          <w:divBdr>
            <w:top w:val="none" w:sz="0" w:space="0" w:color="auto"/>
            <w:left w:val="none" w:sz="0" w:space="0" w:color="auto"/>
            <w:bottom w:val="none" w:sz="0" w:space="0" w:color="auto"/>
            <w:right w:val="none" w:sz="0" w:space="0" w:color="auto"/>
          </w:divBdr>
        </w:div>
        <w:div w:id="736170024">
          <w:marLeft w:val="0"/>
          <w:marRight w:val="0"/>
          <w:marTop w:val="0"/>
          <w:marBottom w:val="0"/>
          <w:divBdr>
            <w:top w:val="none" w:sz="0" w:space="0" w:color="auto"/>
            <w:left w:val="none" w:sz="0" w:space="0" w:color="auto"/>
            <w:bottom w:val="none" w:sz="0" w:space="0" w:color="auto"/>
            <w:right w:val="none" w:sz="0" w:space="0" w:color="auto"/>
          </w:divBdr>
        </w:div>
        <w:div w:id="294993534">
          <w:marLeft w:val="0"/>
          <w:marRight w:val="0"/>
          <w:marTop w:val="0"/>
          <w:marBottom w:val="0"/>
          <w:divBdr>
            <w:top w:val="none" w:sz="0" w:space="0" w:color="auto"/>
            <w:left w:val="none" w:sz="0" w:space="0" w:color="auto"/>
            <w:bottom w:val="none" w:sz="0" w:space="0" w:color="auto"/>
            <w:right w:val="none" w:sz="0" w:space="0" w:color="auto"/>
          </w:divBdr>
        </w:div>
        <w:div w:id="468520423">
          <w:marLeft w:val="0"/>
          <w:marRight w:val="0"/>
          <w:marTop w:val="0"/>
          <w:marBottom w:val="0"/>
          <w:divBdr>
            <w:top w:val="none" w:sz="0" w:space="0" w:color="auto"/>
            <w:left w:val="none" w:sz="0" w:space="0" w:color="auto"/>
            <w:bottom w:val="none" w:sz="0" w:space="0" w:color="auto"/>
            <w:right w:val="none" w:sz="0" w:space="0" w:color="auto"/>
          </w:divBdr>
        </w:div>
        <w:div w:id="2006856893">
          <w:marLeft w:val="0"/>
          <w:marRight w:val="0"/>
          <w:marTop w:val="0"/>
          <w:marBottom w:val="0"/>
          <w:divBdr>
            <w:top w:val="none" w:sz="0" w:space="0" w:color="auto"/>
            <w:left w:val="none" w:sz="0" w:space="0" w:color="auto"/>
            <w:bottom w:val="none" w:sz="0" w:space="0" w:color="auto"/>
            <w:right w:val="none" w:sz="0" w:space="0" w:color="auto"/>
          </w:divBdr>
        </w:div>
        <w:div w:id="1999767736">
          <w:marLeft w:val="0"/>
          <w:marRight w:val="0"/>
          <w:marTop w:val="0"/>
          <w:marBottom w:val="0"/>
          <w:divBdr>
            <w:top w:val="none" w:sz="0" w:space="0" w:color="auto"/>
            <w:left w:val="none" w:sz="0" w:space="0" w:color="auto"/>
            <w:bottom w:val="none" w:sz="0" w:space="0" w:color="auto"/>
            <w:right w:val="none" w:sz="0" w:space="0" w:color="auto"/>
          </w:divBdr>
        </w:div>
        <w:div w:id="1217547172">
          <w:marLeft w:val="0"/>
          <w:marRight w:val="0"/>
          <w:marTop w:val="0"/>
          <w:marBottom w:val="0"/>
          <w:divBdr>
            <w:top w:val="none" w:sz="0" w:space="0" w:color="auto"/>
            <w:left w:val="none" w:sz="0" w:space="0" w:color="auto"/>
            <w:bottom w:val="none" w:sz="0" w:space="0" w:color="auto"/>
            <w:right w:val="none" w:sz="0" w:space="0" w:color="auto"/>
          </w:divBdr>
        </w:div>
        <w:div w:id="1794787677">
          <w:marLeft w:val="0"/>
          <w:marRight w:val="0"/>
          <w:marTop w:val="0"/>
          <w:marBottom w:val="0"/>
          <w:divBdr>
            <w:top w:val="none" w:sz="0" w:space="0" w:color="auto"/>
            <w:left w:val="none" w:sz="0" w:space="0" w:color="auto"/>
            <w:bottom w:val="none" w:sz="0" w:space="0" w:color="auto"/>
            <w:right w:val="none" w:sz="0" w:space="0" w:color="auto"/>
          </w:divBdr>
        </w:div>
        <w:div w:id="499976235">
          <w:marLeft w:val="0"/>
          <w:marRight w:val="0"/>
          <w:marTop w:val="0"/>
          <w:marBottom w:val="0"/>
          <w:divBdr>
            <w:top w:val="none" w:sz="0" w:space="0" w:color="auto"/>
            <w:left w:val="none" w:sz="0" w:space="0" w:color="auto"/>
            <w:bottom w:val="none" w:sz="0" w:space="0" w:color="auto"/>
            <w:right w:val="none" w:sz="0" w:space="0" w:color="auto"/>
          </w:divBdr>
        </w:div>
      </w:divsChild>
    </w:div>
    <w:div w:id="1821966732">
      <w:bodyDiv w:val="1"/>
      <w:marLeft w:val="0"/>
      <w:marRight w:val="0"/>
      <w:marTop w:val="0"/>
      <w:marBottom w:val="0"/>
      <w:divBdr>
        <w:top w:val="none" w:sz="0" w:space="0" w:color="auto"/>
        <w:left w:val="none" w:sz="0" w:space="0" w:color="auto"/>
        <w:bottom w:val="none" w:sz="0" w:space="0" w:color="auto"/>
        <w:right w:val="none" w:sz="0" w:space="0" w:color="auto"/>
      </w:divBdr>
      <w:divsChild>
        <w:div w:id="1362169504">
          <w:marLeft w:val="0"/>
          <w:marRight w:val="0"/>
          <w:marTop w:val="0"/>
          <w:marBottom w:val="0"/>
          <w:divBdr>
            <w:top w:val="none" w:sz="0" w:space="0" w:color="auto"/>
            <w:left w:val="none" w:sz="0" w:space="0" w:color="auto"/>
            <w:bottom w:val="none" w:sz="0" w:space="0" w:color="auto"/>
            <w:right w:val="none" w:sz="0" w:space="0" w:color="auto"/>
          </w:divBdr>
        </w:div>
        <w:div w:id="146214339">
          <w:marLeft w:val="0"/>
          <w:marRight w:val="0"/>
          <w:marTop w:val="0"/>
          <w:marBottom w:val="0"/>
          <w:divBdr>
            <w:top w:val="none" w:sz="0" w:space="0" w:color="auto"/>
            <w:left w:val="none" w:sz="0" w:space="0" w:color="auto"/>
            <w:bottom w:val="none" w:sz="0" w:space="0" w:color="auto"/>
            <w:right w:val="none" w:sz="0" w:space="0" w:color="auto"/>
          </w:divBdr>
        </w:div>
      </w:divsChild>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eu.mof.gov.b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ceu.mof.gov.b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urement.gov.bz/opportun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fi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F2B53B158474D9E856BE2286CACA4" ma:contentTypeVersion="5" ma:contentTypeDescription="Create a new document." ma:contentTypeScope="" ma:versionID="e095db25af76e484dbfc538333ef31d4">
  <xsd:schema xmlns:xsd="http://www.w3.org/2001/XMLSchema" xmlns:xs="http://www.w3.org/2001/XMLSchema" xmlns:p="http://schemas.microsoft.com/office/2006/metadata/properties" xmlns:ns2="89bcc47b-8e96-478e-8139-9ca759c9c5d2" targetNamespace="http://schemas.microsoft.com/office/2006/metadata/properties" ma:root="true" ma:fieldsID="8812eeecdedd043b701f5b6587a9bd04" ns2:_="">
    <xsd:import namespace="89bcc47b-8e96-478e-8139-9ca759c9c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cc47b-8e96-478e-8139-9ca759c9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9bcc47b-8e96-478e-8139-9ca759c9c5d2" xsi:nil="true"/>
  </documentManagement>
</p:properties>
</file>

<file path=customXml/itemProps1.xml><?xml version="1.0" encoding="utf-8"?>
<ds:datastoreItem xmlns:ds="http://schemas.openxmlformats.org/officeDocument/2006/customXml" ds:itemID="{C924B1B7-3A78-4D17-A726-3C59DDE2981B}">
  <ds:schemaRefs>
    <ds:schemaRef ds:uri="http://schemas.microsoft.com/sharepoint/v3/contenttype/forms"/>
  </ds:schemaRefs>
</ds:datastoreItem>
</file>

<file path=customXml/itemProps2.xml><?xml version="1.0" encoding="utf-8"?>
<ds:datastoreItem xmlns:ds="http://schemas.openxmlformats.org/officeDocument/2006/customXml" ds:itemID="{027323D8-4C90-4F26-B6AB-857F97C8C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cc47b-8e96-478e-8139-9ca759c9c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F6C37-AD31-4C00-874E-ABC3D7FFDFF8}">
  <ds:schemaRefs>
    <ds:schemaRef ds:uri="http://schemas.openxmlformats.org/officeDocument/2006/bibliography"/>
  </ds:schemaRefs>
</ds:datastoreItem>
</file>

<file path=customXml/itemProps4.xml><?xml version="1.0" encoding="utf-8"?>
<ds:datastoreItem xmlns:ds="http://schemas.openxmlformats.org/officeDocument/2006/customXml" ds:itemID="{999084B7-8634-45AA-9A48-11F25EA6CFC9}">
  <ds:schemaRefs>
    <ds:schemaRef ds:uri="http://schemas.microsoft.com/office/2006/metadata/properties"/>
    <ds:schemaRef ds:uri="http://schemas.microsoft.com/office/infopath/2007/PartnerControls"/>
    <ds:schemaRef ds:uri="89bcc47b-8e96-478e-8139-9ca759c9c5d2"/>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Pouchie</dc:creator>
  <cp:keywords/>
  <dc:description/>
  <cp:lastModifiedBy>Nayomi L. Torres</cp:lastModifiedBy>
  <cp:revision>117</cp:revision>
  <cp:lastPrinted>2025-05-15T21:46:00Z</cp:lastPrinted>
  <dcterms:created xsi:type="dcterms:W3CDTF">2025-03-19T17:59:00Z</dcterms:created>
  <dcterms:modified xsi:type="dcterms:W3CDTF">2025-08-20T17:38:00Z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0x0101002B2F2B53B158474D9E856BE2286CACA4</vt:lpwstr>
  </property>
  <property fmtid="{D5CDD505-2E9C-101B-9397-08002B2CF9AE}" pid="3" name="MediaServiceImageTags">
    <vt:lpwstr/>
  </property>
</Properties>
</file>